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7749" w14:textId="42A9B244" w:rsidR="00C6433E" w:rsidRPr="000651B6" w:rsidRDefault="005D23EB" w:rsidP="000651B6">
      <w:pPr>
        <w:spacing w:before="120" w:line="276" w:lineRule="auto"/>
        <w:ind w:firstLine="357"/>
        <w:jc w:val="center"/>
        <w:rPr>
          <w:rFonts w:ascii="Calibri" w:hAnsi="Calibri" w:cs="Arial"/>
          <w:b/>
          <w:i/>
        </w:rPr>
      </w:pPr>
      <w:bookmarkStart w:id="0" w:name="_Toc181708547"/>
      <w:r w:rsidRPr="00511A3C">
        <w:rPr>
          <w:rFonts w:ascii="Calibri" w:hAnsi="Calibri" w:cs="Arial"/>
          <w:b/>
          <w:lang w:val="en-GB"/>
        </w:rPr>
        <w:t xml:space="preserve">COURSE </w:t>
      </w:r>
      <w:r w:rsidRPr="004B0DB3">
        <w:rPr>
          <w:rFonts w:ascii="Calibri" w:hAnsi="Calibri" w:cs="Arial"/>
          <w:b/>
          <w:lang w:val="en-GB"/>
        </w:rPr>
        <w:t>OUTLINE</w:t>
      </w:r>
    </w:p>
    <w:p w14:paraId="25BF1AA4"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GENERAL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511A3C" w14:paraId="20DB99E0" w14:textId="77777777" w:rsidTr="00D85A8A">
        <w:trPr>
          <w:jc w:val="center"/>
        </w:trPr>
        <w:tc>
          <w:tcPr>
            <w:tcW w:w="3205" w:type="dxa"/>
            <w:shd w:val="clear" w:color="auto" w:fill="DDD9C3"/>
          </w:tcPr>
          <w:p w14:paraId="2F6DC771"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SCHOOL</w:t>
            </w:r>
          </w:p>
        </w:tc>
        <w:tc>
          <w:tcPr>
            <w:tcW w:w="5231" w:type="dxa"/>
            <w:gridSpan w:val="5"/>
          </w:tcPr>
          <w:p w14:paraId="218906EE" w14:textId="77777777" w:rsidR="005D23EB" w:rsidRPr="00396840" w:rsidRDefault="00C61D00" w:rsidP="00C61D00">
            <w:pPr>
              <w:rPr>
                <w:rFonts w:ascii="Calibri" w:hAnsi="Calibri" w:cs="Arial"/>
                <w:color w:val="002060"/>
                <w:sz w:val="20"/>
                <w:szCs w:val="20"/>
                <w:lang w:val="en-GB"/>
              </w:rPr>
            </w:pPr>
            <w:r w:rsidRPr="00396840">
              <w:rPr>
                <w:rFonts w:ascii="Calibri" w:hAnsi="Calibri" w:cs="Arial"/>
                <w:color w:val="002060"/>
                <w:sz w:val="20"/>
                <w:szCs w:val="20"/>
                <w:lang w:val="en-GB"/>
              </w:rPr>
              <w:t>HEALTH OF SCIENCES</w:t>
            </w:r>
          </w:p>
        </w:tc>
      </w:tr>
      <w:tr w:rsidR="005D23EB" w:rsidRPr="00511A3C" w14:paraId="7C0CBD00" w14:textId="77777777" w:rsidTr="00D85A8A">
        <w:trPr>
          <w:jc w:val="center"/>
        </w:trPr>
        <w:tc>
          <w:tcPr>
            <w:tcW w:w="3205" w:type="dxa"/>
            <w:shd w:val="clear" w:color="auto" w:fill="DDD9C3"/>
          </w:tcPr>
          <w:p w14:paraId="23AAEFCF"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ACADEMIC UNIT</w:t>
            </w:r>
          </w:p>
        </w:tc>
        <w:tc>
          <w:tcPr>
            <w:tcW w:w="5231" w:type="dxa"/>
            <w:gridSpan w:val="5"/>
          </w:tcPr>
          <w:p w14:paraId="6FBE8BF9" w14:textId="77777777" w:rsidR="005D23EB" w:rsidRPr="00396840" w:rsidRDefault="00C61D00" w:rsidP="00C822F5">
            <w:pPr>
              <w:rPr>
                <w:rFonts w:ascii="Calibri" w:hAnsi="Calibri" w:cs="Arial"/>
                <w:color w:val="002060"/>
                <w:sz w:val="20"/>
                <w:szCs w:val="20"/>
                <w:lang w:val="en-GB"/>
              </w:rPr>
            </w:pPr>
            <w:r w:rsidRPr="00396840">
              <w:rPr>
                <w:rFonts w:ascii="Calibri" w:hAnsi="Calibri" w:cs="Arial"/>
                <w:color w:val="002060"/>
                <w:sz w:val="20"/>
                <w:szCs w:val="20"/>
                <w:lang w:val="en-GB"/>
              </w:rPr>
              <w:t>FACULTY OF MEDICINE</w:t>
            </w:r>
          </w:p>
        </w:tc>
      </w:tr>
      <w:tr w:rsidR="005D23EB" w:rsidRPr="00511A3C" w14:paraId="004A0311" w14:textId="77777777" w:rsidTr="00D85A8A">
        <w:trPr>
          <w:jc w:val="center"/>
        </w:trPr>
        <w:tc>
          <w:tcPr>
            <w:tcW w:w="3205" w:type="dxa"/>
            <w:shd w:val="clear" w:color="auto" w:fill="DDD9C3"/>
          </w:tcPr>
          <w:p w14:paraId="0FBB986C"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LEVEL OF STUDIES</w:t>
            </w:r>
          </w:p>
        </w:tc>
        <w:tc>
          <w:tcPr>
            <w:tcW w:w="5231" w:type="dxa"/>
            <w:gridSpan w:val="5"/>
          </w:tcPr>
          <w:p w14:paraId="2AD31E9C" w14:textId="77777777" w:rsidR="005D23EB" w:rsidRPr="00396840" w:rsidRDefault="00C61D00" w:rsidP="00C822F5">
            <w:pPr>
              <w:rPr>
                <w:rFonts w:ascii="Calibri" w:hAnsi="Calibri" w:cs="Arial"/>
                <w:color w:val="002060"/>
                <w:sz w:val="20"/>
                <w:szCs w:val="20"/>
                <w:lang w:val="en-GB"/>
              </w:rPr>
            </w:pPr>
            <w:r w:rsidRPr="00396840">
              <w:rPr>
                <w:rFonts w:ascii="Calibri" w:hAnsi="Calibri" w:cs="Arial"/>
                <w:color w:val="002060"/>
                <w:sz w:val="20"/>
                <w:szCs w:val="20"/>
                <w:lang w:val="en-GB"/>
              </w:rPr>
              <w:t>UNDERGADUATE (Elective)</w:t>
            </w:r>
          </w:p>
        </w:tc>
      </w:tr>
      <w:tr w:rsidR="005D23EB" w:rsidRPr="00511A3C" w14:paraId="7DB8F70E" w14:textId="77777777" w:rsidTr="00D85A8A">
        <w:trPr>
          <w:jc w:val="center"/>
        </w:trPr>
        <w:tc>
          <w:tcPr>
            <w:tcW w:w="3205" w:type="dxa"/>
            <w:shd w:val="clear" w:color="auto" w:fill="DDD9C3"/>
          </w:tcPr>
          <w:p w14:paraId="32646617"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CODE</w:t>
            </w:r>
          </w:p>
        </w:tc>
        <w:tc>
          <w:tcPr>
            <w:tcW w:w="1135" w:type="dxa"/>
          </w:tcPr>
          <w:p w14:paraId="50AD3BB3" w14:textId="425410D0" w:rsidR="005D23EB" w:rsidRPr="00C4059B" w:rsidRDefault="00C4059B" w:rsidP="00C822F5">
            <w:pPr>
              <w:rPr>
                <w:rFonts w:ascii="Calibri" w:hAnsi="Calibri" w:cs="Arial"/>
                <w:b/>
                <w:bCs/>
                <w:sz w:val="20"/>
                <w:szCs w:val="20"/>
                <w:lang w:val="el-GR"/>
              </w:rPr>
            </w:pPr>
            <w:r w:rsidRPr="00C4059B">
              <w:rPr>
                <w:rFonts w:ascii="Calibri" w:hAnsi="Calibri" w:cs="Arial"/>
                <w:b/>
                <w:bCs/>
                <w:sz w:val="20"/>
                <w:szCs w:val="20"/>
                <w:lang w:val="el-GR"/>
              </w:rPr>
              <w:t>ΙΑΕ928</w:t>
            </w:r>
          </w:p>
        </w:tc>
        <w:tc>
          <w:tcPr>
            <w:tcW w:w="2505" w:type="dxa"/>
            <w:gridSpan w:val="2"/>
            <w:shd w:val="clear" w:color="auto" w:fill="DDD9C3"/>
          </w:tcPr>
          <w:p w14:paraId="20D824DC"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SEMESTER</w:t>
            </w:r>
          </w:p>
        </w:tc>
        <w:tc>
          <w:tcPr>
            <w:tcW w:w="1591" w:type="dxa"/>
            <w:gridSpan w:val="2"/>
          </w:tcPr>
          <w:p w14:paraId="1F0AD5CE" w14:textId="4D6DC208" w:rsidR="005D23EB" w:rsidRPr="00A20E38" w:rsidRDefault="00A20E38" w:rsidP="00C822F5">
            <w:pPr>
              <w:rPr>
                <w:rFonts w:ascii="Calibri" w:hAnsi="Calibri" w:cs="Arial"/>
                <w:b/>
                <w:color w:val="002060"/>
                <w:sz w:val="20"/>
                <w:szCs w:val="20"/>
                <w:lang w:val="el-GR"/>
              </w:rPr>
            </w:pPr>
            <w:r>
              <w:rPr>
                <w:rFonts w:ascii="Calibri" w:hAnsi="Calibri" w:cs="Arial"/>
                <w:b/>
                <w:color w:val="002060"/>
                <w:sz w:val="20"/>
                <w:szCs w:val="20"/>
              </w:rPr>
              <w:t>9th</w:t>
            </w:r>
          </w:p>
        </w:tc>
      </w:tr>
      <w:tr w:rsidR="005D23EB" w:rsidRPr="00511A3C" w14:paraId="38B8264D" w14:textId="77777777" w:rsidTr="00D85A8A">
        <w:trPr>
          <w:trHeight w:val="375"/>
          <w:jc w:val="center"/>
        </w:trPr>
        <w:tc>
          <w:tcPr>
            <w:tcW w:w="3205" w:type="dxa"/>
            <w:shd w:val="clear" w:color="auto" w:fill="DDD9C3"/>
            <w:vAlign w:val="center"/>
          </w:tcPr>
          <w:p w14:paraId="3BEACF45"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TITLE</w:t>
            </w:r>
          </w:p>
        </w:tc>
        <w:tc>
          <w:tcPr>
            <w:tcW w:w="5231" w:type="dxa"/>
            <w:gridSpan w:val="5"/>
            <w:vAlign w:val="center"/>
          </w:tcPr>
          <w:p w14:paraId="3A1E5538" w14:textId="77777777" w:rsidR="005D23EB" w:rsidRPr="00860129" w:rsidRDefault="006A669D" w:rsidP="00C822F5">
            <w:pPr>
              <w:rPr>
                <w:rFonts w:ascii="Calibri" w:hAnsi="Calibri" w:cs="Arial"/>
                <w:color w:val="002060"/>
                <w:sz w:val="20"/>
                <w:szCs w:val="20"/>
                <w:lang w:val="en-GB"/>
              </w:rPr>
            </w:pPr>
            <w:r w:rsidRPr="00860129">
              <w:rPr>
                <w:rFonts w:ascii="Calibri" w:hAnsi="Calibri" w:cs="Arial"/>
                <w:color w:val="002060"/>
                <w:sz w:val="20"/>
                <w:szCs w:val="20"/>
                <w:lang w:val="en-GB"/>
              </w:rPr>
              <w:t>Approach of</w:t>
            </w:r>
            <w:r w:rsidR="003932E2" w:rsidRPr="00860129">
              <w:rPr>
                <w:rFonts w:ascii="Calibri" w:hAnsi="Calibri" w:cs="Arial"/>
                <w:color w:val="002060"/>
                <w:sz w:val="20"/>
                <w:szCs w:val="20"/>
                <w:lang w:val="en-GB"/>
              </w:rPr>
              <w:t xml:space="preserve"> differential diagnosis in Internal Medicine</w:t>
            </w:r>
          </w:p>
        </w:tc>
      </w:tr>
      <w:tr w:rsidR="005D23EB" w:rsidRPr="00511A3C" w14:paraId="5E41991F" w14:textId="77777777" w:rsidTr="00D85A8A">
        <w:trPr>
          <w:trHeight w:val="196"/>
          <w:jc w:val="center"/>
        </w:trPr>
        <w:tc>
          <w:tcPr>
            <w:tcW w:w="5637" w:type="dxa"/>
            <w:gridSpan w:val="3"/>
            <w:shd w:val="clear" w:color="auto" w:fill="DDD9C3"/>
            <w:vAlign w:val="center"/>
          </w:tcPr>
          <w:p w14:paraId="0BA23377"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 xml:space="preserve">INDEPENDENT TEACHING ACTIVITIES </w:t>
            </w:r>
            <w:r w:rsidRPr="00511A3C">
              <w:rPr>
                <w:rFonts w:ascii="Calibri" w:hAnsi="Calibri" w:cs="Arial"/>
                <w:b/>
                <w:sz w:val="20"/>
                <w:szCs w:val="20"/>
                <w:lang w:val="en-GB"/>
              </w:rPr>
              <w:br/>
            </w:r>
            <w:r w:rsidRPr="00511A3C">
              <w:rPr>
                <w:rFonts w:ascii="Calibri" w:hAnsi="Calibr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689D0763"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WEEKLY TEACHING HOURS</w:t>
            </w:r>
          </w:p>
        </w:tc>
        <w:tc>
          <w:tcPr>
            <w:tcW w:w="1240" w:type="dxa"/>
            <w:shd w:val="clear" w:color="auto" w:fill="DDD9C3"/>
            <w:vAlign w:val="center"/>
          </w:tcPr>
          <w:p w14:paraId="6B3152C7"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CREDITS</w:t>
            </w:r>
          </w:p>
        </w:tc>
      </w:tr>
      <w:tr w:rsidR="005D23EB" w:rsidRPr="00511A3C" w14:paraId="0D8EF02F" w14:textId="77777777" w:rsidTr="00D85A8A">
        <w:trPr>
          <w:trHeight w:val="194"/>
          <w:jc w:val="center"/>
        </w:trPr>
        <w:tc>
          <w:tcPr>
            <w:tcW w:w="5637" w:type="dxa"/>
            <w:gridSpan w:val="3"/>
          </w:tcPr>
          <w:p w14:paraId="159C2BC8" w14:textId="77777777" w:rsidR="005D23EB" w:rsidRPr="00396840" w:rsidRDefault="003932E2" w:rsidP="006A669D">
            <w:pPr>
              <w:jc w:val="right"/>
              <w:rPr>
                <w:rFonts w:ascii="Calibri" w:hAnsi="Calibri" w:cs="Arial"/>
                <w:color w:val="002060"/>
                <w:sz w:val="20"/>
                <w:szCs w:val="20"/>
                <w:lang w:val="en-GB"/>
              </w:rPr>
            </w:pPr>
            <w:r w:rsidRPr="00396840">
              <w:rPr>
                <w:rFonts w:ascii="Calibri" w:hAnsi="Calibri" w:cs="Arial"/>
                <w:color w:val="002060"/>
                <w:sz w:val="20"/>
                <w:szCs w:val="20"/>
                <w:lang w:val="en-GB"/>
              </w:rPr>
              <w:t xml:space="preserve">Lectures and </w:t>
            </w:r>
            <w:r w:rsidR="006A669D" w:rsidRPr="00396840">
              <w:rPr>
                <w:rFonts w:ascii="Calibri" w:hAnsi="Calibri" w:cs="Arial"/>
                <w:color w:val="002060"/>
                <w:sz w:val="20"/>
                <w:szCs w:val="20"/>
                <w:lang w:val="en-GB"/>
              </w:rPr>
              <w:t>Training</w:t>
            </w:r>
            <w:r w:rsidRPr="00396840">
              <w:rPr>
                <w:rFonts w:ascii="Calibri" w:hAnsi="Calibri" w:cs="Arial"/>
                <w:color w:val="002060"/>
                <w:sz w:val="20"/>
                <w:szCs w:val="20"/>
                <w:lang w:val="en-GB"/>
              </w:rPr>
              <w:t xml:space="preserve"> </w:t>
            </w:r>
          </w:p>
        </w:tc>
        <w:tc>
          <w:tcPr>
            <w:tcW w:w="1559" w:type="dxa"/>
            <w:gridSpan w:val="2"/>
          </w:tcPr>
          <w:p w14:paraId="23485241" w14:textId="77777777" w:rsidR="005D23EB" w:rsidRPr="00396840" w:rsidRDefault="00033653" w:rsidP="00C822F5">
            <w:pPr>
              <w:jc w:val="center"/>
              <w:rPr>
                <w:rFonts w:ascii="Calibri" w:hAnsi="Calibri" w:cs="Arial"/>
                <w:color w:val="002060"/>
                <w:sz w:val="20"/>
                <w:szCs w:val="20"/>
                <w:lang w:val="en-GB"/>
              </w:rPr>
            </w:pPr>
            <w:r w:rsidRPr="00396840">
              <w:rPr>
                <w:rFonts w:ascii="Calibri" w:hAnsi="Calibri" w:cs="Arial"/>
                <w:color w:val="002060"/>
                <w:sz w:val="20"/>
                <w:szCs w:val="20"/>
                <w:lang w:val="en-GB"/>
              </w:rPr>
              <w:t>2</w:t>
            </w:r>
          </w:p>
        </w:tc>
        <w:tc>
          <w:tcPr>
            <w:tcW w:w="1240" w:type="dxa"/>
          </w:tcPr>
          <w:p w14:paraId="28883CBD" w14:textId="77777777" w:rsidR="005D23EB" w:rsidRPr="00396840" w:rsidRDefault="00033653" w:rsidP="00C822F5">
            <w:pPr>
              <w:jc w:val="center"/>
              <w:rPr>
                <w:rFonts w:ascii="Calibri" w:hAnsi="Calibri" w:cs="Arial"/>
                <w:color w:val="002060"/>
                <w:sz w:val="20"/>
                <w:szCs w:val="20"/>
                <w:lang w:val="en-GB"/>
              </w:rPr>
            </w:pPr>
            <w:r w:rsidRPr="00396840">
              <w:rPr>
                <w:rFonts w:ascii="Calibri" w:hAnsi="Calibri" w:cs="Arial"/>
                <w:color w:val="002060"/>
                <w:sz w:val="20"/>
                <w:szCs w:val="20"/>
                <w:lang w:val="en-GB"/>
              </w:rPr>
              <w:t>2</w:t>
            </w:r>
          </w:p>
        </w:tc>
      </w:tr>
      <w:tr w:rsidR="005D23EB" w:rsidRPr="00511A3C" w14:paraId="284B4D3E" w14:textId="77777777" w:rsidTr="00D85A8A">
        <w:trPr>
          <w:trHeight w:val="194"/>
          <w:jc w:val="center"/>
        </w:trPr>
        <w:tc>
          <w:tcPr>
            <w:tcW w:w="5637" w:type="dxa"/>
            <w:gridSpan w:val="3"/>
          </w:tcPr>
          <w:p w14:paraId="3FA10687" w14:textId="77777777" w:rsidR="005D23EB" w:rsidRPr="00396840" w:rsidRDefault="005D23EB" w:rsidP="00C822F5">
            <w:pPr>
              <w:jc w:val="right"/>
              <w:rPr>
                <w:rFonts w:ascii="Calibri" w:hAnsi="Calibri" w:cs="Arial"/>
                <w:b/>
                <w:color w:val="002060"/>
                <w:sz w:val="20"/>
                <w:szCs w:val="20"/>
                <w:lang w:val="en-GB"/>
              </w:rPr>
            </w:pPr>
          </w:p>
        </w:tc>
        <w:tc>
          <w:tcPr>
            <w:tcW w:w="1559" w:type="dxa"/>
            <w:gridSpan w:val="2"/>
          </w:tcPr>
          <w:p w14:paraId="1F843F83" w14:textId="77777777" w:rsidR="005D23EB" w:rsidRPr="00396840" w:rsidRDefault="005D23EB" w:rsidP="00C822F5">
            <w:pPr>
              <w:jc w:val="right"/>
              <w:rPr>
                <w:rFonts w:ascii="Calibri" w:hAnsi="Calibri" w:cs="Arial"/>
                <w:color w:val="002060"/>
                <w:sz w:val="20"/>
                <w:szCs w:val="20"/>
                <w:lang w:val="en-GB"/>
              </w:rPr>
            </w:pPr>
          </w:p>
        </w:tc>
        <w:tc>
          <w:tcPr>
            <w:tcW w:w="1240" w:type="dxa"/>
          </w:tcPr>
          <w:p w14:paraId="2F854F98" w14:textId="77777777" w:rsidR="005D23EB" w:rsidRPr="00396840" w:rsidRDefault="005D23EB" w:rsidP="00C822F5">
            <w:pPr>
              <w:rPr>
                <w:rFonts w:ascii="Calibri" w:hAnsi="Calibri" w:cs="Arial"/>
                <w:color w:val="002060"/>
                <w:sz w:val="20"/>
                <w:szCs w:val="20"/>
                <w:lang w:val="en-GB"/>
              </w:rPr>
            </w:pPr>
          </w:p>
        </w:tc>
      </w:tr>
      <w:tr w:rsidR="005D23EB" w:rsidRPr="00511A3C" w14:paraId="6ADF291B" w14:textId="77777777" w:rsidTr="00D85A8A">
        <w:trPr>
          <w:trHeight w:val="194"/>
          <w:jc w:val="center"/>
        </w:trPr>
        <w:tc>
          <w:tcPr>
            <w:tcW w:w="5637" w:type="dxa"/>
            <w:gridSpan w:val="3"/>
          </w:tcPr>
          <w:p w14:paraId="6BDF00E3" w14:textId="77777777" w:rsidR="005D23EB" w:rsidRPr="00511A3C" w:rsidRDefault="005D23EB" w:rsidP="00C822F5">
            <w:pPr>
              <w:rPr>
                <w:rFonts w:ascii="Calibri" w:hAnsi="Calibri" w:cs="Arial"/>
                <w:b/>
                <w:color w:val="002060"/>
                <w:sz w:val="20"/>
                <w:szCs w:val="20"/>
                <w:lang w:val="en-GB"/>
              </w:rPr>
            </w:pPr>
          </w:p>
        </w:tc>
        <w:tc>
          <w:tcPr>
            <w:tcW w:w="1559" w:type="dxa"/>
            <w:gridSpan w:val="2"/>
          </w:tcPr>
          <w:p w14:paraId="6531FB99" w14:textId="77777777" w:rsidR="005D23EB" w:rsidRPr="00511A3C" w:rsidRDefault="005D23EB" w:rsidP="00C822F5">
            <w:pPr>
              <w:jc w:val="right"/>
              <w:rPr>
                <w:rFonts w:ascii="Calibri" w:hAnsi="Calibri" w:cs="Arial"/>
                <w:color w:val="002060"/>
                <w:sz w:val="20"/>
                <w:szCs w:val="20"/>
                <w:lang w:val="en-GB"/>
              </w:rPr>
            </w:pPr>
          </w:p>
        </w:tc>
        <w:tc>
          <w:tcPr>
            <w:tcW w:w="1240" w:type="dxa"/>
          </w:tcPr>
          <w:p w14:paraId="498E1597" w14:textId="77777777" w:rsidR="005D23EB" w:rsidRPr="00511A3C" w:rsidRDefault="005D23EB" w:rsidP="00C822F5">
            <w:pPr>
              <w:rPr>
                <w:rFonts w:ascii="Calibri" w:hAnsi="Calibri" w:cs="Arial"/>
                <w:color w:val="002060"/>
                <w:sz w:val="20"/>
                <w:szCs w:val="20"/>
                <w:lang w:val="en-GB"/>
              </w:rPr>
            </w:pPr>
          </w:p>
        </w:tc>
      </w:tr>
      <w:tr w:rsidR="005D23EB" w:rsidRPr="00511A3C" w14:paraId="349B89F6" w14:textId="77777777" w:rsidTr="00D85A8A">
        <w:trPr>
          <w:trHeight w:val="194"/>
          <w:jc w:val="center"/>
        </w:trPr>
        <w:tc>
          <w:tcPr>
            <w:tcW w:w="5637" w:type="dxa"/>
            <w:gridSpan w:val="3"/>
            <w:shd w:val="clear" w:color="auto" w:fill="DDD9C3"/>
          </w:tcPr>
          <w:p w14:paraId="0E38D631" w14:textId="77777777" w:rsidR="005D23EB" w:rsidRPr="00511A3C" w:rsidRDefault="005D23EB" w:rsidP="00C822F5">
            <w:pPr>
              <w:rPr>
                <w:rFonts w:ascii="Calibri" w:hAnsi="Calibri" w:cs="Arial"/>
                <w:i/>
                <w:sz w:val="18"/>
                <w:szCs w:val="18"/>
                <w:lang w:val="en-GB"/>
              </w:rPr>
            </w:pPr>
            <w:r w:rsidRPr="00511A3C">
              <w:rPr>
                <w:rFonts w:ascii="Calibri" w:hAnsi="Calibri" w:cs="Arial"/>
                <w:i/>
                <w:sz w:val="18"/>
                <w:szCs w:val="18"/>
                <w:lang w:val="en-GB"/>
              </w:rPr>
              <w:t>Add rows if necessary. The organisation of teaching and the teaching methods used are described in detail at (d).</w:t>
            </w:r>
          </w:p>
        </w:tc>
        <w:tc>
          <w:tcPr>
            <w:tcW w:w="1559" w:type="dxa"/>
            <w:gridSpan w:val="2"/>
          </w:tcPr>
          <w:p w14:paraId="357DC023" w14:textId="77777777" w:rsidR="005D23EB" w:rsidRPr="00511A3C" w:rsidRDefault="005D23EB" w:rsidP="00C822F5">
            <w:pPr>
              <w:jc w:val="right"/>
              <w:rPr>
                <w:rFonts w:ascii="Calibri" w:hAnsi="Calibri" w:cs="Arial"/>
                <w:color w:val="002060"/>
                <w:sz w:val="20"/>
                <w:szCs w:val="20"/>
                <w:lang w:val="en-GB"/>
              </w:rPr>
            </w:pPr>
          </w:p>
        </w:tc>
        <w:tc>
          <w:tcPr>
            <w:tcW w:w="1240" w:type="dxa"/>
          </w:tcPr>
          <w:p w14:paraId="3440CA3E" w14:textId="77777777" w:rsidR="005D23EB" w:rsidRPr="00511A3C" w:rsidRDefault="005D23EB" w:rsidP="00C822F5">
            <w:pPr>
              <w:rPr>
                <w:rFonts w:ascii="Calibri" w:hAnsi="Calibri" w:cs="Arial"/>
                <w:color w:val="002060"/>
                <w:sz w:val="20"/>
                <w:szCs w:val="20"/>
                <w:lang w:val="en-GB"/>
              </w:rPr>
            </w:pPr>
          </w:p>
        </w:tc>
      </w:tr>
      <w:tr w:rsidR="005D23EB" w:rsidRPr="00511A3C" w14:paraId="16A4CD57" w14:textId="77777777" w:rsidTr="00D85A8A">
        <w:trPr>
          <w:trHeight w:val="599"/>
          <w:jc w:val="center"/>
        </w:trPr>
        <w:tc>
          <w:tcPr>
            <w:tcW w:w="3205" w:type="dxa"/>
            <w:shd w:val="clear" w:color="auto" w:fill="DDD9C3"/>
          </w:tcPr>
          <w:p w14:paraId="4E086940" w14:textId="77777777" w:rsidR="005D23EB" w:rsidRPr="00511A3C" w:rsidRDefault="005D23EB" w:rsidP="00C822F5">
            <w:pPr>
              <w:jc w:val="right"/>
              <w:rPr>
                <w:rFonts w:ascii="Calibri" w:hAnsi="Calibri" w:cs="Arial"/>
                <w:i/>
                <w:sz w:val="16"/>
                <w:szCs w:val="16"/>
                <w:lang w:val="en-GB"/>
              </w:rPr>
            </w:pPr>
            <w:r w:rsidRPr="00511A3C">
              <w:rPr>
                <w:rFonts w:ascii="Calibri" w:hAnsi="Calibri" w:cs="Arial"/>
                <w:b/>
                <w:sz w:val="20"/>
                <w:szCs w:val="20"/>
                <w:lang w:val="en-GB"/>
              </w:rPr>
              <w:t>COURSE TYPE</w:t>
            </w:r>
          </w:p>
          <w:p w14:paraId="33BA8FA5"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i/>
                <w:sz w:val="16"/>
                <w:szCs w:val="16"/>
                <w:lang w:val="en-GB"/>
              </w:rPr>
              <w:t xml:space="preserve">general background, </w:t>
            </w:r>
            <w:r w:rsidRPr="00511A3C">
              <w:rPr>
                <w:rFonts w:ascii="Calibri" w:hAnsi="Calibri" w:cs="Arial"/>
                <w:i/>
                <w:sz w:val="16"/>
                <w:szCs w:val="16"/>
                <w:lang w:val="en-GB"/>
              </w:rPr>
              <w:br/>
              <w:t>special background, specialised general knowledge, skills development</w:t>
            </w:r>
          </w:p>
        </w:tc>
        <w:tc>
          <w:tcPr>
            <w:tcW w:w="5231" w:type="dxa"/>
            <w:gridSpan w:val="5"/>
          </w:tcPr>
          <w:p w14:paraId="17258D27" w14:textId="77777777" w:rsidR="005D23EB" w:rsidRPr="00396840" w:rsidRDefault="00FD620D" w:rsidP="00FD620D">
            <w:pPr>
              <w:rPr>
                <w:rFonts w:ascii="Calibri" w:hAnsi="Calibri" w:cs="Arial"/>
                <w:color w:val="002060"/>
                <w:sz w:val="20"/>
                <w:szCs w:val="20"/>
                <w:lang w:val="en-GB"/>
              </w:rPr>
            </w:pPr>
            <w:r w:rsidRPr="00396840">
              <w:rPr>
                <w:rFonts w:ascii="Calibri" w:hAnsi="Calibri" w:cs="Arial"/>
                <w:color w:val="002060"/>
                <w:sz w:val="20"/>
                <w:szCs w:val="16"/>
                <w:lang w:val="en-GB"/>
              </w:rPr>
              <w:t>general background, special background, specialised general knowledge, skills development</w:t>
            </w:r>
          </w:p>
        </w:tc>
      </w:tr>
      <w:tr w:rsidR="005D23EB" w:rsidRPr="00511A3C" w14:paraId="47F8D335" w14:textId="77777777" w:rsidTr="00D85A8A">
        <w:trPr>
          <w:jc w:val="center"/>
        </w:trPr>
        <w:tc>
          <w:tcPr>
            <w:tcW w:w="3205" w:type="dxa"/>
            <w:shd w:val="clear" w:color="auto" w:fill="DDD9C3"/>
          </w:tcPr>
          <w:p w14:paraId="4B66309C"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PREREQUISITE COURSES:</w:t>
            </w:r>
          </w:p>
          <w:p w14:paraId="2A63BEBE" w14:textId="77777777" w:rsidR="005D23EB" w:rsidRPr="00511A3C" w:rsidRDefault="005D23EB" w:rsidP="00C822F5">
            <w:pPr>
              <w:jc w:val="right"/>
              <w:rPr>
                <w:rFonts w:ascii="Calibri" w:hAnsi="Calibri" w:cs="Arial"/>
                <w:b/>
                <w:sz w:val="20"/>
                <w:szCs w:val="20"/>
                <w:lang w:val="en-GB"/>
              </w:rPr>
            </w:pPr>
          </w:p>
        </w:tc>
        <w:tc>
          <w:tcPr>
            <w:tcW w:w="5231" w:type="dxa"/>
            <w:gridSpan w:val="5"/>
          </w:tcPr>
          <w:p w14:paraId="4F995258" w14:textId="77777777" w:rsidR="005D23EB" w:rsidRPr="00396840" w:rsidRDefault="005D23EB" w:rsidP="00C822F5">
            <w:pPr>
              <w:rPr>
                <w:rFonts w:ascii="Calibri" w:hAnsi="Calibri" w:cs="Arial"/>
                <w:color w:val="002060"/>
                <w:sz w:val="20"/>
                <w:szCs w:val="20"/>
                <w:lang w:val="en-GB"/>
              </w:rPr>
            </w:pPr>
          </w:p>
        </w:tc>
      </w:tr>
      <w:tr w:rsidR="005D23EB" w:rsidRPr="00511A3C" w14:paraId="50BD9505" w14:textId="77777777" w:rsidTr="00D85A8A">
        <w:trPr>
          <w:jc w:val="center"/>
        </w:trPr>
        <w:tc>
          <w:tcPr>
            <w:tcW w:w="3205" w:type="dxa"/>
            <w:shd w:val="clear" w:color="auto" w:fill="DDD9C3"/>
          </w:tcPr>
          <w:p w14:paraId="2FCB7EE8"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LANGUAGE OF INSTRUCTION and EXAMINATIONS:</w:t>
            </w:r>
          </w:p>
        </w:tc>
        <w:tc>
          <w:tcPr>
            <w:tcW w:w="5231" w:type="dxa"/>
            <w:gridSpan w:val="5"/>
          </w:tcPr>
          <w:p w14:paraId="2CD05E47" w14:textId="77777777" w:rsidR="005D23EB" w:rsidRPr="00396840" w:rsidRDefault="005B7AD3" w:rsidP="00C822F5">
            <w:pPr>
              <w:rPr>
                <w:rFonts w:ascii="Calibri" w:hAnsi="Calibri" w:cs="Arial"/>
                <w:color w:val="002060"/>
                <w:sz w:val="20"/>
                <w:szCs w:val="20"/>
                <w:lang w:val="en-GB"/>
              </w:rPr>
            </w:pPr>
            <w:r w:rsidRPr="00396840">
              <w:rPr>
                <w:rFonts w:ascii="Calibri" w:hAnsi="Calibri" w:cs="Arial"/>
                <w:color w:val="002060"/>
                <w:sz w:val="20"/>
                <w:szCs w:val="20"/>
                <w:lang w:val="en-GB"/>
              </w:rPr>
              <w:t>Greek</w:t>
            </w:r>
          </w:p>
        </w:tc>
      </w:tr>
      <w:tr w:rsidR="005D23EB" w:rsidRPr="00511A3C" w14:paraId="051CE63B" w14:textId="77777777" w:rsidTr="00D85A8A">
        <w:trPr>
          <w:jc w:val="center"/>
        </w:trPr>
        <w:tc>
          <w:tcPr>
            <w:tcW w:w="3205" w:type="dxa"/>
            <w:shd w:val="clear" w:color="auto" w:fill="DDD9C3"/>
          </w:tcPr>
          <w:p w14:paraId="140AC8BF"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IS THE COURSE OFFERED TO ERASMUS STUDENTS</w:t>
            </w:r>
          </w:p>
        </w:tc>
        <w:tc>
          <w:tcPr>
            <w:tcW w:w="5231" w:type="dxa"/>
            <w:gridSpan w:val="5"/>
          </w:tcPr>
          <w:p w14:paraId="7CC3F863" w14:textId="6D0630A8" w:rsidR="005B7AD3" w:rsidRPr="000651B6" w:rsidRDefault="00DC221B" w:rsidP="005B7AD3">
            <w:pPr>
              <w:rPr>
                <w:rFonts w:ascii="Calibri" w:hAnsi="Calibri" w:cs="Arial"/>
                <w:color w:val="002060"/>
                <w:sz w:val="20"/>
                <w:szCs w:val="20"/>
              </w:rPr>
            </w:pPr>
            <w:r>
              <w:rPr>
                <w:rFonts w:ascii="Calibri" w:hAnsi="Calibri" w:cs="Arial"/>
                <w:color w:val="002060"/>
                <w:sz w:val="20"/>
                <w:szCs w:val="20"/>
              </w:rPr>
              <w:t>No</w:t>
            </w:r>
          </w:p>
        </w:tc>
      </w:tr>
      <w:tr w:rsidR="000651B6" w:rsidRPr="000651B6" w14:paraId="6BEDAED6" w14:textId="77777777" w:rsidTr="00D85A8A">
        <w:trPr>
          <w:jc w:val="center"/>
        </w:trPr>
        <w:tc>
          <w:tcPr>
            <w:tcW w:w="3205" w:type="dxa"/>
            <w:shd w:val="clear" w:color="auto" w:fill="DDD9C3"/>
          </w:tcPr>
          <w:p w14:paraId="40B90714" w14:textId="77777777" w:rsidR="005D23EB" w:rsidRPr="000651B6" w:rsidRDefault="005D23EB" w:rsidP="00C822F5">
            <w:pPr>
              <w:jc w:val="right"/>
              <w:rPr>
                <w:rFonts w:ascii="Calibri" w:hAnsi="Calibri" w:cs="Arial"/>
                <w:bCs/>
                <w:color w:val="1F3864" w:themeColor="accent1" w:themeShade="80"/>
                <w:sz w:val="20"/>
                <w:szCs w:val="20"/>
                <w:lang w:val="en-GB"/>
              </w:rPr>
            </w:pPr>
            <w:r w:rsidRPr="000651B6">
              <w:rPr>
                <w:rFonts w:ascii="Calibri" w:hAnsi="Calibri" w:cs="Arial"/>
                <w:bCs/>
                <w:color w:val="1F3864" w:themeColor="accent1" w:themeShade="80"/>
                <w:sz w:val="20"/>
                <w:szCs w:val="20"/>
                <w:lang w:val="en-GB"/>
              </w:rPr>
              <w:t>COURSE WEBSITE (URL)</w:t>
            </w:r>
          </w:p>
        </w:tc>
        <w:tc>
          <w:tcPr>
            <w:tcW w:w="5231" w:type="dxa"/>
            <w:gridSpan w:val="5"/>
          </w:tcPr>
          <w:p w14:paraId="15515319" w14:textId="054D8FFB" w:rsidR="000651B6" w:rsidRPr="000651B6" w:rsidRDefault="000651B6" w:rsidP="000651B6">
            <w:pPr>
              <w:rPr>
                <w:rFonts w:ascii="Calibri" w:hAnsi="Calibri" w:cs="Arial"/>
                <w:bCs/>
                <w:color w:val="1F3864" w:themeColor="accent1" w:themeShade="80"/>
                <w:sz w:val="20"/>
                <w:szCs w:val="20"/>
                <w:highlight w:val="yellow"/>
              </w:rPr>
            </w:pPr>
            <w:hyperlink r:id="rId7" w:history="1">
              <w:r w:rsidRPr="000651B6">
                <w:rPr>
                  <w:rStyle w:val="-"/>
                  <w:rFonts w:ascii="Calibri" w:hAnsi="Calibri" w:cs="Arial"/>
                  <w:bCs/>
                  <w:color w:val="1F3864" w:themeColor="accent1" w:themeShade="80"/>
                  <w:sz w:val="20"/>
                  <w:szCs w:val="20"/>
                  <w:u w:val="none"/>
                  <w:lang w:val="en-GB"/>
                </w:rPr>
                <w:t>https://ecourse.uoi.gr/enrol/index.php?id=3579</w:t>
              </w:r>
            </w:hyperlink>
          </w:p>
        </w:tc>
      </w:tr>
    </w:tbl>
    <w:p w14:paraId="18592FE5" w14:textId="77777777" w:rsidR="005D23EB" w:rsidRDefault="005D23EB" w:rsidP="008671BA">
      <w:pPr>
        <w:rPr>
          <w:rFonts w:ascii="Calibri" w:hAnsi="Calibri"/>
          <w:lang w:val="en-GB"/>
        </w:rPr>
      </w:pPr>
    </w:p>
    <w:p w14:paraId="308F2A40" w14:textId="77777777" w:rsidR="00C6433E" w:rsidRPr="00511A3C" w:rsidRDefault="00C6433E" w:rsidP="008671BA">
      <w:pPr>
        <w:rPr>
          <w:rFonts w:ascii="Calibri" w:hAnsi="Calibri"/>
          <w:lang w:val="en-GB"/>
        </w:rPr>
      </w:pPr>
    </w:p>
    <w:p w14:paraId="7F54ACB7"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LEARNING OUTCOMES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511A3C" w14:paraId="4B54FC4D" w14:textId="77777777" w:rsidTr="00D85A8A">
        <w:trPr>
          <w:jc w:val="center"/>
        </w:trPr>
        <w:tc>
          <w:tcPr>
            <w:tcW w:w="8472" w:type="dxa"/>
            <w:gridSpan w:val="2"/>
            <w:tcBorders>
              <w:bottom w:val="nil"/>
            </w:tcBorders>
            <w:shd w:val="clear" w:color="auto" w:fill="DDD9C3"/>
          </w:tcPr>
          <w:p w14:paraId="6E72F604" w14:textId="77777777" w:rsidR="005D23EB" w:rsidRPr="00511A3C" w:rsidRDefault="005D23EB" w:rsidP="00C822F5">
            <w:pPr>
              <w:rPr>
                <w:rFonts w:ascii="Calibri" w:hAnsi="Calibri" w:cs="Arial"/>
                <w:i/>
                <w:sz w:val="16"/>
                <w:szCs w:val="16"/>
                <w:lang w:val="en-GB"/>
              </w:rPr>
            </w:pPr>
            <w:r w:rsidRPr="00511A3C">
              <w:rPr>
                <w:rFonts w:ascii="Calibri" w:hAnsi="Calibri" w:cs="Arial"/>
                <w:b/>
                <w:sz w:val="20"/>
                <w:szCs w:val="20"/>
                <w:lang w:val="en-GB"/>
              </w:rPr>
              <w:t>Learning outcomes</w:t>
            </w:r>
          </w:p>
        </w:tc>
      </w:tr>
      <w:tr w:rsidR="005D23EB" w:rsidRPr="00511A3C" w14:paraId="2052EE2D" w14:textId="77777777" w:rsidTr="00D85A8A">
        <w:trPr>
          <w:jc w:val="center"/>
        </w:trPr>
        <w:tc>
          <w:tcPr>
            <w:tcW w:w="8472" w:type="dxa"/>
            <w:gridSpan w:val="2"/>
            <w:tcBorders>
              <w:top w:val="nil"/>
            </w:tcBorders>
            <w:shd w:val="clear" w:color="auto" w:fill="DDD9C3"/>
          </w:tcPr>
          <w:p w14:paraId="165FF1C3" w14:textId="77777777" w:rsidR="005D23EB" w:rsidRPr="00511A3C" w:rsidRDefault="005D23EB" w:rsidP="00C822F5">
            <w:pPr>
              <w:widowControl w:val="0"/>
              <w:autoSpaceDE w:val="0"/>
              <w:autoSpaceDN w:val="0"/>
              <w:adjustRightInd w:val="0"/>
              <w:spacing w:after="60"/>
              <w:rPr>
                <w:rFonts w:ascii="Calibri" w:hAnsi="Calibri" w:cs="Arial"/>
                <w:i/>
                <w:sz w:val="16"/>
                <w:szCs w:val="16"/>
                <w:lang w:val="en-GB"/>
              </w:rPr>
            </w:pPr>
            <w:r w:rsidRPr="00511A3C">
              <w:rPr>
                <w:rFonts w:ascii="Calibri" w:hAnsi="Calibri" w:cs="Arial"/>
                <w:i/>
                <w:sz w:val="16"/>
                <w:szCs w:val="16"/>
                <w:lang w:val="en-GB"/>
              </w:rPr>
              <w:t>The course learning outcomes, specific knowledge, skills and competences of an appropriate level, which the students will acquire with the successful completion of the course are described.</w:t>
            </w:r>
          </w:p>
          <w:p w14:paraId="79CA8CDE" w14:textId="77777777" w:rsidR="005D23EB" w:rsidRPr="00511A3C" w:rsidRDefault="005D23EB" w:rsidP="00C822F5">
            <w:pPr>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Consult Appendix A </w:t>
            </w:r>
          </w:p>
          <w:p w14:paraId="6A8B2857"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Description of the level of learning outcomes for each qualifications cycle, according to the Qualifications Framework of the European Higher Education Area</w:t>
            </w:r>
          </w:p>
          <w:p w14:paraId="77979002"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Descriptors for Levels 6, 7 &amp; 8 of the European Qualifications Framework for Lifelong Learning and Appendix B</w:t>
            </w:r>
          </w:p>
          <w:p w14:paraId="0C7C86FA"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 xml:space="preserve">Guidelines for writing Learning Outcomes </w:t>
            </w:r>
          </w:p>
        </w:tc>
      </w:tr>
      <w:tr w:rsidR="005D23EB" w:rsidRPr="00511A3C" w14:paraId="0FC2F411" w14:textId="77777777" w:rsidTr="00D85A8A">
        <w:trPr>
          <w:jc w:val="center"/>
        </w:trPr>
        <w:tc>
          <w:tcPr>
            <w:tcW w:w="8472" w:type="dxa"/>
            <w:gridSpan w:val="2"/>
          </w:tcPr>
          <w:p w14:paraId="28880785" w14:textId="77777777" w:rsidR="003932E2" w:rsidRPr="00396840" w:rsidRDefault="003932E2" w:rsidP="003932E2">
            <w:pPr>
              <w:widowControl w:val="0"/>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t xml:space="preserve">The aim of the course is to </w:t>
            </w:r>
            <w:r w:rsidR="00FD620D" w:rsidRPr="00396840">
              <w:rPr>
                <w:rFonts w:ascii="Calibri" w:hAnsi="Calibri"/>
                <w:bCs/>
                <w:color w:val="002060"/>
                <w:sz w:val="20"/>
                <w:szCs w:val="20"/>
              </w:rPr>
              <w:t>‘</w:t>
            </w:r>
            <w:r w:rsidRPr="00396840">
              <w:rPr>
                <w:rFonts w:ascii="Calibri" w:hAnsi="Calibri"/>
                <w:bCs/>
                <w:color w:val="002060"/>
                <w:sz w:val="20"/>
                <w:szCs w:val="20"/>
              </w:rPr>
              <w:t>equip</w:t>
            </w:r>
            <w:r w:rsidR="00FD620D" w:rsidRPr="00396840">
              <w:rPr>
                <w:rFonts w:ascii="Calibri" w:hAnsi="Calibri"/>
                <w:bCs/>
                <w:color w:val="002060"/>
                <w:sz w:val="20"/>
                <w:szCs w:val="20"/>
              </w:rPr>
              <w:t>’</w:t>
            </w:r>
            <w:r w:rsidRPr="00396840">
              <w:rPr>
                <w:rFonts w:ascii="Calibri" w:hAnsi="Calibri"/>
                <w:bCs/>
                <w:color w:val="002060"/>
                <w:sz w:val="20"/>
                <w:szCs w:val="20"/>
              </w:rPr>
              <w:t xml:space="preserve"> student</w:t>
            </w:r>
            <w:r w:rsidR="00FD620D" w:rsidRPr="00396840">
              <w:rPr>
                <w:rFonts w:ascii="Calibri" w:hAnsi="Calibri"/>
                <w:bCs/>
                <w:color w:val="002060"/>
                <w:sz w:val="20"/>
                <w:szCs w:val="20"/>
              </w:rPr>
              <w:t>s</w:t>
            </w:r>
            <w:r w:rsidRPr="00396840">
              <w:rPr>
                <w:rFonts w:ascii="Calibri" w:hAnsi="Calibri"/>
                <w:bCs/>
                <w:color w:val="002060"/>
                <w:sz w:val="20"/>
                <w:szCs w:val="20"/>
              </w:rPr>
              <w:t xml:space="preserve"> with skills, knowledge, and way of thinking to approach clinical problems </w:t>
            </w:r>
            <w:r w:rsidR="00FD620D" w:rsidRPr="00396840">
              <w:rPr>
                <w:rFonts w:ascii="Calibri" w:hAnsi="Calibri"/>
                <w:bCs/>
                <w:color w:val="002060"/>
                <w:sz w:val="20"/>
                <w:szCs w:val="20"/>
              </w:rPr>
              <w:t xml:space="preserve">starting </w:t>
            </w:r>
            <w:r w:rsidRPr="00396840">
              <w:rPr>
                <w:rFonts w:ascii="Calibri" w:hAnsi="Calibri"/>
                <w:bCs/>
                <w:color w:val="002060"/>
                <w:sz w:val="20"/>
                <w:szCs w:val="20"/>
              </w:rPr>
              <w:t xml:space="preserve">from the </w:t>
            </w:r>
            <w:r w:rsidR="00FD620D" w:rsidRPr="00396840">
              <w:rPr>
                <w:rFonts w:ascii="Calibri" w:hAnsi="Calibri"/>
                <w:bCs/>
                <w:color w:val="002060"/>
                <w:sz w:val="20"/>
                <w:szCs w:val="20"/>
              </w:rPr>
              <w:t xml:space="preserve">presenting </w:t>
            </w:r>
            <w:r w:rsidRPr="00396840">
              <w:rPr>
                <w:rFonts w:ascii="Calibri" w:hAnsi="Calibri"/>
                <w:bCs/>
                <w:color w:val="002060"/>
                <w:sz w:val="20"/>
                <w:szCs w:val="20"/>
              </w:rPr>
              <w:t>symptom</w:t>
            </w:r>
            <w:r w:rsidR="00FD620D" w:rsidRPr="00396840">
              <w:rPr>
                <w:rFonts w:ascii="Calibri" w:hAnsi="Calibri"/>
                <w:bCs/>
                <w:color w:val="002060"/>
                <w:sz w:val="20"/>
                <w:szCs w:val="20"/>
              </w:rPr>
              <w:t>s</w:t>
            </w:r>
            <w:r w:rsidRPr="00396840">
              <w:rPr>
                <w:rFonts w:ascii="Calibri" w:hAnsi="Calibri"/>
                <w:bCs/>
                <w:color w:val="002060"/>
                <w:sz w:val="20"/>
                <w:szCs w:val="20"/>
              </w:rPr>
              <w:t xml:space="preserve">, the clinical </w:t>
            </w:r>
            <w:r w:rsidR="00FD620D" w:rsidRPr="00396840">
              <w:rPr>
                <w:rFonts w:ascii="Calibri" w:hAnsi="Calibri"/>
                <w:bCs/>
                <w:color w:val="002060"/>
                <w:sz w:val="20"/>
                <w:szCs w:val="20"/>
              </w:rPr>
              <w:t>signs</w:t>
            </w:r>
            <w:r w:rsidRPr="00396840">
              <w:rPr>
                <w:rFonts w:ascii="Calibri" w:hAnsi="Calibri"/>
                <w:bCs/>
                <w:color w:val="002060"/>
                <w:sz w:val="20"/>
                <w:szCs w:val="20"/>
              </w:rPr>
              <w:t xml:space="preserve">, </w:t>
            </w:r>
            <w:r w:rsidR="00FD620D" w:rsidRPr="00396840">
              <w:rPr>
                <w:rFonts w:ascii="Calibri" w:hAnsi="Calibri"/>
                <w:bCs/>
                <w:color w:val="002060"/>
                <w:sz w:val="20"/>
                <w:szCs w:val="20"/>
              </w:rPr>
              <w:t>and the</w:t>
            </w:r>
            <w:r w:rsidRPr="00396840">
              <w:rPr>
                <w:rFonts w:ascii="Calibri" w:hAnsi="Calibri"/>
                <w:bCs/>
                <w:color w:val="002060"/>
                <w:sz w:val="20"/>
                <w:szCs w:val="20"/>
              </w:rPr>
              <w:t xml:space="preserve"> laboratory</w:t>
            </w:r>
            <w:r w:rsidR="00FD620D" w:rsidRPr="00396840">
              <w:rPr>
                <w:rFonts w:ascii="Calibri" w:hAnsi="Calibri"/>
                <w:bCs/>
                <w:color w:val="002060"/>
                <w:sz w:val="20"/>
                <w:szCs w:val="20"/>
              </w:rPr>
              <w:t xml:space="preserve"> data and</w:t>
            </w:r>
            <w:r w:rsidRPr="00396840">
              <w:rPr>
                <w:rFonts w:ascii="Calibri" w:hAnsi="Calibri"/>
                <w:bCs/>
                <w:color w:val="002060"/>
                <w:sz w:val="20"/>
                <w:szCs w:val="20"/>
              </w:rPr>
              <w:t xml:space="preserve"> imaging finding</w:t>
            </w:r>
            <w:r w:rsidR="00FD620D" w:rsidRPr="00396840">
              <w:rPr>
                <w:rFonts w:ascii="Calibri" w:hAnsi="Calibri"/>
                <w:bCs/>
                <w:color w:val="002060"/>
                <w:sz w:val="20"/>
                <w:szCs w:val="20"/>
              </w:rPr>
              <w:t>s</w:t>
            </w:r>
            <w:r w:rsidRPr="00396840">
              <w:rPr>
                <w:rFonts w:ascii="Calibri" w:hAnsi="Calibri"/>
                <w:bCs/>
                <w:color w:val="002060"/>
                <w:sz w:val="20"/>
                <w:szCs w:val="20"/>
              </w:rPr>
              <w:t xml:space="preserve"> and to enable </w:t>
            </w:r>
            <w:r w:rsidR="00905067" w:rsidRPr="00396840">
              <w:rPr>
                <w:rFonts w:ascii="Calibri" w:hAnsi="Calibri"/>
                <w:bCs/>
                <w:color w:val="002060"/>
                <w:sz w:val="20"/>
                <w:szCs w:val="20"/>
              </w:rPr>
              <w:t>the</w:t>
            </w:r>
            <w:r w:rsidR="00FD620D" w:rsidRPr="00396840">
              <w:rPr>
                <w:rFonts w:ascii="Calibri" w:hAnsi="Calibri"/>
                <w:bCs/>
                <w:color w:val="002060"/>
                <w:sz w:val="20"/>
                <w:szCs w:val="20"/>
              </w:rPr>
              <w:t>m</w:t>
            </w:r>
            <w:r w:rsidRPr="00396840">
              <w:rPr>
                <w:rFonts w:ascii="Calibri" w:hAnsi="Calibri"/>
                <w:bCs/>
                <w:color w:val="002060"/>
                <w:sz w:val="20"/>
                <w:szCs w:val="20"/>
              </w:rPr>
              <w:t xml:space="preserve"> </w:t>
            </w:r>
            <w:r w:rsidR="00FD620D" w:rsidRPr="00396840">
              <w:rPr>
                <w:rFonts w:ascii="Calibri" w:hAnsi="Calibri"/>
                <w:bCs/>
                <w:color w:val="002060"/>
                <w:sz w:val="20"/>
                <w:szCs w:val="20"/>
              </w:rPr>
              <w:t xml:space="preserve">to </w:t>
            </w:r>
            <w:r w:rsidRPr="00396840">
              <w:rPr>
                <w:rFonts w:ascii="Calibri" w:hAnsi="Calibri"/>
                <w:bCs/>
                <w:color w:val="002060"/>
                <w:sz w:val="20"/>
                <w:szCs w:val="20"/>
              </w:rPr>
              <w:t xml:space="preserve">develop </w:t>
            </w:r>
            <w:r w:rsidR="00FD620D" w:rsidRPr="00396840">
              <w:rPr>
                <w:rFonts w:ascii="Calibri" w:hAnsi="Calibri"/>
                <w:bCs/>
                <w:color w:val="002060"/>
                <w:sz w:val="20"/>
                <w:szCs w:val="20"/>
              </w:rPr>
              <w:t>an</w:t>
            </w:r>
            <w:r w:rsidRPr="00396840">
              <w:rPr>
                <w:rFonts w:ascii="Calibri" w:hAnsi="Calibri"/>
                <w:bCs/>
                <w:color w:val="002060"/>
                <w:sz w:val="20"/>
                <w:szCs w:val="20"/>
              </w:rPr>
              <w:t xml:space="preserve"> inductive</w:t>
            </w:r>
            <w:r w:rsidR="00FD620D" w:rsidRPr="00396840">
              <w:rPr>
                <w:rFonts w:ascii="Calibri" w:hAnsi="Calibri"/>
                <w:bCs/>
                <w:color w:val="002060"/>
                <w:sz w:val="20"/>
                <w:szCs w:val="20"/>
              </w:rPr>
              <w:t>/deductive way of</w:t>
            </w:r>
            <w:r w:rsidRPr="00396840">
              <w:rPr>
                <w:rFonts w:ascii="Calibri" w:hAnsi="Calibri"/>
                <w:bCs/>
                <w:color w:val="002060"/>
                <w:sz w:val="20"/>
                <w:szCs w:val="20"/>
              </w:rPr>
              <w:t xml:space="preserve"> thinking </w:t>
            </w:r>
            <w:r w:rsidR="00FD620D" w:rsidRPr="00396840">
              <w:rPr>
                <w:rFonts w:ascii="Calibri" w:hAnsi="Calibri"/>
                <w:bCs/>
                <w:color w:val="002060"/>
                <w:sz w:val="20"/>
                <w:szCs w:val="20"/>
              </w:rPr>
              <w:t>towards the final</w:t>
            </w:r>
            <w:r w:rsidRPr="00396840">
              <w:rPr>
                <w:rFonts w:ascii="Calibri" w:hAnsi="Calibri"/>
                <w:bCs/>
                <w:color w:val="002060"/>
                <w:sz w:val="20"/>
                <w:szCs w:val="20"/>
              </w:rPr>
              <w:t xml:space="preserve"> diagnosis. </w:t>
            </w:r>
            <w:r w:rsidR="00FD620D" w:rsidRPr="00396840">
              <w:rPr>
                <w:rFonts w:ascii="Calibri" w:hAnsi="Calibri"/>
                <w:bCs/>
                <w:color w:val="002060"/>
                <w:sz w:val="20"/>
                <w:szCs w:val="20"/>
              </w:rPr>
              <w:t>Furthermore</w:t>
            </w:r>
            <w:r w:rsidRPr="00396840">
              <w:rPr>
                <w:rFonts w:ascii="Calibri" w:hAnsi="Calibri"/>
                <w:bCs/>
                <w:color w:val="002060"/>
                <w:sz w:val="20"/>
                <w:szCs w:val="20"/>
              </w:rPr>
              <w:t xml:space="preserve">, </w:t>
            </w:r>
            <w:r w:rsidR="00FD620D" w:rsidRPr="00396840">
              <w:rPr>
                <w:rFonts w:ascii="Calibri" w:hAnsi="Calibri"/>
                <w:bCs/>
                <w:color w:val="002060"/>
                <w:sz w:val="20"/>
                <w:szCs w:val="20"/>
              </w:rPr>
              <w:t>the course</w:t>
            </w:r>
            <w:r w:rsidRPr="00396840">
              <w:rPr>
                <w:rFonts w:ascii="Calibri" w:hAnsi="Calibri"/>
                <w:bCs/>
                <w:color w:val="002060"/>
                <w:sz w:val="20"/>
                <w:szCs w:val="20"/>
              </w:rPr>
              <w:t xml:space="preserve"> will provide the basic knowledge </w:t>
            </w:r>
            <w:r w:rsidR="00FD620D" w:rsidRPr="00396840">
              <w:rPr>
                <w:rFonts w:ascii="Calibri" w:hAnsi="Calibri"/>
                <w:bCs/>
                <w:color w:val="002060"/>
                <w:sz w:val="20"/>
                <w:szCs w:val="20"/>
              </w:rPr>
              <w:t>regarding</w:t>
            </w:r>
            <w:r w:rsidRPr="00396840">
              <w:rPr>
                <w:rFonts w:ascii="Calibri" w:hAnsi="Calibri"/>
                <w:bCs/>
                <w:color w:val="002060"/>
                <w:sz w:val="20"/>
                <w:szCs w:val="20"/>
              </w:rPr>
              <w:t xml:space="preserve"> the</w:t>
            </w:r>
            <w:r w:rsidR="00FD620D" w:rsidRPr="00396840">
              <w:rPr>
                <w:rFonts w:ascii="Calibri" w:hAnsi="Calibri"/>
                <w:bCs/>
                <w:color w:val="002060"/>
                <w:sz w:val="20"/>
                <w:szCs w:val="20"/>
              </w:rPr>
              <w:t xml:space="preserve"> underlying</w:t>
            </w:r>
            <w:r w:rsidRPr="00396840">
              <w:rPr>
                <w:rFonts w:ascii="Calibri" w:hAnsi="Calibri"/>
                <w:bCs/>
                <w:color w:val="002060"/>
                <w:sz w:val="20"/>
                <w:szCs w:val="20"/>
              </w:rPr>
              <w:t xml:space="preserve"> etiology</w:t>
            </w:r>
            <w:r w:rsidR="00FD620D" w:rsidRPr="00396840">
              <w:rPr>
                <w:rFonts w:ascii="Calibri" w:hAnsi="Calibri"/>
                <w:bCs/>
                <w:color w:val="002060"/>
                <w:sz w:val="20"/>
                <w:szCs w:val="20"/>
              </w:rPr>
              <w:t>/pathophysiology</w:t>
            </w:r>
            <w:r w:rsidRPr="00396840">
              <w:rPr>
                <w:rFonts w:ascii="Calibri" w:hAnsi="Calibri"/>
                <w:bCs/>
                <w:color w:val="002060"/>
                <w:sz w:val="20"/>
                <w:szCs w:val="20"/>
              </w:rPr>
              <w:t xml:space="preserve"> and </w:t>
            </w:r>
            <w:r w:rsidR="00FD620D" w:rsidRPr="00396840">
              <w:rPr>
                <w:rFonts w:ascii="Calibri" w:hAnsi="Calibri"/>
                <w:bCs/>
                <w:color w:val="002060"/>
                <w:sz w:val="20"/>
                <w:szCs w:val="20"/>
              </w:rPr>
              <w:t xml:space="preserve">the </w:t>
            </w:r>
            <w:r w:rsidRPr="00396840">
              <w:rPr>
                <w:rFonts w:ascii="Calibri" w:hAnsi="Calibri"/>
                <w:bCs/>
                <w:color w:val="002060"/>
                <w:sz w:val="20"/>
                <w:szCs w:val="20"/>
              </w:rPr>
              <w:t xml:space="preserve">classification of clinical disorders </w:t>
            </w:r>
            <w:r w:rsidR="00FD620D" w:rsidRPr="00396840">
              <w:rPr>
                <w:rFonts w:ascii="Calibri" w:hAnsi="Calibri"/>
                <w:bCs/>
                <w:color w:val="002060"/>
                <w:sz w:val="20"/>
                <w:szCs w:val="20"/>
              </w:rPr>
              <w:t xml:space="preserve">as well as </w:t>
            </w:r>
            <w:r w:rsidRPr="00396840">
              <w:rPr>
                <w:rFonts w:ascii="Calibri" w:hAnsi="Calibri"/>
                <w:bCs/>
                <w:color w:val="002060"/>
                <w:sz w:val="20"/>
                <w:szCs w:val="20"/>
              </w:rPr>
              <w:t xml:space="preserve">brief </w:t>
            </w:r>
            <w:r w:rsidR="00FD620D" w:rsidRPr="00396840">
              <w:rPr>
                <w:rFonts w:ascii="Calibri" w:hAnsi="Calibri"/>
                <w:bCs/>
                <w:color w:val="002060"/>
                <w:sz w:val="20"/>
                <w:szCs w:val="20"/>
              </w:rPr>
              <w:t>discussions</w:t>
            </w:r>
            <w:r w:rsidRPr="00396840">
              <w:rPr>
                <w:rFonts w:ascii="Calibri" w:hAnsi="Calibri"/>
                <w:bCs/>
                <w:color w:val="002060"/>
                <w:sz w:val="20"/>
                <w:szCs w:val="20"/>
              </w:rPr>
              <w:t xml:space="preserve"> of treatment options and specialized interventions.</w:t>
            </w:r>
          </w:p>
          <w:p w14:paraId="308CB346" w14:textId="77777777" w:rsidR="00396840" w:rsidRDefault="00396840" w:rsidP="003932E2">
            <w:pPr>
              <w:widowControl w:val="0"/>
              <w:autoSpaceDE w:val="0"/>
              <w:autoSpaceDN w:val="0"/>
              <w:adjustRightInd w:val="0"/>
              <w:spacing w:line="276" w:lineRule="auto"/>
              <w:jc w:val="both"/>
              <w:rPr>
                <w:rFonts w:ascii="Calibri" w:hAnsi="Calibri"/>
                <w:bCs/>
                <w:color w:val="002060"/>
                <w:sz w:val="20"/>
                <w:szCs w:val="20"/>
              </w:rPr>
            </w:pPr>
          </w:p>
          <w:p w14:paraId="737D615C" w14:textId="77777777" w:rsidR="00396840" w:rsidRDefault="00396840" w:rsidP="003932E2">
            <w:pPr>
              <w:widowControl w:val="0"/>
              <w:autoSpaceDE w:val="0"/>
              <w:autoSpaceDN w:val="0"/>
              <w:adjustRightInd w:val="0"/>
              <w:spacing w:line="276" w:lineRule="auto"/>
              <w:jc w:val="both"/>
              <w:rPr>
                <w:rFonts w:ascii="Calibri" w:hAnsi="Calibri"/>
                <w:bCs/>
                <w:color w:val="002060"/>
                <w:sz w:val="20"/>
                <w:szCs w:val="20"/>
              </w:rPr>
            </w:pPr>
          </w:p>
          <w:p w14:paraId="4A76504B" w14:textId="20C6537B" w:rsidR="003932E2" w:rsidRPr="00396840" w:rsidRDefault="003932E2" w:rsidP="003932E2">
            <w:pPr>
              <w:widowControl w:val="0"/>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t>Upon successful completion of the course the student will be able to:</w:t>
            </w:r>
          </w:p>
          <w:p w14:paraId="37F3207E" w14:textId="77777777" w:rsidR="003932E2" w:rsidRPr="00396840" w:rsidRDefault="003C5B78" w:rsidP="003C5B78">
            <w:pPr>
              <w:widowControl w:val="0"/>
              <w:numPr>
                <w:ilvl w:val="0"/>
                <w:numId w:val="20"/>
              </w:numPr>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t>Diligently collect</w:t>
            </w:r>
            <w:r w:rsidR="003932E2" w:rsidRPr="00396840">
              <w:rPr>
                <w:rFonts w:ascii="Calibri" w:hAnsi="Calibri"/>
                <w:bCs/>
                <w:color w:val="002060"/>
                <w:sz w:val="20"/>
                <w:szCs w:val="20"/>
              </w:rPr>
              <w:t xml:space="preserve"> relevant information </w:t>
            </w:r>
            <w:r w:rsidRPr="00396840">
              <w:rPr>
                <w:rFonts w:ascii="Calibri" w:hAnsi="Calibri"/>
                <w:bCs/>
                <w:color w:val="002060"/>
                <w:sz w:val="20"/>
                <w:szCs w:val="20"/>
              </w:rPr>
              <w:t>from</w:t>
            </w:r>
            <w:r w:rsidR="003932E2" w:rsidRPr="00396840">
              <w:rPr>
                <w:rFonts w:ascii="Calibri" w:hAnsi="Calibri"/>
                <w:bCs/>
                <w:color w:val="002060"/>
                <w:sz w:val="20"/>
                <w:szCs w:val="20"/>
              </w:rPr>
              <w:t xml:space="preserve"> the patient</w:t>
            </w:r>
            <w:r w:rsidRPr="00396840">
              <w:rPr>
                <w:rFonts w:ascii="Calibri" w:hAnsi="Calibri"/>
                <w:bCs/>
                <w:color w:val="002060"/>
                <w:sz w:val="20"/>
                <w:szCs w:val="20"/>
              </w:rPr>
              <w:t>’s history and physical examination</w:t>
            </w:r>
            <w:r w:rsidR="003932E2" w:rsidRPr="00396840">
              <w:rPr>
                <w:rFonts w:ascii="Calibri" w:hAnsi="Calibri"/>
                <w:bCs/>
                <w:color w:val="002060"/>
                <w:sz w:val="20"/>
                <w:szCs w:val="20"/>
              </w:rPr>
              <w:t xml:space="preserve"> and create a list of symptoms.</w:t>
            </w:r>
          </w:p>
          <w:p w14:paraId="0532540C" w14:textId="77777777" w:rsidR="003932E2" w:rsidRPr="00396840" w:rsidRDefault="003C5B78" w:rsidP="00905067">
            <w:pPr>
              <w:widowControl w:val="0"/>
              <w:numPr>
                <w:ilvl w:val="0"/>
                <w:numId w:val="8"/>
              </w:numPr>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t>List</w:t>
            </w:r>
            <w:r w:rsidR="003932E2" w:rsidRPr="00396840">
              <w:rPr>
                <w:rFonts w:ascii="Calibri" w:hAnsi="Calibri"/>
                <w:bCs/>
                <w:color w:val="002060"/>
                <w:sz w:val="20"/>
                <w:szCs w:val="20"/>
              </w:rPr>
              <w:t xml:space="preserve"> the possible causes (common </w:t>
            </w:r>
            <w:r w:rsidRPr="00396840">
              <w:rPr>
                <w:rFonts w:ascii="Calibri" w:hAnsi="Calibri"/>
                <w:bCs/>
                <w:color w:val="002060"/>
                <w:sz w:val="20"/>
                <w:szCs w:val="20"/>
              </w:rPr>
              <w:t>or/</w:t>
            </w:r>
            <w:r w:rsidR="003932E2" w:rsidRPr="00396840">
              <w:rPr>
                <w:rFonts w:ascii="Calibri" w:hAnsi="Calibri"/>
                <w:bCs/>
                <w:color w:val="002060"/>
                <w:sz w:val="20"/>
                <w:szCs w:val="20"/>
              </w:rPr>
              <w:t xml:space="preserve">and rare) </w:t>
            </w:r>
            <w:r w:rsidRPr="00396840">
              <w:rPr>
                <w:rFonts w:ascii="Calibri" w:hAnsi="Calibri"/>
                <w:bCs/>
                <w:color w:val="002060"/>
                <w:sz w:val="20"/>
                <w:szCs w:val="20"/>
              </w:rPr>
              <w:t>associated with patients complaints/</w:t>
            </w:r>
            <w:r w:rsidR="003932E2" w:rsidRPr="00396840">
              <w:rPr>
                <w:rFonts w:ascii="Calibri" w:hAnsi="Calibri"/>
                <w:bCs/>
                <w:color w:val="002060"/>
                <w:sz w:val="20"/>
                <w:szCs w:val="20"/>
              </w:rPr>
              <w:t xml:space="preserve">symptoms and clinical </w:t>
            </w:r>
            <w:r w:rsidRPr="00396840">
              <w:rPr>
                <w:rFonts w:ascii="Calibri" w:hAnsi="Calibri"/>
                <w:bCs/>
                <w:color w:val="002060"/>
                <w:sz w:val="20"/>
                <w:szCs w:val="20"/>
              </w:rPr>
              <w:t>findings</w:t>
            </w:r>
            <w:r w:rsidR="003932E2" w:rsidRPr="00396840">
              <w:rPr>
                <w:rFonts w:ascii="Calibri" w:hAnsi="Calibri"/>
                <w:bCs/>
                <w:color w:val="002060"/>
                <w:sz w:val="20"/>
                <w:szCs w:val="20"/>
              </w:rPr>
              <w:t>.</w:t>
            </w:r>
          </w:p>
          <w:p w14:paraId="76CF14C4" w14:textId="77777777" w:rsidR="003932E2" w:rsidRPr="00396840" w:rsidRDefault="003932E2" w:rsidP="00905067">
            <w:pPr>
              <w:widowControl w:val="0"/>
              <w:numPr>
                <w:ilvl w:val="0"/>
                <w:numId w:val="7"/>
              </w:numPr>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t>Prioritize the list by balancing the potential risks</w:t>
            </w:r>
            <w:r w:rsidR="003C5B78" w:rsidRPr="00396840">
              <w:rPr>
                <w:rFonts w:ascii="Calibri" w:hAnsi="Calibri"/>
                <w:bCs/>
                <w:color w:val="002060"/>
                <w:sz w:val="20"/>
                <w:szCs w:val="20"/>
              </w:rPr>
              <w:t xml:space="preserve"> and odds</w:t>
            </w:r>
            <w:r w:rsidRPr="00396840">
              <w:rPr>
                <w:rFonts w:ascii="Calibri" w:hAnsi="Calibri"/>
                <w:bCs/>
                <w:color w:val="002060"/>
                <w:sz w:val="20"/>
                <w:szCs w:val="20"/>
              </w:rPr>
              <w:t xml:space="preserve"> </w:t>
            </w:r>
            <w:r w:rsidR="003C5B78" w:rsidRPr="00396840">
              <w:rPr>
                <w:rFonts w:ascii="Calibri" w:hAnsi="Calibri"/>
                <w:bCs/>
                <w:color w:val="002060"/>
                <w:sz w:val="20"/>
                <w:szCs w:val="20"/>
              </w:rPr>
              <w:t>associated with</w:t>
            </w:r>
            <w:r w:rsidRPr="00396840">
              <w:rPr>
                <w:rFonts w:ascii="Calibri" w:hAnsi="Calibri"/>
                <w:bCs/>
                <w:color w:val="002060"/>
                <w:sz w:val="20"/>
                <w:szCs w:val="20"/>
              </w:rPr>
              <w:t xml:space="preserve"> </w:t>
            </w:r>
            <w:r w:rsidR="003C5B78" w:rsidRPr="00396840">
              <w:rPr>
                <w:rFonts w:ascii="Calibri" w:hAnsi="Calibri"/>
                <w:bCs/>
                <w:color w:val="002060"/>
                <w:sz w:val="20"/>
                <w:szCs w:val="20"/>
              </w:rPr>
              <w:t xml:space="preserve">the </w:t>
            </w:r>
            <w:r w:rsidRPr="00396840">
              <w:rPr>
                <w:rFonts w:ascii="Calibri" w:hAnsi="Calibri"/>
                <w:bCs/>
                <w:color w:val="002060"/>
                <w:sz w:val="20"/>
                <w:szCs w:val="20"/>
              </w:rPr>
              <w:t>diagnosis</w:t>
            </w:r>
          </w:p>
          <w:p w14:paraId="015C9D31" w14:textId="77777777" w:rsidR="003932E2" w:rsidRPr="00396840" w:rsidRDefault="003932E2" w:rsidP="00905067">
            <w:pPr>
              <w:widowControl w:val="0"/>
              <w:numPr>
                <w:ilvl w:val="0"/>
                <w:numId w:val="8"/>
              </w:numPr>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t xml:space="preserve">Order </w:t>
            </w:r>
            <w:r w:rsidR="003C5B78" w:rsidRPr="00396840">
              <w:rPr>
                <w:rFonts w:ascii="Calibri" w:hAnsi="Calibri"/>
                <w:bCs/>
                <w:color w:val="002060"/>
                <w:sz w:val="20"/>
                <w:szCs w:val="20"/>
              </w:rPr>
              <w:t xml:space="preserve">relevant </w:t>
            </w:r>
            <w:r w:rsidRPr="00396840">
              <w:rPr>
                <w:rFonts w:ascii="Calibri" w:hAnsi="Calibri"/>
                <w:bCs/>
                <w:color w:val="002060"/>
                <w:sz w:val="20"/>
                <w:szCs w:val="20"/>
              </w:rPr>
              <w:t>tests to determi</w:t>
            </w:r>
            <w:r w:rsidR="003C5B78" w:rsidRPr="00396840">
              <w:rPr>
                <w:rFonts w:ascii="Calibri" w:hAnsi="Calibri"/>
                <w:bCs/>
                <w:color w:val="002060"/>
                <w:sz w:val="20"/>
                <w:szCs w:val="20"/>
              </w:rPr>
              <w:t>ne the most likely diagnosis</w:t>
            </w:r>
          </w:p>
          <w:p w14:paraId="59070930" w14:textId="77777777" w:rsidR="003932E2" w:rsidRPr="00396840" w:rsidRDefault="003932E2" w:rsidP="00905067">
            <w:pPr>
              <w:widowControl w:val="0"/>
              <w:numPr>
                <w:ilvl w:val="0"/>
                <w:numId w:val="8"/>
              </w:numPr>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lastRenderedPageBreak/>
              <w:t>Reassess the overall clinical and laboratory picture</w:t>
            </w:r>
          </w:p>
          <w:p w14:paraId="7DF84C9A" w14:textId="77777777" w:rsidR="003932E2" w:rsidRPr="00396840" w:rsidRDefault="003932E2" w:rsidP="00905067">
            <w:pPr>
              <w:widowControl w:val="0"/>
              <w:numPr>
                <w:ilvl w:val="0"/>
                <w:numId w:val="8"/>
              </w:numPr>
              <w:autoSpaceDE w:val="0"/>
              <w:autoSpaceDN w:val="0"/>
              <w:adjustRightInd w:val="0"/>
              <w:spacing w:line="276" w:lineRule="auto"/>
              <w:jc w:val="both"/>
              <w:rPr>
                <w:rFonts w:ascii="Calibri" w:hAnsi="Calibri"/>
                <w:bCs/>
                <w:color w:val="002060"/>
                <w:sz w:val="20"/>
                <w:szCs w:val="20"/>
              </w:rPr>
            </w:pPr>
            <w:r w:rsidRPr="00396840">
              <w:rPr>
                <w:rFonts w:ascii="Calibri" w:hAnsi="Calibri"/>
                <w:bCs/>
                <w:color w:val="002060"/>
                <w:sz w:val="20"/>
                <w:szCs w:val="20"/>
              </w:rPr>
              <w:t xml:space="preserve">Understand the correlation of patient's </w:t>
            </w:r>
            <w:r w:rsidR="003C5B78" w:rsidRPr="00396840">
              <w:rPr>
                <w:rFonts w:ascii="Calibri" w:hAnsi="Calibri"/>
                <w:bCs/>
                <w:color w:val="002060"/>
                <w:sz w:val="20"/>
                <w:szCs w:val="20"/>
              </w:rPr>
              <w:t>symptoms, signs</w:t>
            </w:r>
            <w:r w:rsidRPr="00396840">
              <w:rPr>
                <w:rFonts w:ascii="Calibri" w:hAnsi="Calibri"/>
                <w:bCs/>
                <w:color w:val="002060"/>
                <w:sz w:val="20"/>
                <w:szCs w:val="20"/>
              </w:rPr>
              <w:t xml:space="preserve"> and</w:t>
            </w:r>
            <w:r w:rsidR="003C5B78" w:rsidRPr="00396840">
              <w:rPr>
                <w:rFonts w:ascii="Calibri" w:hAnsi="Calibri"/>
                <w:bCs/>
                <w:color w:val="002060"/>
                <w:sz w:val="20"/>
                <w:szCs w:val="20"/>
              </w:rPr>
              <w:t xml:space="preserve"> lab</w:t>
            </w:r>
            <w:r w:rsidRPr="00396840">
              <w:rPr>
                <w:rFonts w:ascii="Calibri" w:hAnsi="Calibri"/>
                <w:bCs/>
                <w:color w:val="002060"/>
                <w:sz w:val="20"/>
                <w:szCs w:val="20"/>
              </w:rPr>
              <w:t xml:space="preserve"> findings with </w:t>
            </w:r>
            <w:r w:rsidR="003C5B78" w:rsidRPr="00396840">
              <w:rPr>
                <w:rFonts w:ascii="Calibri" w:hAnsi="Calibri"/>
                <w:bCs/>
                <w:color w:val="002060"/>
                <w:sz w:val="20"/>
                <w:szCs w:val="20"/>
              </w:rPr>
              <w:t xml:space="preserve">the </w:t>
            </w:r>
            <w:r w:rsidRPr="00396840">
              <w:rPr>
                <w:rFonts w:ascii="Calibri" w:hAnsi="Calibri"/>
                <w:bCs/>
                <w:color w:val="002060"/>
                <w:sz w:val="20"/>
                <w:szCs w:val="20"/>
              </w:rPr>
              <w:t>underlying pathophysiological mechanisms</w:t>
            </w:r>
          </w:p>
          <w:p w14:paraId="399FB744" w14:textId="77777777" w:rsidR="001D5B1E" w:rsidRPr="00396840" w:rsidRDefault="003C5B78" w:rsidP="00905067">
            <w:pPr>
              <w:widowControl w:val="0"/>
              <w:numPr>
                <w:ilvl w:val="0"/>
                <w:numId w:val="8"/>
              </w:numPr>
              <w:autoSpaceDE w:val="0"/>
              <w:autoSpaceDN w:val="0"/>
              <w:adjustRightInd w:val="0"/>
              <w:spacing w:line="276" w:lineRule="auto"/>
              <w:jc w:val="both"/>
              <w:rPr>
                <w:rFonts w:ascii="Calibri" w:hAnsi="Calibri"/>
                <w:bCs/>
                <w:color w:val="002060"/>
                <w:sz w:val="20"/>
                <w:szCs w:val="20"/>
                <w:lang w:val="en-GB"/>
              </w:rPr>
            </w:pPr>
            <w:r w:rsidRPr="00396840">
              <w:rPr>
                <w:rFonts w:ascii="Calibri" w:hAnsi="Calibri"/>
                <w:bCs/>
                <w:color w:val="002060"/>
                <w:sz w:val="20"/>
                <w:szCs w:val="20"/>
              </w:rPr>
              <w:t>Select</w:t>
            </w:r>
            <w:r w:rsidR="003932E2" w:rsidRPr="00396840">
              <w:rPr>
                <w:rFonts w:ascii="Calibri" w:hAnsi="Calibri"/>
                <w:bCs/>
                <w:color w:val="002060"/>
                <w:sz w:val="20"/>
                <w:szCs w:val="20"/>
              </w:rPr>
              <w:t xml:space="preserve"> </w:t>
            </w:r>
            <w:r w:rsidRPr="00396840">
              <w:rPr>
                <w:rFonts w:ascii="Calibri" w:hAnsi="Calibri"/>
                <w:bCs/>
                <w:color w:val="002060"/>
                <w:sz w:val="20"/>
                <w:szCs w:val="20"/>
              </w:rPr>
              <w:t>optimal</w:t>
            </w:r>
            <w:r w:rsidR="003932E2" w:rsidRPr="00396840">
              <w:rPr>
                <w:rFonts w:ascii="Calibri" w:hAnsi="Calibri"/>
                <w:bCs/>
                <w:color w:val="002060"/>
                <w:sz w:val="20"/>
                <w:szCs w:val="20"/>
              </w:rPr>
              <w:t xml:space="preserve"> therapeutic intervention</w:t>
            </w:r>
            <w:r w:rsidRPr="00396840">
              <w:rPr>
                <w:rFonts w:ascii="Calibri" w:hAnsi="Calibri"/>
                <w:bCs/>
                <w:color w:val="002060"/>
                <w:sz w:val="20"/>
                <w:szCs w:val="20"/>
              </w:rPr>
              <w:t>s</w:t>
            </w:r>
          </w:p>
          <w:p w14:paraId="3F468757" w14:textId="77777777" w:rsidR="005D23EB" w:rsidRPr="00396840" w:rsidRDefault="005D23EB" w:rsidP="00C822F5">
            <w:pPr>
              <w:widowControl w:val="0"/>
              <w:autoSpaceDE w:val="0"/>
              <w:autoSpaceDN w:val="0"/>
              <w:adjustRightInd w:val="0"/>
              <w:spacing w:after="60"/>
              <w:rPr>
                <w:rFonts w:ascii="Calibri" w:hAnsi="Calibri" w:cs="Arial"/>
                <w:bCs/>
                <w:i/>
                <w:color w:val="002060"/>
                <w:sz w:val="20"/>
                <w:szCs w:val="20"/>
                <w:lang w:val="en-GB"/>
              </w:rPr>
            </w:pPr>
          </w:p>
        </w:tc>
      </w:tr>
      <w:tr w:rsidR="005D23EB" w:rsidRPr="00511A3C" w14:paraId="0F9AF42F" w14:textId="77777777" w:rsidTr="00D85A8A">
        <w:tblPrEx>
          <w:tblLook w:val="0000" w:firstRow="0" w:lastRow="0" w:firstColumn="0" w:lastColumn="0" w:noHBand="0" w:noVBand="0"/>
        </w:tblPrEx>
        <w:trPr>
          <w:jc w:val="center"/>
        </w:trPr>
        <w:tc>
          <w:tcPr>
            <w:tcW w:w="8472" w:type="dxa"/>
            <w:gridSpan w:val="2"/>
            <w:tcBorders>
              <w:bottom w:val="nil"/>
            </w:tcBorders>
            <w:shd w:val="clear" w:color="auto" w:fill="DDD9C3"/>
          </w:tcPr>
          <w:p w14:paraId="4519F363" w14:textId="77777777" w:rsidR="005D23EB" w:rsidRPr="00511A3C" w:rsidRDefault="005D23EB" w:rsidP="00C822F5">
            <w:pPr>
              <w:rPr>
                <w:rFonts w:ascii="Calibri" w:hAnsi="Calibri" w:cs="Arial"/>
                <w:b/>
                <w:sz w:val="20"/>
                <w:szCs w:val="20"/>
                <w:lang w:val="en-GB"/>
              </w:rPr>
            </w:pPr>
            <w:r w:rsidRPr="00511A3C">
              <w:rPr>
                <w:rFonts w:ascii="Calibri" w:hAnsi="Calibri" w:cs="Arial"/>
                <w:b/>
                <w:sz w:val="20"/>
                <w:szCs w:val="20"/>
                <w:lang w:val="en-GB"/>
              </w:rPr>
              <w:lastRenderedPageBreak/>
              <w:t xml:space="preserve">General Competences </w:t>
            </w:r>
          </w:p>
        </w:tc>
      </w:tr>
      <w:tr w:rsidR="005D23EB" w:rsidRPr="00511A3C" w14:paraId="14C7F072" w14:textId="77777777" w:rsidTr="00D85A8A">
        <w:trPr>
          <w:jc w:val="center"/>
        </w:trPr>
        <w:tc>
          <w:tcPr>
            <w:tcW w:w="8472" w:type="dxa"/>
            <w:gridSpan w:val="2"/>
            <w:tcBorders>
              <w:top w:val="nil"/>
              <w:bottom w:val="nil"/>
            </w:tcBorders>
            <w:shd w:val="clear" w:color="auto" w:fill="DDD9C3"/>
          </w:tcPr>
          <w:p w14:paraId="46967309" w14:textId="77777777" w:rsidR="005D23EB" w:rsidRPr="00511A3C" w:rsidRDefault="005D23EB" w:rsidP="00C822F5">
            <w:pPr>
              <w:widowControl w:val="0"/>
              <w:autoSpaceDE w:val="0"/>
              <w:autoSpaceDN w:val="0"/>
              <w:adjustRightInd w:val="0"/>
              <w:spacing w:after="60"/>
              <w:rPr>
                <w:rFonts w:ascii="Calibri" w:hAnsi="Calibri" w:cs="Arial"/>
                <w:i/>
                <w:sz w:val="16"/>
                <w:szCs w:val="16"/>
                <w:lang w:val="en-GB"/>
              </w:rPr>
            </w:pPr>
            <w:r w:rsidRPr="00511A3C">
              <w:rPr>
                <w:rFonts w:ascii="Calibri" w:hAnsi="Calibr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511A3C" w14:paraId="1956930A" w14:textId="77777777" w:rsidTr="00D85A8A">
        <w:tblPrEx>
          <w:tblLook w:val="0000" w:firstRow="0" w:lastRow="0" w:firstColumn="0" w:lastColumn="0" w:noHBand="0" w:noVBand="0"/>
        </w:tblPrEx>
        <w:trPr>
          <w:jc w:val="center"/>
        </w:trPr>
        <w:tc>
          <w:tcPr>
            <w:tcW w:w="3964" w:type="dxa"/>
            <w:tcBorders>
              <w:top w:val="nil"/>
              <w:right w:val="nil"/>
            </w:tcBorders>
            <w:shd w:val="clear" w:color="auto" w:fill="DDD9C3"/>
          </w:tcPr>
          <w:p w14:paraId="55600687"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Search for, analysis and synthesis of data and information, with the use of the necessary technology </w:t>
            </w:r>
          </w:p>
          <w:p w14:paraId="5FE73CF6"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Adapting to new situations </w:t>
            </w:r>
          </w:p>
          <w:p w14:paraId="451A93FD"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Decision-making </w:t>
            </w:r>
          </w:p>
          <w:p w14:paraId="27AC3CF5"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independently </w:t>
            </w:r>
          </w:p>
          <w:p w14:paraId="15AB5A00"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Team work</w:t>
            </w:r>
          </w:p>
          <w:p w14:paraId="69A8610E"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 an international environment </w:t>
            </w:r>
          </w:p>
          <w:p w14:paraId="7BA0329E"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 an interdisciplinary environment </w:t>
            </w:r>
          </w:p>
          <w:p w14:paraId="4BC2E41D"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Production of new research ideas </w:t>
            </w:r>
          </w:p>
        </w:tc>
        <w:tc>
          <w:tcPr>
            <w:tcW w:w="4508" w:type="dxa"/>
            <w:tcBorders>
              <w:top w:val="nil"/>
              <w:left w:val="nil"/>
            </w:tcBorders>
            <w:shd w:val="clear" w:color="auto" w:fill="DDD9C3"/>
          </w:tcPr>
          <w:p w14:paraId="0EB60B2C"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Project planning and management </w:t>
            </w:r>
          </w:p>
          <w:p w14:paraId="78D75A44"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Respect for difference and multiculturalism </w:t>
            </w:r>
          </w:p>
          <w:p w14:paraId="78AEE740"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Respect for the natural environment </w:t>
            </w:r>
          </w:p>
          <w:p w14:paraId="68EA6886"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Showing social, professional and ethical responsibility and sensitivity to gender issues </w:t>
            </w:r>
          </w:p>
          <w:p w14:paraId="03B8DAA3"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Criticism and self-criticism </w:t>
            </w:r>
          </w:p>
          <w:p w14:paraId="65A85FA7"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Production of free, creative and inductive thinking</w:t>
            </w:r>
          </w:p>
          <w:p w14:paraId="076A6B9A"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w:t>
            </w:r>
          </w:p>
          <w:p w14:paraId="18AEB5EF"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Others…</w:t>
            </w:r>
          </w:p>
          <w:p w14:paraId="01865424" w14:textId="77777777" w:rsidR="005D23EB" w:rsidRPr="00511A3C" w:rsidRDefault="005D23EB" w:rsidP="00C822F5">
            <w:pPr>
              <w:rPr>
                <w:rFonts w:ascii="Calibri" w:hAnsi="Calibri" w:cs="Arial"/>
                <w:b/>
                <w:sz w:val="20"/>
                <w:szCs w:val="20"/>
                <w:lang w:val="en-GB"/>
              </w:rPr>
            </w:pPr>
            <w:r w:rsidRPr="00511A3C">
              <w:rPr>
                <w:rFonts w:ascii="Calibri" w:hAnsi="Calibri" w:cs="Arial"/>
                <w:i/>
                <w:sz w:val="16"/>
                <w:szCs w:val="16"/>
                <w:lang w:val="en-GB"/>
              </w:rPr>
              <w:t>…….</w:t>
            </w:r>
          </w:p>
        </w:tc>
      </w:tr>
      <w:tr w:rsidR="005D23EB" w:rsidRPr="00511A3C" w14:paraId="47D4413A" w14:textId="77777777" w:rsidTr="00D85A8A">
        <w:trPr>
          <w:jc w:val="center"/>
        </w:trPr>
        <w:tc>
          <w:tcPr>
            <w:tcW w:w="8472" w:type="dxa"/>
            <w:gridSpan w:val="2"/>
          </w:tcPr>
          <w:p w14:paraId="2953B5AF" w14:textId="77777777" w:rsidR="005D23EB" w:rsidRPr="00511A3C" w:rsidRDefault="005D23EB" w:rsidP="00C822F5">
            <w:pPr>
              <w:rPr>
                <w:rFonts w:ascii="Calibri" w:hAnsi="Calibri" w:cs="Arial"/>
                <w:color w:val="002060"/>
                <w:sz w:val="20"/>
                <w:szCs w:val="20"/>
                <w:lang w:val="en-GB"/>
              </w:rPr>
            </w:pPr>
          </w:p>
          <w:p w14:paraId="0B6DD1C2" w14:textId="77777777" w:rsidR="005D23EB" w:rsidRPr="00396840" w:rsidRDefault="00905067" w:rsidP="00905067">
            <w:pPr>
              <w:widowControl w:val="0"/>
              <w:numPr>
                <w:ilvl w:val="0"/>
                <w:numId w:val="3"/>
              </w:numPr>
              <w:autoSpaceDE w:val="0"/>
              <w:autoSpaceDN w:val="0"/>
              <w:adjustRightInd w:val="0"/>
              <w:jc w:val="both"/>
              <w:rPr>
                <w:rFonts w:ascii="Calibri" w:hAnsi="Calibri" w:cs="Arial"/>
                <w:i/>
                <w:color w:val="002060"/>
                <w:sz w:val="20"/>
                <w:szCs w:val="20"/>
                <w:lang w:val="en-GB"/>
              </w:rPr>
            </w:pPr>
            <w:r w:rsidRPr="00396840">
              <w:rPr>
                <w:rFonts w:ascii="Calibri" w:hAnsi="Calibri" w:cs="Arial"/>
                <w:i/>
                <w:color w:val="002060"/>
                <w:sz w:val="20"/>
                <w:szCs w:val="20"/>
                <w:lang w:val="en-GB"/>
              </w:rPr>
              <w:t>Decision-making</w:t>
            </w:r>
          </w:p>
          <w:p w14:paraId="0F14ACC6" w14:textId="77777777" w:rsidR="00905067" w:rsidRPr="00396840" w:rsidRDefault="00905067" w:rsidP="00905067">
            <w:pPr>
              <w:widowControl w:val="0"/>
              <w:numPr>
                <w:ilvl w:val="0"/>
                <w:numId w:val="3"/>
              </w:numPr>
              <w:autoSpaceDE w:val="0"/>
              <w:autoSpaceDN w:val="0"/>
              <w:adjustRightInd w:val="0"/>
              <w:jc w:val="both"/>
              <w:rPr>
                <w:rFonts w:ascii="Calibri" w:hAnsi="Calibri" w:cs="Arial"/>
                <w:i/>
                <w:color w:val="002060"/>
                <w:sz w:val="20"/>
                <w:szCs w:val="20"/>
                <w:lang w:val="en-GB"/>
              </w:rPr>
            </w:pPr>
            <w:r w:rsidRPr="00396840">
              <w:rPr>
                <w:rFonts w:ascii="Calibri" w:hAnsi="Calibri" w:cs="Arial"/>
                <w:i/>
                <w:color w:val="002060"/>
                <w:sz w:val="20"/>
                <w:szCs w:val="20"/>
                <w:lang w:val="en-GB"/>
              </w:rPr>
              <w:t>Working independently</w:t>
            </w:r>
          </w:p>
          <w:p w14:paraId="2734E6FC" w14:textId="77777777" w:rsidR="00905067" w:rsidRPr="00396840" w:rsidRDefault="00905067" w:rsidP="00905067">
            <w:pPr>
              <w:widowControl w:val="0"/>
              <w:numPr>
                <w:ilvl w:val="0"/>
                <w:numId w:val="3"/>
              </w:numPr>
              <w:autoSpaceDE w:val="0"/>
              <w:autoSpaceDN w:val="0"/>
              <w:adjustRightInd w:val="0"/>
              <w:jc w:val="both"/>
              <w:rPr>
                <w:rFonts w:ascii="Calibri" w:hAnsi="Calibri" w:cs="Arial"/>
                <w:i/>
                <w:color w:val="002060"/>
                <w:sz w:val="20"/>
                <w:szCs w:val="20"/>
                <w:lang w:val="en-GB"/>
              </w:rPr>
            </w:pPr>
            <w:r w:rsidRPr="00396840">
              <w:rPr>
                <w:rFonts w:ascii="Calibri" w:hAnsi="Calibri" w:cs="Arial"/>
                <w:i/>
                <w:color w:val="002060"/>
                <w:sz w:val="20"/>
                <w:szCs w:val="20"/>
                <w:lang w:val="en-GB"/>
              </w:rPr>
              <w:t>Teamwork</w:t>
            </w:r>
          </w:p>
          <w:p w14:paraId="338E1279" w14:textId="77777777" w:rsidR="00905067" w:rsidRPr="00396840" w:rsidRDefault="00905067" w:rsidP="00905067">
            <w:pPr>
              <w:widowControl w:val="0"/>
              <w:numPr>
                <w:ilvl w:val="0"/>
                <w:numId w:val="3"/>
              </w:numPr>
              <w:autoSpaceDE w:val="0"/>
              <w:autoSpaceDN w:val="0"/>
              <w:adjustRightInd w:val="0"/>
              <w:jc w:val="both"/>
              <w:rPr>
                <w:rFonts w:ascii="Calibri" w:hAnsi="Calibri" w:cs="Arial"/>
                <w:i/>
                <w:color w:val="002060"/>
                <w:sz w:val="20"/>
                <w:szCs w:val="20"/>
                <w:lang w:val="en-GB"/>
              </w:rPr>
            </w:pPr>
            <w:r w:rsidRPr="00396840">
              <w:rPr>
                <w:rFonts w:ascii="Calibri" w:hAnsi="Calibri" w:cs="Arial"/>
                <w:i/>
                <w:color w:val="002060"/>
                <w:sz w:val="20"/>
                <w:szCs w:val="20"/>
                <w:lang w:val="en-GB"/>
              </w:rPr>
              <w:t>Working in an interdisciplinary environment</w:t>
            </w:r>
          </w:p>
          <w:p w14:paraId="6C6781A3" w14:textId="77777777" w:rsidR="00905067" w:rsidRPr="00396840" w:rsidRDefault="00905067" w:rsidP="00905067">
            <w:pPr>
              <w:widowControl w:val="0"/>
              <w:numPr>
                <w:ilvl w:val="0"/>
                <w:numId w:val="3"/>
              </w:numPr>
              <w:autoSpaceDE w:val="0"/>
              <w:autoSpaceDN w:val="0"/>
              <w:adjustRightInd w:val="0"/>
              <w:jc w:val="both"/>
              <w:rPr>
                <w:rFonts w:ascii="Calibri" w:hAnsi="Calibri" w:cs="Arial"/>
                <w:i/>
                <w:color w:val="002060"/>
                <w:sz w:val="20"/>
                <w:szCs w:val="20"/>
                <w:lang w:val="en-GB"/>
              </w:rPr>
            </w:pPr>
            <w:r w:rsidRPr="00396840">
              <w:rPr>
                <w:rFonts w:ascii="Calibri" w:hAnsi="Calibri" w:cs="Arial"/>
                <w:i/>
                <w:color w:val="002060"/>
                <w:sz w:val="20"/>
                <w:szCs w:val="20"/>
                <w:lang w:val="en-GB"/>
              </w:rPr>
              <w:t xml:space="preserve">Production of free, creative and inductive thinking </w:t>
            </w:r>
          </w:p>
          <w:p w14:paraId="59E52BF5" w14:textId="77777777" w:rsidR="00905067" w:rsidRPr="00511A3C" w:rsidRDefault="00905067" w:rsidP="00905067">
            <w:pPr>
              <w:widowControl w:val="0"/>
              <w:autoSpaceDE w:val="0"/>
              <w:autoSpaceDN w:val="0"/>
              <w:adjustRightInd w:val="0"/>
              <w:jc w:val="both"/>
              <w:rPr>
                <w:rFonts w:ascii="Calibri" w:hAnsi="Calibri" w:cs="Arial"/>
                <w:i/>
                <w:sz w:val="16"/>
                <w:szCs w:val="16"/>
                <w:lang w:val="en-GB"/>
              </w:rPr>
            </w:pPr>
          </w:p>
        </w:tc>
      </w:tr>
    </w:tbl>
    <w:p w14:paraId="3CB88C1A"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SYLLABUS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A842BF" w14:paraId="5AB102A3" w14:textId="77777777" w:rsidTr="00D85A8A">
        <w:trPr>
          <w:jc w:val="center"/>
        </w:trPr>
        <w:tc>
          <w:tcPr>
            <w:tcW w:w="8472" w:type="dxa"/>
          </w:tcPr>
          <w:p w14:paraId="0EE399DD" w14:textId="77777777" w:rsidR="00905067" w:rsidRPr="00396840" w:rsidRDefault="00FD620D" w:rsidP="00905067">
            <w:pPr>
              <w:widowControl w:val="0"/>
              <w:autoSpaceDE w:val="0"/>
              <w:autoSpaceDN w:val="0"/>
              <w:adjustRightInd w:val="0"/>
              <w:jc w:val="both"/>
              <w:rPr>
                <w:rFonts w:ascii="Calibri" w:hAnsi="Calibri"/>
                <w:color w:val="002060"/>
                <w:sz w:val="20"/>
                <w:szCs w:val="20"/>
              </w:rPr>
            </w:pPr>
            <w:r w:rsidRPr="00396840">
              <w:rPr>
                <w:rFonts w:ascii="Calibri" w:hAnsi="Calibri"/>
                <w:color w:val="002060"/>
                <w:sz w:val="20"/>
                <w:szCs w:val="20"/>
                <w:lang w:val="en-GB"/>
              </w:rPr>
              <w:t>A</w:t>
            </w:r>
            <w:r w:rsidR="00905067" w:rsidRPr="00396840">
              <w:rPr>
                <w:rFonts w:ascii="Calibri" w:hAnsi="Calibri"/>
                <w:color w:val="002060"/>
                <w:sz w:val="20"/>
                <w:szCs w:val="20"/>
                <w:lang w:val="en-GB"/>
              </w:rPr>
              <w:t xml:space="preserve">nalysis of patient’s cases </w:t>
            </w:r>
            <w:r w:rsidRPr="00396840">
              <w:rPr>
                <w:rFonts w:ascii="Calibri" w:hAnsi="Calibri"/>
                <w:color w:val="002060"/>
                <w:sz w:val="20"/>
                <w:szCs w:val="20"/>
                <w:lang w:val="en-GB"/>
              </w:rPr>
              <w:t>with a focus</w:t>
            </w:r>
            <w:r w:rsidR="00905067" w:rsidRPr="00396840">
              <w:rPr>
                <w:rFonts w:ascii="Calibri" w:hAnsi="Calibri"/>
                <w:color w:val="002060"/>
                <w:sz w:val="20"/>
                <w:szCs w:val="20"/>
                <w:lang w:val="en-GB"/>
              </w:rPr>
              <w:t xml:space="preserve"> o</w:t>
            </w:r>
            <w:r w:rsidR="00905067" w:rsidRPr="00396840">
              <w:rPr>
                <w:rFonts w:ascii="Calibri" w:hAnsi="Calibri"/>
                <w:color w:val="002060"/>
                <w:sz w:val="20"/>
                <w:szCs w:val="20"/>
              </w:rPr>
              <w:t xml:space="preserve">n: </w:t>
            </w:r>
          </w:p>
          <w:p w14:paraId="4C9273A6" w14:textId="77777777" w:rsidR="00905067" w:rsidRPr="00396840" w:rsidRDefault="00FD620D" w:rsidP="00905067">
            <w:pPr>
              <w:widowControl w:val="0"/>
              <w:numPr>
                <w:ilvl w:val="0"/>
                <w:numId w:val="11"/>
              </w:numPr>
              <w:autoSpaceDE w:val="0"/>
              <w:autoSpaceDN w:val="0"/>
              <w:adjustRightInd w:val="0"/>
              <w:jc w:val="both"/>
              <w:rPr>
                <w:rFonts w:ascii="Calibri" w:hAnsi="Calibri"/>
                <w:color w:val="002060"/>
                <w:sz w:val="20"/>
                <w:szCs w:val="20"/>
                <w:lang w:val="en-GB"/>
              </w:rPr>
            </w:pPr>
            <w:r w:rsidRPr="00396840">
              <w:rPr>
                <w:rFonts w:ascii="Calibri" w:hAnsi="Calibri"/>
                <w:color w:val="002060"/>
                <w:sz w:val="20"/>
                <w:szCs w:val="20"/>
                <w:lang w:val="en-GB"/>
              </w:rPr>
              <w:t>S</w:t>
            </w:r>
            <w:r w:rsidR="00905067" w:rsidRPr="00396840">
              <w:rPr>
                <w:rFonts w:ascii="Calibri" w:hAnsi="Calibri"/>
                <w:color w:val="002060"/>
                <w:sz w:val="20"/>
                <w:szCs w:val="20"/>
                <w:lang w:val="en-GB"/>
              </w:rPr>
              <w:t>ymptom</w:t>
            </w:r>
            <w:r w:rsidRPr="00396840">
              <w:rPr>
                <w:rFonts w:ascii="Calibri" w:hAnsi="Calibri"/>
                <w:color w:val="002060"/>
                <w:sz w:val="20"/>
                <w:szCs w:val="20"/>
                <w:lang w:val="en-GB"/>
              </w:rPr>
              <w:t>s</w:t>
            </w:r>
          </w:p>
          <w:p w14:paraId="296B8245" w14:textId="77777777" w:rsidR="00905067" w:rsidRPr="00396840" w:rsidRDefault="00FD620D" w:rsidP="00905067">
            <w:pPr>
              <w:widowControl w:val="0"/>
              <w:numPr>
                <w:ilvl w:val="0"/>
                <w:numId w:val="11"/>
              </w:numPr>
              <w:autoSpaceDE w:val="0"/>
              <w:autoSpaceDN w:val="0"/>
              <w:adjustRightInd w:val="0"/>
              <w:jc w:val="both"/>
              <w:rPr>
                <w:rFonts w:ascii="Calibri" w:hAnsi="Calibri"/>
                <w:color w:val="002060"/>
                <w:sz w:val="20"/>
                <w:szCs w:val="20"/>
                <w:lang w:val="en-GB"/>
              </w:rPr>
            </w:pPr>
            <w:r w:rsidRPr="00396840">
              <w:rPr>
                <w:rFonts w:ascii="Calibri" w:hAnsi="Calibri"/>
                <w:color w:val="002060"/>
                <w:sz w:val="20"/>
                <w:szCs w:val="20"/>
                <w:lang w:val="en-GB"/>
              </w:rPr>
              <w:t>C</w:t>
            </w:r>
            <w:r w:rsidR="00905067" w:rsidRPr="00396840">
              <w:rPr>
                <w:rFonts w:ascii="Calibri" w:hAnsi="Calibri"/>
                <w:color w:val="002060"/>
                <w:sz w:val="20"/>
                <w:szCs w:val="20"/>
                <w:lang w:val="en-GB"/>
              </w:rPr>
              <w:t xml:space="preserve">linical </w:t>
            </w:r>
            <w:r w:rsidRPr="00396840">
              <w:rPr>
                <w:rFonts w:ascii="Calibri" w:hAnsi="Calibri"/>
                <w:color w:val="002060"/>
                <w:sz w:val="20"/>
                <w:szCs w:val="20"/>
                <w:lang w:val="en-GB"/>
              </w:rPr>
              <w:t>signs</w:t>
            </w:r>
          </w:p>
          <w:p w14:paraId="1C71582D" w14:textId="77777777" w:rsidR="00905067" w:rsidRPr="00396840" w:rsidRDefault="00FD620D" w:rsidP="00905067">
            <w:pPr>
              <w:widowControl w:val="0"/>
              <w:numPr>
                <w:ilvl w:val="0"/>
                <w:numId w:val="11"/>
              </w:numPr>
              <w:autoSpaceDE w:val="0"/>
              <w:autoSpaceDN w:val="0"/>
              <w:adjustRightInd w:val="0"/>
              <w:jc w:val="both"/>
              <w:rPr>
                <w:rFonts w:ascii="Calibri" w:hAnsi="Calibri"/>
                <w:color w:val="002060"/>
                <w:sz w:val="20"/>
                <w:szCs w:val="20"/>
                <w:lang w:val="en-GB"/>
              </w:rPr>
            </w:pPr>
            <w:r w:rsidRPr="00396840">
              <w:rPr>
                <w:rFonts w:ascii="Calibri" w:hAnsi="Calibri"/>
                <w:color w:val="002060"/>
                <w:sz w:val="20"/>
                <w:szCs w:val="20"/>
                <w:lang w:val="en-GB"/>
              </w:rPr>
              <w:t>L</w:t>
            </w:r>
            <w:r w:rsidR="00905067" w:rsidRPr="00396840">
              <w:rPr>
                <w:rFonts w:ascii="Calibri" w:hAnsi="Calibri"/>
                <w:color w:val="002060"/>
                <w:sz w:val="20"/>
                <w:szCs w:val="20"/>
                <w:lang w:val="en-GB"/>
              </w:rPr>
              <w:t>aboratory finding</w:t>
            </w:r>
            <w:r w:rsidRPr="00396840">
              <w:rPr>
                <w:rFonts w:ascii="Calibri" w:hAnsi="Calibri"/>
                <w:color w:val="002060"/>
                <w:sz w:val="20"/>
                <w:szCs w:val="20"/>
                <w:lang w:val="en-GB"/>
              </w:rPr>
              <w:t>s</w:t>
            </w:r>
          </w:p>
          <w:p w14:paraId="43507849" w14:textId="77777777" w:rsidR="00905067" w:rsidRPr="00396840" w:rsidRDefault="00FD620D" w:rsidP="00905067">
            <w:pPr>
              <w:widowControl w:val="0"/>
              <w:numPr>
                <w:ilvl w:val="0"/>
                <w:numId w:val="11"/>
              </w:numPr>
              <w:autoSpaceDE w:val="0"/>
              <w:autoSpaceDN w:val="0"/>
              <w:adjustRightInd w:val="0"/>
              <w:jc w:val="both"/>
              <w:rPr>
                <w:rFonts w:ascii="Calibri" w:hAnsi="Calibri"/>
                <w:color w:val="002060"/>
                <w:sz w:val="20"/>
                <w:szCs w:val="20"/>
                <w:lang w:val="en-GB"/>
              </w:rPr>
            </w:pPr>
            <w:r w:rsidRPr="00396840">
              <w:rPr>
                <w:rFonts w:ascii="Calibri" w:hAnsi="Calibri"/>
                <w:color w:val="002060"/>
                <w:sz w:val="20"/>
                <w:szCs w:val="20"/>
                <w:lang w:val="en-GB"/>
              </w:rPr>
              <w:t>Tentative</w:t>
            </w:r>
            <w:r w:rsidR="00905067" w:rsidRPr="00396840">
              <w:rPr>
                <w:rFonts w:ascii="Calibri" w:hAnsi="Calibri"/>
                <w:color w:val="002060"/>
                <w:sz w:val="20"/>
                <w:szCs w:val="20"/>
                <w:lang w:val="en-GB"/>
              </w:rPr>
              <w:t xml:space="preserve"> diagnosis</w:t>
            </w:r>
          </w:p>
          <w:p w14:paraId="01235C5E" w14:textId="77777777" w:rsidR="00905067" w:rsidRPr="00396840" w:rsidRDefault="00FD620D" w:rsidP="00905067">
            <w:pPr>
              <w:widowControl w:val="0"/>
              <w:numPr>
                <w:ilvl w:val="0"/>
                <w:numId w:val="11"/>
              </w:numPr>
              <w:autoSpaceDE w:val="0"/>
              <w:autoSpaceDN w:val="0"/>
              <w:adjustRightInd w:val="0"/>
              <w:jc w:val="both"/>
              <w:rPr>
                <w:rFonts w:ascii="Calibri" w:hAnsi="Calibri" w:cs="Arial"/>
                <w:color w:val="002060"/>
                <w:sz w:val="20"/>
                <w:szCs w:val="20"/>
                <w:lang w:val="en-GB"/>
              </w:rPr>
            </w:pPr>
            <w:r w:rsidRPr="00396840">
              <w:rPr>
                <w:rFonts w:ascii="Calibri" w:hAnsi="Calibri"/>
                <w:color w:val="002060"/>
                <w:sz w:val="20"/>
                <w:szCs w:val="20"/>
                <w:lang w:val="en-GB"/>
              </w:rPr>
              <w:t>Changes in</w:t>
            </w:r>
            <w:r w:rsidR="00905067" w:rsidRPr="00396840">
              <w:rPr>
                <w:rFonts w:ascii="Calibri" w:hAnsi="Calibri"/>
                <w:color w:val="002060"/>
                <w:sz w:val="20"/>
                <w:szCs w:val="20"/>
                <w:lang w:val="en-GB"/>
              </w:rPr>
              <w:t xml:space="preserve"> clinical </w:t>
            </w:r>
            <w:r w:rsidRPr="00396840">
              <w:rPr>
                <w:rFonts w:ascii="Calibri" w:hAnsi="Calibri"/>
                <w:color w:val="002060"/>
                <w:sz w:val="20"/>
                <w:szCs w:val="20"/>
                <w:lang w:val="en-GB"/>
              </w:rPr>
              <w:t xml:space="preserve">picture </w:t>
            </w:r>
            <w:r w:rsidR="00905067" w:rsidRPr="00396840">
              <w:rPr>
                <w:rFonts w:ascii="Calibri" w:hAnsi="Calibri"/>
                <w:color w:val="002060"/>
                <w:sz w:val="20"/>
                <w:szCs w:val="20"/>
                <w:lang w:val="en-GB"/>
              </w:rPr>
              <w:t xml:space="preserve">and laboratory </w:t>
            </w:r>
            <w:r w:rsidRPr="00396840">
              <w:rPr>
                <w:rFonts w:ascii="Calibri" w:hAnsi="Calibri"/>
                <w:color w:val="002060"/>
                <w:sz w:val="20"/>
                <w:szCs w:val="20"/>
                <w:lang w:val="en-GB"/>
              </w:rPr>
              <w:t>evidence</w:t>
            </w:r>
          </w:p>
          <w:p w14:paraId="449B3F71" w14:textId="77777777" w:rsidR="005D23EB" w:rsidRPr="00396840" w:rsidRDefault="00FD620D" w:rsidP="00905067">
            <w:pPr>
              <w:widowControl w:val="0"/>
              <w:numPr>
                <w:ilvl w:val="0"/>
                <w:numId w:val="11"/>
              </w:numPr>
              <w:autoSpaceDE w:val="0"/>
              <w:autoSpaceDN w:val="0"/>
              <w:adjustRightInd w:val="0"/>
              <w:jc w:val="both"/>
              <w:rPr>
                <w:rFonts w:ascii="Calibri" w:hAnsi="Calibri" w:cs="Arial"/>
                <w:color w:val="002060"/>
                <w:sz w:val="20"/>
                <w:szCs w:val="20"/>
                <w:lang w:val="en-GB"/>
              </w:rPr>
            </w:pPr>
            <w:r w:rsidRPr="00396840">
              <w:rPr>
                <w:rFonts w:ascii="Calibri" w:hAnsi="Calibri"/>
                <w:color w:val="002060"/>
                <w:sz w:val="20"/>
                <w:szCs w:val="20"/>
                <w:lang w:val="en-GB"/>
              </w:rPr>
              <w:t>T</w:t>
            </w:r>
            <w:r w:rsidR="00905067" w:rsidRPr="00396840">
              <w:rPr>
                <w:rFonts w:ascii="Calibri" w:hAnsi="Calibri"/>
                <w:color w:val="002060"/>
                <w:sz w:val="20"/>
                <w:szCs w:val="20"/>
                <w:lang w:val="en-GB"/>
              </w:rPr>
              <w:t>reatment options / interventions</w:t>
            </w:r>
          </w:p>
          <w:p w14:paraId="12DD9BDC" w14:textId="77777777" w:rsidR="00905067" w:rsidRPr="00A842BF" w:rsidRDefault="00905067" w:rsidP="00905067">
            <w:pPr>
              <w:widowControl w:val="0"/>
              <w:autoSpaceDE w:val="0"/>
              <w:autoSpaceDN w:val="0"/>
              <w:adjustRightInd w:val="0"/>
              <w:ind w:left="360"/>
              <w:jc w:val="both"/>
              <w:rPr>
                <w:rFonts w:ascii="Calibri" w:hAnsi="Calibri" w:cs="Arial"/>
                <w:color w:val="17365D"/>
                <w:sz w:val="20"/>
                <w:szCs w:val="20"/>
                <w:lang w:val="en-GB"/>
              </w:rPr>
            </w:pPr>
          </w:p>
        </w:tc>
      </w:tr>
    </w:tbl>
    <w:p w14:paraId="53BF1E80" w14:textId="77777777" w:rsidR="00C6433E" w:rsidRPr="00A842BF" w:rsidRDefault="00C6433E" w:rsidP="00C6433E">
      <w:pPr>
        <w:widowControl w:val="0"/>
        <w:autoSpaceDE w:val="0"/>
        <w:autoSpaceDN w:val="0"/>
        <w:adjustRightInd w:val="0"/>
        <w:spacing w:before="120" w:after="200" w:line="276" w:lineRule="auto"/>
        <w:rPr>
          <w:rFonts w:ascii="Calibri" w:hAnsi="Calibri" w:cs="Arial"/>
          <w:b/>
          <w:color w:val="17365D"/>
          <w:sz w:val="22"/>
          <w:szCs w:val="22"/>
          <w:lang w:val="en-GB"/>
        </w:rPr>
      </w:pPr>
    </w:p>
    <w:p w14:paraId="6601F4EE" w14:textId="77777777" w:rsidR="005D23EB" w:rsidRPr="00511A3C" w:rsidRDefault="00C6433E"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Pr>
          <w:rFonts w:ascii="Calibri" w:hAnsi="Calibri" w:cs="Arial"/>
          <w:b/>
          <w:color w:val="000000"/>
          <w:sz w:val="22"/>
          <w:szCs w:val="22"/>
          <w:lang w:val="en-GB"/>
        </w:rPr>
        <w:br w:type="page"/>
      </w:r>
      <w:r w:rsidR="005D23EB" w:rsidRPr="00511A3C">
        <w:rPr>
          <w:rFonts w:ascii="Calibri" w:hAnsi="Calibri" w:cs="Arial"/>
          <w:b/>
          <w:color w:val="000000"/>
          <w:sz w:val="22"/>
          <w:szCs w:val="22"/>
          <w:lang w:val="en-GB"/>
        </w:rPr>
        <w:lastRenderedPageBreak/>
        <w:t>TEACHING and LEARNING METHODS - EVALUATION</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511A3C" w14:paraId="7E5B6D37" w14:textId="77777777" w:rsidTr="00D85A8A">
        <w:trPr>
          <w:jc w:val="center"/>
        </w:trPr>
        <w:tc>
          <w:tcPr>
            <w:tcW w:w="3306" w:type="dxa"/>
            <w:shd w:val="clear" w:color="auto" w:fill="DDD9C3"/>
          </w:tcPr>
          <w:p w14:paraId="741E45E5"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DELIVERY</w:t>
            </w:r>
            <w:r w:rsidRPr="00511A3C">
              <w:rPr>
                <w:rFonts w:ascii="Calibri" w:hAnsi="Calibri" w:cs="Arial"/>
                <w:b/>
                <w:sz w:val="20"/>
                <w:szCs w:val="20"/>
                <w:lang w:val="en-GB"/>
              </w:rPr>
              <w:br/>
            </w:r>
            <w:r w:rsidRPr="00511A3C">
              <w:rPr>
                <w:rFonts w:ascii="Calibri" w:hAnsi="Calibri" w:cs="Arial"/>
                <w:i/>
                <w:sz w:val="16"/>
                <w:szCs w:val="16"/>
                <w:lang w:val="en-GB"/>
              </w:rPr>
              <w:t>Face-to-face, Distance learning, etc.</w:t>
            </w:r>
          </w:p>
        </w:tc>
        <w:tc>
          <w:tcPr>
            <w:tcW w:w="5166" w:type="dxa"/>
          </w:tcPr>
          <w:p w14:paraId="486C5090" w14:textId="77777777" w:rsidR="005D23EB" w:rsidRPr="00396840" w:rsidRDefault="00D00624" w:rsidP="00FD620D">
            <w:pPr>
              <w:spacing w:after="200" w:line="276" w:lineRule="auto"/>
              <w:rPr>
                <w:rFonts w:ascii="Calibri" w:hAnsi="Calibri"/>
                <w:iCs/>
                <w:color w:val="002060"/>
                <w:sz w:val="20"/>
                <w:szCs w:val="20"/>
              </w:rPr>
            </w:pPr>
            <w:r w:rsidRPr="00396840">
              <w:rPr>
                <w:rFonts w:ascii="Calibri" w:hAnsi="Calibri"/>
                <w:iCs/>
                <w:color w:val="002060"/>
                <w:sz w:val="20"/>
                <w:szCs w:val="20"/>
              </w:rPr>
              <w:t>Face</w:t>
            </w:r>
            <w:r w:rsidR="00FD620D" w:rsidRPr="00396840">
              <w:rPr>
                <w:rFonts w:ascii="Calibri" w:hAnsi="Calibri"/>
                <w:iCs/>
                <w:color w:val="002060"/>
                <w:sz w:val="20"/>
                <w:szCs w:val="20"/>
              </w:rPr>
              <w:t>-</w:t>
            </w:r>
            <w:r w:rsidRPr="00396840">
              <w:rPr>
                <w:rFonts w:ascii="Calibri" w:hAnsi="Calibri"/>
                <w:iCs/>
                <w:color w:val="002060"/>
                <w:sz w:val="20"/>
                <w:szCs w:val="20"/>
              </w:rPr>
              <w:t>to</w:t>
            </w:r>
            <w:r w:rsidR="00FD620D" w:rsidRPr="00396840">
              <w:rPr>
                <w:rFonts w:ascii="Calibri" w:hAnsi="Calibri"/>
                <w:iCs/>
                <w:color w:val="002060"/>
                <w:sz w:val="20"/>
                <w:szCs w:val="20"/>
              </w:rPr>
              <w:t>-</w:t>
            </w:r>
            <w:r w:rsidRPr="00396840">
              <w:rPr>
                <w:rFonts w:ascii="Calibri" w:hAnsi="Calibri"/>
                <w:iCs/>
                <w:color w:val="002060"/>
                <w:sz w:val="20"/>
                <w:szCs w:val="20"/>
              </w:rPr>
              <w:t>face</w:t>
            </w:r>
          </w:p>
        </w:tc>
      </w:tr>
      <w:tr w:rsidR="005D23EB" w:rsidRPr="00511A3C" w14:paraId="2D4B5C8A" w14:textId="77777777" w:rsidTr="00D85A8A">
        <w:trPr>
          <w:jc w:val="center"/>
        </w:trPr>
        <w:tc>
          <w:tcPr>
            <w:tcW w:w="3306" w:type="dxa"/>
            <w:shd w:val="clear" w:color="auto" w:fill="DDD9C3"/>
          </w:tcPr>
          <w:p w14:paraId="1479CD12" w14:textId="77777777" w:rsidR="005D23EB" w:rsidRPr="00511A3C" w:rsidRDefault="005D23EB" w:rsidP="00C822F5">
            <w:pPr>
              <w:jc w:val="right"/>
              <w:rPr>
                <w:rFonts w:ascii="Calibri" w:hAnsi="Calibri" w:cs="Arial"/>
                <w:i/>
                <w:sz w:val="16"/>
                <w:szCs w:val="16"/>
                <w:lang w:val="en-GB"/>
              </w:rPr>
            </w:pPr>
            <w:r w:rsidRPr="00511A3C">
              <w:rPr>
                <w:rFonts w:ascii="Calibri" w:hAnsi="Calibri" w:cs="Arial"/>
                <w:b/>
                <w:sz w:val="20"/>
                <w:szCs w:val="20"/>
                <w:lang w:val="en-GB"/>
              </w:rPr>
              <w:t xml:space="preserve">USE OF INFORMATION AND COMMUNICATIONS TECHNOLOGY </w:t>
            </w:r>
            <w:r w:rsidRPr="00511A3C">
              <w:rPr>
                <w:rFonts w:ascii="Calibri" w:hAnsi="Calibri" w:cs="Arial"/>
                <w:b/>
                <w:sz w:val="20"/>
                <w:szCs w:val="20"/>
                <w:lang w:val="en-GB"/>
              </w:rPr>
              <w:br/>
            </w:r>
            <w:r w:rsidRPr="00511A3C">
              <w:rPr>
                <w:rFonts w:ascii="Calibri" w:hAnsi="Calibri" w:cs="Arial"/>
                <w:i/>
                <w:sz w:val="16"/>
                <w:szCs w:val="16"/>
                <w:lang w:val="en-GB"/>
              </w:rPr>
              <w:t>Use of ICT in teaching, laboratory education, communication with students</w:t>
            </w:r>
          </w:p>
        </w:tc>
        <w:tc>
          <w:tcPr>
            <w:tcW w:w="5166" w:type="dxa"/>
          </w:tcPr>
          <w:p w14:paraId="1FBCE935" w14:textId="77777777" w:rsidR="005D23EB" w:rsidRPr="00511A3C" w:rsidRDefault="005D23EB" w:rsidP="00C822F5">
            <w:pPr>
              <w:rPr>
                <w:rFonts w:ascii="Calibri" w:hAnsi="Calibri" w:cs="Arial"/>
                <w:b/>
                <w:color w:val="002060"/>
                <w:sz w:val="20"/>
                <w:szCs w:val="20"/>
                <w:lang w:val="en-GB"/>
              </w:rPr>
            </w:pPr>
          </w:p>
        </w:tc>
      </w:tr>
      <w:tr w:rsidR="005D23EB" w:rsidRPr="00511A3C" w14:paraId="7B4DCF52" w14:textId="77777777" w:rsidTr="00D85A8A">
        <w:trPr>
          <w:jc w:val="center"/>
        </w:trPr>
        <w:tc>
          <w:tcPr>
            <w:tcW w:w="3306" w:type="dxa"/>
            <w:shd w:val="clear" w:color="auto" w:fill="DDD9C3"/>
          </w:tcPr>
          <w:p w14:paraId="3F29DC25"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TEACHING METHODS</w:t>
            </w:r>
          </w:p>
          <w:p w14:paraId="43EF5241"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The manner and methods of teaching are described in detail.</w:t>
            </w:r>
          </w:p>
          <w:p w14:paraId="4F336725"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208E6FD" w14:textId="77777777" w:rsidR="005D23EB" w:rsidRPr="00511A3C" w:rsidRDefault="005D23EB" w:rsidP="00C822F5">
            <w:pPr>
              <w:jc w:val="both"/>
              <w:rPr>
                <w:rFonts w:ascii="Calibri" w:hAnsi="Calibri" w:cs="Arial"/>
                <w:i/>
                <w:sz w:val="16"/>
                <w:szCs w:val="16"/>
                <w:lang w:val="en-GB"/>
              </w:rPr>
            </w:pPr>
          </w:p>
          <w:p w14:paraId="2A9224A5"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511A3C" w14:paraId="1E24B296"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3949247" w14:textId="77777777" w:rsidR="005D23EB" w:rsidRPr="00511A3C" w:rsidRDefault="005D23EB" w:rsidP="00206BAF">
                  <w:pPr>
                    <w:jc w:val="center"/>
                    <w:rPr>
                      <w:rFonts w:ascii="Calibri" w:hAnsi="Calibri" w:cs="Arial"/>
                      <w:b/>
                      <w:i/>
                      <w:sz w:val="20"/>
                      <w:szCs w:val="20"/>
                      <w:lang w:val="en-GB"/>
                    </w:rPr>
                  </w:pPr>
                  <w:r w:rsidRPr="00511A3C">
                    <w:rPr>
                      <w:rFonts w:ascii="Calibri" w:hAnsi="Calibr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5BC9173" w14:textId="77777777" w:rsidR="005D23EB" w:rsidRPr="00511A3C" w:rsidRDefault="005D23EB" w:rsidP="00206BAF">
                  <w:pPr>
                    <w:jc w:val="center"/>
                    <w:rPr>
                      <w:rFonts w:ascii="Calibri" w:hAnsi="Calibri" w:cs="Arial"/>
                      <w:b/>
                      <w:i/>
                      <w:sz w:val="20"/>
                      <w:szCs w:val="20"/>
                      <w:lang w:val="en-GB"/>
                    </w:rPr>
                  </w:pPr>
                  <w:r w:rsidRPr="00511A3C">
                    <w:rPr>
                      <w:rFonts w:ascii="Calibri" w:hAnsi="Calibri" w:cs="Arial"/>
                      <w:b/>
                      <w:i/>
                      <w:sz w:val="20"/>
                      <w:szCs w:val="20"/>
                      <w:lang w:val="en-GB"/>
                    </w:rPr>
                    <w:t>Semester workload</w:t>
                  </w:r>
                </w:p>
              </w:tc>
            </w:tr>
            <w:tr w:rsidR="005D23EB" w:rsidRPr="00511A3C" w14:paraId="335F6D4C" w14:textId="77777777" w:rsidTr="00206BAF">
              <w:tc>
                <w:tcPr>
                  <w:tcW w:w="2467" w:type="dxa"/>
                  <w:tcBorders>
                    <w:top w:val="single" w:sz="4" w:space="0" w:color="auto"/>
                    <w:left w:val="single" w:sz="4" w:space="0" w:color="auto"/>
                    <w:bottom w:val="single" w:sz="4" w:space="0" w:color="auto"/>
                    <w:right w:val="single" w:sz="4" w:space="0" w:color="auto"/>
                  </w:tcBorders>
                </w:tcPr>
                <w:p w14:paraId="00E3D4C0" w14:textId="77777777" w:rsidR="005D23EB" w:rsidRPr="00396840" w:rsidRDefault="00D00624" w:rsidP="00C822F5">
                  <w:pPr>
                    <w:rPr>
                      <w:rFonts w:ascii="Calibri" w:hAnsi="Calibri"/>
                      <w:iCs/>
                      <w:color w:val="002060"/>
                      <w:sz w:val="20"/>
                      <w:szCs w:val="20"/>
                      <w:lang w:val="en-GB"/>
                    </w:rPr>
                  </w:pPr>
                  <w:r w:rsidRPr="00396840">
                    <w:rPr>
                      <w:rFonts w:ascii="Calibri" w:hAnsi="Calibri"/>
                      <w:iCs/>
                      <w:color w:val="002060"/>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3F657C54" w14:textId="77777777" w:rsidR="005D23EB" w:rsidRPr="00396840" w:rsidRDefault="00D00624" w:rsidP="00206BAF">
                  <w:pPr>
                    <w:jc w:val="center"/>
                    <w:rPr>
                      <w:rFonts w:ascii="Calibri" w:hAnsi="Calibri" w:cs="Arial"/>
                      <w:color w:val="002060"/>
                      <w:sz w:val="20"/>
                      <w:szCs w:val="20"/>
                      <w:lang w:val="en-GB"/>
                    </w:rPr>
                  </w:pPr>
                  <w:r w:rsidRPr="00396840">
                    <w:rPr>
                      <w:rFonts w:ascii="Calibri" w:hAnsi="Calibri" w:cs="Arial"/>
                      <w:color w:val="002060"/>
                      <w:sz w:val="20"/>
                      <w:szCs w:val="20"/>
                      <w:lang w:val="en-GB"/>
                    </w:rPr>
                    <w:t>26</w:t>
                  </w:r>
                </w:p>
              </w:tc>
            </w:tr>
            <w:tr w:rsidR="005D23EB" w:rsidRPr="00511A3C" w14:paraId="045D11F9" w14:textId="77777777" w:rsidTr="00206BAF">
              <w:tc>
                <w:tcPr>
                  <w:tcW w:w="2467" w:type="dxa"/>
                  <w:tcBorders>
                    <w:top w:val="single" w:sz="4" w:space="0" w:color="auto"/>
                    <w:left w:val="single" w:sz="4" w:space="0" w:color="auto"/>
                    <w:bottom w:val="single" w:sz="4" w:space="0" w:color="auto"/>
                    <w:right w:val="single" w:sz="4" w:space="0" w:color="auto"/>
                  </w:tcBorders>
                </w:tcPr>
                <w:p w14:paraId="6EF0C630" w14:textId="77777777" w:rsidR="005D23EB" w:rsidRPr="00396840" w:rsidRDefault="00FD620D" w:rsidP="00FD620D">
                  <w:pPr>
                    <w:rPr>
                      <w:rFonts w:ascii="Calibri" w:hAnsi="Calibri"/>
                      <w:iCs/>
                      <w:color w:val="002060"/>
                      <w:sz w:val="20"/>
                      <w:szCs w:val="20"/>
                      <w:lang w:val="en-GB"/>
                    </w:rPr>
                  </w:pPr>
                  <w:r w:rsidRPr="00396840">
                    <w:rPr>
                      <w:rFonts w:ascii="Calibri" w:hAnsi="Calibri"/>
                      <w:iCs/>
                      <w:color w:val="002060"/>
                      <w:sz w:val="20"/>
                      <w:szCs w:val="20"/>
                    </w:rPr>
                    <w:t>Students will be encouraged to present cases under guidance and thereafter</w:t>
                  </w:r>
                  <w:r w:rsidR="007E7E89" w:rsidRPr="00396840">
                    <w:rPr>
                      <w:rFonts w:ascii="Calibri" w:hAnsi="Calibri"/>
                      <w:iCs/>
                      <w:color w:val="002060"/>
                      <w:sz w:val="20"/>
                      <w:szCs w:val="20"/>
                      <w:lang w:val="en-GB"/>
                    </w:rPr>
                    <w:t xml:space="preserve"> develop </w:t>
                  </w:r>
                  <w:r w:rsidRPr="00396840">
                    <w:rPr>
                      <w:rFonts w:ascii="Calibri" w:hAnsi="Calibri"/>
                      <w:iCs/>
                      <w:color w:val="002060"/>
                      <w:sz w:val="20"/>
                      <w:szCs w:val="20"/>
                      <w:lang w:val="en-GB"/>
                    </w:rPr>
                    <w:t>their</w:t>
                  </w:r>
                  <w:r w:rsidR="007E7E89" w:rsidRPr="00396840">
                    <w:rPr>
                      <w:rFonts w:ascii="Calibri" w:hAnsi="Calibri"/>
                      <w:iCs/>
                      <w:color w:val="002060"/>
                      <w:sz w:val="20"/>
                      <w:szCs w:val="20"/>
                      <w:lang w:val="en-GB"/>
                    </w:rPr>
                    <w:t xml:space="preserve"> diagnostic th</w:t>
                  </w:r>
                  <w:r w:rsidRPr="00396840">
                    <w:rPr>
                      <w:rFonts w:ascii="Calibri" w:hAnsi="Calibri"/>
                      <w:iCs/>
                      <w:color w:val="002060"/>
                      <w:sz w:val="20"/>
                      <w:szCs w:val="20"/>
                      <w:lang w:val="en-GB"/>
                    </w:rPr>
                    <w:t>inking</w:t>
                  </w:r>
                  <w:r w:rsidR="007E7E89" w:rsidRPr="00396840">
                    <w:rPr>
                      <w:rFonts w:ascii="Calibri" w:hAnsi="Calibri"/>
                      <w:iCs/>
                      <w:color w:val="002060"/>
                      <w:sz w:val="20"/>
                      <w:szCs w:val="20"/>
                      <w:lang w:val="en-GB"/>
                    </w:rPr>
                    <w:t xml:space="preserve"> on common or</w:t>
                  </w:r>
                  <w:r w:rsidRPr="00396840">
                    <w:rPr>
                      <w:rFonts w:ascii="Calibri" w:hAnsi="Calibri"/>
                      <w:iCs/>
                      <w:color w:val="002060"/>
                      <w:sz w:val="20"/>
                      <w:szCs w:val="20"/>
                      <w:lang w:val="en-GB"/>
                    </w:rPr>
                    <w:t>/and</w:t>
                  </w:r>
                  <w:r w:rsidR="007E7E89" w:rsidRPr="00396840">
                    <w:rPr>
                      <w:rFonts w:ascii="Calibri" w:hAnsi="Calibri"/>
                      <w:iCs/>
                      <w:color w:val="002060"/>
                      <w:sz w:val="20"/>
                      <w:szCs w:val="20"/>
                      <w:lang w:val="en-GB"/>
                    </w:rPr>
                    <w:t xml:space="preserve"> rare clinical </w:t>
                  </w:r>
                  <w:r w:rsidRPr="00396840">
                    <w:rPr>
                      <w:rFonts w:ascii="Calibri" w:hAnsi="Calibri"/>
                      <w:iCs/>
                      <w:color w:val="002060"/>
                      <w:sz w:val="20"/>
                      <w:szCs w:val="20"/>
                      <w:lang w:val="en-GB"/>
                    </w:rPr>
                    <w:t>conditions</w:t>
                  </w:r>
                  <w:r w:rsidR="007E7E89" w:rsidRPr="00396840">
                    <w:rPr>
                      <w:rFonts w:ascii="Calibri" w:hAnsi="Calibri"/>
                      <w:iCs/>
                      <w:color w:val="002060"/>
                      <w:sz w:val="20"/>
                      <w:szCs w:val="20"/>
                      <w:lang w:val="en-GB"/>
                    </w:rPr>
                    <w:t xml:space="preserve"> and syndromes.</w:t>
                  </w:r>
                </w:p>
              </w:tc>
              <w:tc>
                <w:tcPr>
                  <w:tcW w:w="2468" w:type="dxa"/>
                  <w:tcBorders>
                    <w:top w:val="single" w:sz="4" w:space="0" w:color="auto"/>
                    <w:left w:val="single" w:sz="4" w:space="0" w:color="auto"/>
                    <w:bottom w:val="single" w:sz="4" w:space="0" w:color="auto"/>
                    <w:right w:val="single" w:sz="4" w:space="0" w:color="auto"/>
                  </w:tcBorders>
                </w:tcPr>
                <w:p w14:paraId="25F00784" w14:textId="77777777" w:rsidR="005D23EB" w:rsidRPr="00396840" w:rsidRDefault="007E7E89" w:rsidP="00206BAF">
                  <w:pPr>
                    <w:jc w:val="center"/>
                    <w:rPr>
                      <w:rFonts w:ascii="Calibri" w:hAnsi="Calibri" w:cs="Arial"/>
                      <w:color w:val="002060"/>
                      <w:sz w:val="20"/>
                      <w:szCs w:val="20"/>
                      <w:lang w:val="el-GR"/>
                    </w:rPr>
                  </w:pPr>
                  <w:r w:rsidRPr="00396840">
                    <w:rPr>
                      <w:rFonts w:ascii="Calibri" w:hAnsi="Calibri" w:cs="Arial"/>
                      <w:color w:val="002060"/>
                      <w:sz w:val="20"/>
                      <w:szCs w:val="20"/>
                      <w:lang w:val="el-GR"/>
                    </w:rPr>
                    <w:t>10</w:t>
                  </w:r>
                </w:p>
              </w:tc>
            </w:tr>
            <w:tr w:rsidR="005D23EB" w:rsidRPr="00511A3C" w14:paraId="09968AFB" w14:textId="77777777" w:rsidTr="00206BAF">
              <w:tc>
                <w:tcPr>
                  <w:tcW w:w="2467" w:type="dxa"/>
                  <w:tcBorders>
                    <w:top w:val="single" w:sz="4" w:space="0" w:color="auto"/>
                    <w:left w:val="single" w:sz="4" w:space="0" w:color="auto"/>
                    <w:bottom w:val="single" w:sz="4" w:space="0" w:color="auto"/>
                    <w:right w:val="single" w:sz="4" w:space="0" w:color="auto"/>
                  </w:tcBorders>
                </w:tcPr>
                <w:p w14:paraId="018727B9" w14:textId="77777777" w:rsidR="005D23EB" w:rsidRPr="00396840" w:rsidRDefault="005D23EB" w:rsidP="00C822F5">
                  <w:pPr>
                    <w:rPr>
                      <w:rFonts w:ascii="Calibri" w:hAnsi="Calibr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90B8267" w14:textId="77777777" w:rsidR="005D23EB" w:rsidRPr="00396840" w:rsidRDefault="005D23EB" w:rsidP="00206BAF">
                  <w:pPr>
                    <w:jc w:val="center"/>
                    <w:rPr>
                      <w:rFonts w:ascii="Calibri" w:hAnsi="Calibri" w:cs="Arial"/>
                      <w:color w:val="002060"/>
                      <w:sz w:val="20"/>
                      <w:szCs w:val="20"/>
                      <w:lang w:val="en-GB"/>
                    </w:rPr>
                  </w:pPr>
                </w:p>
              </w:tc>
            </w:tr>
            <w:tr w:rsidR="005D23EB" w:rsidRPr="00511A3C" w14:paraId="1FD8EA1F" w14:textId="77777777" w:rsidTr="00206BAF">
              <w:tc>
                <w:tcPr>
                  <w:tcW w:w="2467" w:type="dxa"/>
                  <w:tcBorders>
                    <w:top w:val="single" w:sz="4" w:space="0" w:color="auto"/>
                    <w:left w:val="single" w:sz="4" w:space="0" w:color="auto"/>
                    <w:bottom w:val="single" w:sz="4" w:space="0" w:color="auto"/>
                    <w:right w:val="single" w:sz="4" w:space="0" w:color="auto"/>
                  </w:tcBorders>
                </w:tcPr>
                <w:p w14:paraId="6F5E6ACA" w14:textId="77777777" w:rsidR="005D23EB" w:rsidRPr="00396840" w:rsidRDefault="005D23EB" w:rsidP="00C822F5">
                  <w:pPr>
                    <w:rPr>
                      <w:rFonts w:ascii="Calibri" w:hAnsi="Calibr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433BCA6" w14:textId="77777777" w:rsidR="005D23EB" w:rsidRPr="00396840" w:rsidRDefault="005D23EB" w:rsidP="00206BAF">
                  <w:pPr>
                    <w:jc w:val="center"/>
                    <w:rPr>
                      <w:rFonts w:ascii="Calibri" w:hAnsi="Calibri" w:cs="Arial"/>
                      <w:color w:val="002060"/>
                      <w:sz w:val="20"/>
                      <w:szCs w:val="20"/>
                      <w:lang w:val="en-GB"/>
                    </w:rPr>
                  </w:pPr>
                </w:p>
              </w:tc>
            </w:tr>
            <w:tr w:rsidR="005D23EB" w:rsidRPr="00511A3C" w14:paraId="7D39167C" w14:textId="77777777" w:rsidTr="00206BAF">
              <w:tc>
                <w:tcPr>
                  <w:tcW w:w="2467" w:type="dxa"/>
                  <w:tcBorders>
                    <w:top w:val="single" w:sz="4" w:space="0" w:color="auto"/>
                    <w:left w:val="single" w:sz="4" w:space="0" w:color="auto"/>
                    <w:bottom w:val="single" w:sz="4" w:space="0" w:color="auto"/>
                    <w:right w:val="single" w:sz="4" w:space="0" w:color="auto"/>
                  </w:tcBorders>
                </w:tcPr>
                <w:p w14:paraId="5F9A7B7B" w14:textId="77777777" w:rsidR="005D23EB" w:rsidRPr="00396840" w:rsidRDefault="005D23EB" w:rsidP="00C822F5">
                  <w:pPr>
                    <w:rPr>
                      <w:rFonts w:ascii="Calibri" w:hAnsi="Calibr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47FFDD1" w14:textId="77777777" w:rsidR="005D23EB" w:rsidRPr="00396840" w:rsidRDefault="005D23EB" w:rsidP="00206BAF">
                  <w:pPr>
                    <w:jc w:val="center"/>
                    <w:rPr>
                      <w:rFonts w:ascii="Calibri" w:hAnsi="Calibri" w:cs="Arial"/>
                      <w:color w:val="002060"/>
                      <w:sz w:val="20"/>
                      <w:szCs w:val="20"/>
                      <w:lang w:val="en-GB"/>
                    </w:rPr>
                  </w:pPr>
                </w:p>
              </w:tc>
            </w:tr>
            <w:tr w:rsidR="005D23EB" w:rsidRPr="00511A3C" w14:paraId="79EDD7F6" w14:textId="77777777" w:rsidTr="00206BAF">
              <w:tc>
                <w:tcPr>
                  <w:tcW w:w="2467" w:type="dxa"/>
                  <w:tcBorders>
                    <w:top w:val="single" w:sz="4" w:space="0" w:color="auto"/>
                    <w:left w:val="single" w:sz="4" w:space="0" w:color="auto"/>
                    <w:bottom w:val="single" w:sz="4" w:space="0" w:color="auto"/>
                    <w:right w:val="single" w:sz="4" w:space="0" w:color="auto"/>
                  </w:tcBorders>
                </w:tcPr>
                <w:p w14:paraId="122091E7" w14:textId="77777777" w:rsidR="005D23EB" w:rsidRPr="00396840" w:rsidRDefault="005D23EB" w:rsidP="00C822F5">
                  <w:pPr>
                    <w:rPr>
                      <w:rFonts w:ascii="Calibri" w:hAnsi="Calibr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068A1254" w14:textId="77777777" w:rsidR="005D23EB" w:rsidRPr="00396840" w:rsidRDefault="005D23EB" w:rsidP="00C822F5">
                  <w:pPr>
                    <w:rPr>
                      <w:rFonts w:ascii="Calibri" w:hAnsi="Calibri" w:cs="Arial"/>
                      <w:i/>
                      <w:color w:val="002060"/>
                      <w:sz w:val="20"/>
                      <w:szCs w:val="20"/>
                      <w:lang w:val="en-GB"/>
                    </w:rPr>
                  </w:pPr>
                </w:p>
              </w:tc>
            </w:tr>
            <w:tr w:rsidR="005D23EB" w:rsidRPr="00511A3C" w14:paraId="569A4A2D" w14:textId="77777777" w:rsidTr="00206BAF">
              <w:tc>
                <w:tcPr>
                  <w:tcW w:w="2467" w:type="dxa"/>
                  <w:tcBorders>
                    <w:top w:val="single" w:sz="4" w:space="0" w:color="auto"/>
                    <w:left w:val="single" w:sz="4" w:space="0" w:color="auto"/>
                    <w:bottom w:val="single" w:sz="4" w:space="0" w:color="auto"/>
                    <w:right w:val="single" w:sz="4" w:space="0" w:color="auto"/>
                  </w:tcBorders>
                </w:tcPr>
                <w:p w14:paraId="3482E218" w14:textId="77777777" w:rsidR="005D23EB" w:rsidRPr="00396840" w:rsidRDefault="007E7E89" w:rsidP="00C822F5">
                  <w:pPr>
                    <w:rPr>
                      <w:rFonts w:ascii="Calibri" w:hAnsi="Calibri"/>
                      <w:iCs/>
                      <w:color w:val="002060"/>
                      <w:sz w:val="20"/>
                      <w:szCs w:val="20"/>
                      <w:lang w:val="en-GB"/>
                    </w:rPr>
                  </w:pPr>
                  <w:r w:rsidRPr="00396840">
                    <w:rPr>
                      <w:rFonts w:ascii="Calibri" w:hAnsi="Calibri"/>
                      <w:iCs/>
                      <w:color w:val="002060"/>
                      <w:sz w:val="20"/>
                      <w:szCs w:val="20"/>
                      <w:lang w:val="el-GR"/>
                    </w:rPr>
                    <w:t>Ι</w:t>
                  </w:r>
                  <w:r w:rsidRPr="00396840">
                    <w:rPr>
                      <w:rFonts w:ascii="Calibri" w:hAnsi="Calibri"/>
                      <w:iCs/>
                      <w:color w:val="002060"/>
                      <w:sz w:val="20"/>
                      <w:szCs w:val="20"/>
                      <w:lang w:val="en-GB"/>
                    </w:rPr>
                    <w:t>ndependent study</w:t>
                  </w:r>
                </w:p>
              </w:tc>
              <w:tc>
                <w:tcPr>
                  <w:tcW w:w="2468" w:type="dxa"/>
                  <w:tcBorders>
                    <w:top w:val="single" w:sz="4" w:space="0" w:color="auto"/>
                    <w:left w:val="single" w:sz="4" w:space="0" w:color="auto"/>
                    <w:bottom w:val="single" w:sz="4" w:space="0" w:color="auto"/>
                    <w:right w:val="single" w:sz="4" w:space="0" w:color="auto"/>
                  </w:tcBorders>
                </w:tcPr>
                <w:p w14:paraId="1C287196" w14:textId="77777777" w:rsidR="005D23EB" w:rsidRPr="00396840" w:rsidRDefault="007E7E89" w:rsidP="00D00624">
                  <w:pPr>
                    <w:jc w:val="center"/>
                    <w:rPr>
                      <w:rFonts w:ascii="Calibri" w:hAnsi="Calibri" w:cs="Arial"/>
                      <w:i/>
                      <w:color w:val="002060"/>
                      <w:sz w:val="20"/>
                      <w:szCs w:val="20"/>
                      <w:lang w:val="el-GR"/>
                    </w:rPr>
                  </w:pPr>
                  <w:r w:rsidRPr="00396840">
                    <w:rPr>
                      <w:rFonts w:ascii="Calibri" w:hAnsi="Calibri" w:cs="Arial"/>
                      <w:color w:val="002060"/>
                      <w:sz w:val="20"/>
                      <w:szCs w:val="20"/>
                      <w:lang w:val="el-GR"/>
                    </w:rPr>
                    <w:t>16</w:t>
                  </w:r>
                </w:p>
              </w:tc>
            </w:tr>
            <w:tr w:rsidR="005D23EB" w:rsidRPr="00511A3C" w14:paraId="5D2DBB9B" w14:textId="77777777" w:rsidTr="00206BAF">
              <w:tc>
                <w:tcPr>
                  <w:tcW w:w="2467" w:type="dxa"/>
                  <w:tcBorders>
                    <w:top w:val="single" w:sz="4" w:space="0" w:color="auto"/>
                    <w:left w:val="single" w:sz="4" w:space="0" w:color="auto"/>
                    <w:bottom w:val="single" w:sz="4" w:space="0" w:color="auto"/>
                    <w:right w:val="single" w:sz="4" w:space="0" w:color="auto"/>
                  </w:tcBorders>
                </w:tcPr>
                <w:p w14:paraId="781C9382" w14:textId="77777777" w:rsidR="005D23EB" w:rsidRPr="00396840" w:rsidRDefault="005D23EB" w:rsidP="00C822F5">
                  <w:pPr>
                    <w:rPr>
                      <w:rFonts w:ascii="Calibri" w:hAnsi="Calibr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B53E965" w14:textId="77777777" w:rsidR="005D23EB" w:rsidRPr="00396840" w:rsidRDefault="005D23EB" w:rsidP="00C822F5">
                  <w:pPr>
                    <w:rPr>
                      <w:rFonts w:ascii="Calibri" w:hAnsi="Calibri" w:cs="Arial"/>
                      <w:i/>
                      <w:color w:val="002060"/>
                      <w:sz w:val="20"/>
                      <w:szCs w:val="20"/>
                      <w:lang w:val="en-GB"/>
                    </w:rPr>
                  </w:pPr>
                </w:p>
              </w:tc>
            </w:tr>
            <w:tr w:rsidR="005D23EB" w:rsidRPr="00511A3C" w14:paraId="3B5F13B6" w14:textId="77777777" w:rsidTr="00206BAF">
              <w:tc>
                <w:tcPr>
                  <w:tcW w:w="2467" w:type="dxa"/>
                  <w:tcBorders>
                    <w:top w:val="single" w:sz="4" w:space="0" w:color="auto"/>
                    <w:left w:val="single" w:sz="4" w:space="0" w:color="auto"/>
                    <w:bottom w:val="single" w:sz="4" w:space="0" w:color="auto"/>
                    <w:right w:val="single" w:sz="4" w:space="0" w:color="auto"/>
                  </w:tcBorders>
                </w:tcPr>
                <w:p w14:paraId="3E830326" w14:textId="77777777" w:rsidR="005D23EB" w:rsidRPr="00396840" w:rsidRDefault="005D23EB" w:rsidP="00C822F5">
                  <w:pPr>
                    <w:rPr>
                      <w:rFonts w:ascii="Calibri" w:hAnsi="Calibr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31C9A7A" w14:textId="77777777" w:rsidR="005D23EB" w:rsidRPr="00396840" w:rsidRDefault="005D23EB" w:rsidP="00206BAF">
                  <w:pPr>
                    <w:jc w:val="center"/>
                    <w:rPr>
                      <w:rFonts w:ascii="Calibri" w:hAnsi="Calibri" w:cs="Arial"/>
                      <w:color w:val="002060"/>
                      <w:sz w:val="20"/>
                      <w:szCs w:val="20"/>
                      <w:lang w:val="en-GB"/>
                    </w:rPr>
                  </w:pPr>
                </w:p>
              </w:tc>
            </w:tr>
            <w:tr w:rsidR="005D23EB" w:rsidRPr="00511A3C" w14:paraId="23EB36F5" w14:textId="77777777" w:rsidTr="00206BAF">
              <w:tc>
                <w:tcPr>
                  <w:tcW w:w="2467" w:type="dxa"/>
                  <w:tcBorders>
                    <w:top w:val="single" w:sz="4" w:space="0" w:color="auto"/>
                    <w:left w:val="single" w:sz="4" w:space="0" w:color="auto"/>
                    <w:bottom w:val="single" w:sz="4" w:space="0" w:color="auto"/>
                    <w:right w:val="single" w:sz="4" w:space="0" w:color="auto"/>
                  </w:tcBorders>
                </w:tcPr>
                <w:p w14:paraId="674E2AB8" w14:textId="41933457" w:rsidR="005D23EB" w:rsidRPr="00396840" w:rsidRDefault="005D23EB" w:rsidP="00396840">
                  <w:pPr>
                    <w:jc w:val="right"/>
                    <w:rPr>
                      <w:rFonts w:ascii="Calibri" w:hAnsi="Calibri"/>
                      <w:b/>
                      <w:i/>
                      <w:iCs/>
                      <w:color w:val="002060"/>
                      <w:sz w:val="20"/>
                      <w:szCs w:val="20"/>
                      <w:lang w:val="en-GB"/>
                    </w:rPr>
                  </w:pPr>
                  <w:r w:rsidRPr="00396840">
                    <w:rPr>
                      <w:rFonts w:ascii="Calibri" w:hAnsi="Calibri"/>
                      <w:b/>
                      <w:i/>
                      <w:iCs/>
                      <w:color w:val="002060"/>
                      <w:sz w:val="20"/>
                      <w:szCs w:val="20"/>
                      <w:lang w:val="en-GB"/>
                    </w:rPr>
                    <w:t>Course total</w:t>
                  </w:r>
                </w:p>
              </w:tc>
              <w:tc>
                <w:tcPr>
                  <w:tcW w:w="2468" w:type="dxa"/>
                  <w:tcBorders>
                    <w:top w:val="single" w:sz="4" w:space="0" w:color="auto"/>
                    <w:left w:val="single" w:sz="4" w:space="0" w:color="auto"/>
                    <w:bottom w:val="single" w:sz="4" w:space="0" w:color="auto"/>
                    <w:right w:val="single" w:sz="4" w:space="0" w:color="auto"/>
                  </w:tcBorders>
                  <w:vAlign w:val="center"/>
                </w:tcPr>
                <w:p w14:paraId="3CC9C72F" w14:textId="77777777" w:rsidR="005D23EB" w:rsidRPr="00396840" w:rsidRDefault="00D00624" w:rsidP="00206BAF">
                  <w:pPr>
                    <w:jc w:val="center"/>
                    <w:rPr>
                      <w:rFonts w:ascii="Calibri" w:hAnsi="Calibri" w:cs="Arial"/>
                      <w:b/>
                      <w:i/>
                      <w:color w:val="002060"/>
                      <w:sz w:val="20"/>
                      <w:szCs w:val="20"/>
                      <w:lang w:val="en-GB"/>
                    </w:rPr>
                  </w:pPr>
                  <w:r w:rsidRPr="00396840">
                    <w:rPr>
                      <w:rFonts w:ascii="Calibri" w:hAnsi="Calibri" w:cs="Arial"/>
                      <w:b/>
                      <w:i/>
                      <w:color w:val="002060"/>
                      <w:sz w:val="20"/>
                      <w:szCs w:val="20"/>
                      <w:lang w:val="en-GB"/>
                    </w:rPr>
                    <w:t>52</w:t>
                  </w:r>
                </w:p>
              </w:tc>
            </w:tr>
          </w:tbl>
          <w:p w14:paraId="11A82987" w14:textId="77777777" w:rsidR="005D23EB" w:rsidRPr="00511A3C" w:rsidRDefault="005D23EB" w:rsidP="00C822F5">
            <w:pPr>
              <w:rPr>
                <w:rFonts w:ascii="Calibri" w:hAnsi="Calibri" w:cs="Tahoma"/>
                <w:lang w:val="en-GB"/>
              </w:rPr>
            </w:pPr>
          </w:p>
        </w:tc>
      </w:tr>
      <w:tr w:rsidR="005D23EB" w:rsidRPr="00511A3C" w14:paraId="705DE457" w14:textId="77777777" w:rsidTr="00D85A8A">
        <w:trPr>
          <w:jc w:val="center"/>
        </w:trPr>
        <w:tc>
          <w:tcPr>
            <w:tcW w:w="3306" w:type="dxa"/>
          </w:tcPr>
          <w:p w14:paraId="73176E3A"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STUDENT PERFORMANCE EVALUATION</w:t>
            </w:r>
          </w:p>
          <w:p w14:paraId="64ECA792"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Description of the evaluation procedure</w:t>
            </w:r>
          </w:p>
          <w:p w14:paraId="65E579A8" w14:textId="77777777" w:rsidR="005D23EB" w:rsidRPr="00511A3C" w:rsidRDefault="005D23EB" w:rsidP="00C822F5">
            <w:pPr>
              <w:jc w:val="both"/>
              <w:rPr>
                <w:rFonts w:ascii="Calibri" w:hAnsi="Calibri" w:cs="Arial"/>
                <w:i/>
                <w:sz w:val="16"/>
                <w:szCs w:val="16"/>
                <w:lang w:val="en-GB"/>
              </w:rPr>
            </w:pPr>
          </w:p>
          <w:p w14:paraId="2F791845"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3A4DAAB" w14:textId="77777777" w:rsidR="005D23EB" w:rsidRPr="00511A3C" w:rsidRDefault="005D23EB" w:rsidP="00C822F5">
            <w:pPr>
              <w:jc w:val="both"/>
              <w:rPr>
                <w:rFonts w:ascii="Calibri" w:hAnsi="Calibri" w:cs="Arial"/>
                <w:i/>
                <w:sz w:val="16"/>
                <w:szCs w:val="16"/>
                <w:lang w:val="en-GB"/>
              </w:rPr>
            </w:pPr>
          </w:p>
          <w:p w14:paraId="7665B686"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Specifically-defined evaluation criteria are given, and if and where they are accessible to students.</w:t>
            </w:r>
          </w:p>
        </w:tc>
        <w:tc>
          <w:tcPr>
            <w:tcW w:w="5166" w:type="dxa"/>
          </w:tcPr>
          <w:p w14:paraId="37181BCE" w14:textId="77777777" w:rsidR="005D23EB" w:rsidRPr="00511A3C" w:rsidRDefault="005D23EB" w:rsidP="00C822F5">
            <w:pPr>
              <w:rPr>
                <w:rFonts w:ascii="Calibri" w:hAnsi="Calibri" w:cs="Arial"/>
                <w:color w:val="002060"/>
                <w:lang w:val="en-GB"/>
              </w:rPr>
            </w:pPr>
          </w:p>
          <w:p w14:paraId="32EF81AF" w14:textId="77777777" w:rsidR="005D23EB" w:rsidRPr="00860129" w:rsidRDefault="005D23EB" w:rsidP="00C822F5">
            <w:pPr>
              <w:rPr>
                <w:rFonts w:ascii="Calibri" w:hAnsi="Calibri" w:cs="Arial"/>
                <w:color w:val="002060"/>
                <w:lang w:val="en-GB"/>
              </w:rPr>
            </w:pPr>
          </w:p>
          <w:p w14:paraId="294ED3DE" w14:textId="77777777" w:rsidR="005D23EB" w:rsidRPr="00396840" w:rsidRDefault="00D00624" w:rsidP="007E7E89">
            <w:pPr>
              <w:numPr>
                <w:ilvl w:val="0"/>
                <w:numId w:val="12"/>
              </w:numPr>
              <w:ind w:left="768" w:hanging="408"/>
              <w:rPr>
                <w:rFonts w:ascii="Calibri" w:hAnsi="Calibri"/>
                <w:iCs/>
                <w:color w:val="002060"/>
                <w:sz w:val="20"/>
                <w:szCs w:val="20"/>
              </w:rPr>
            </w:pPr>
            <w:r w:rsidRPr="00396840">
              <w:rPr>
                <w:rFonts w:ascii="Calibri" w:hAnsi="Calibri"/>
                <w:iCs/>
                <w:color w:val="002060"/>
                <w:sz w:val="20"/>
                <w:szCs w:val="20"/>
                <w:lang w:val="en-GB"/>
              </w:rPr>
              <w:t>Written examination</w:t>
            </w:r>
            <w:r w:rsidR="007E7E89" w:rsidRPr="00396840">
              <w:rPr>
                <w:rFonts w:ascii="Calibri" w:hAnsi="Calibri"/>
                <w:iCs/>
                <w:color w:val="002060"/>
                <w:sz w:val="20"/>
                <w:szCs w:val="20"/>
              </w:rPr>
              <w:t xml:space="preserve"> (50%) </w:t>
            </w:r>
            <w:r w:rsidR="00FD620D" w:rsidRPr="00396840">
              <w:rPr>
                <w:rFonts w:ascii="Calibri" w:hAnsi="Calibri"/>
                <w:iCs/>
                <w:color w:val="002060"/>
                <w:sz w:val="20"/>
                <w:szCs w:val="20"/>
              </w:rPr>
              <w:t>using</w:t>
            </w:r>
            <w:r w:rsidR="007E7E89" w:rsidRPr="00396840">
              <w:rPr>
                <w:rFonts w:ascii="Calibri" w:hAnsi="Calibri"/>
                <w:iCs/>
                <w:color w:val="002060"/>
                <w:sz w:val="20"/>
                <w:szCs w:val="20"/>
              </w:rPr>
              <w:t xml:space="preserve"> multiple choice questionnaires</w:t>
            </w:r>
          </w:p>
          <w:p w14:paraId="5022B574" w14:textId="77777777" w:rsidR="007E7E89" w:rsidRPr="00396840" w:rsidRDefault="007E7E89" w:rsidP="007E7E89">
            <w:pPr>
              <w:ind w:left="360"/>
              <w:rPr>
                <w:rFonts w:ascii="Calibri" w:hAnsi="Calibri"/>
                <w:iCs/>
                <w:color w:val="002060"/>
                <w:sz w:val="20"/>
                <w:szCs w:val="20"/>
              </w:rPr>
            </w:pPr>
          </w:p>
          <w:p w14:paraId="5E97F9C2" w14:textId="77777777" w:rsidR="007E7E89" w:rsidRPr="00396840" w:rsidRDefault="00FD620D" w:rsidP="007E7E89">
            <w:pPr>
              <w:numPr>
                <w:ilvl w:val="0"/>
                <w:numId w:val="12"/>
              </w:numPr>
              <w:rPr>
                <w:rFonts w:ascii="Calibri" w:hAnsi="Calibri"/>
                <w:iCs/>
                <w:color w:val="002060"/>
                <w:sz w:val="20"/>
                <w:szCs w:val="20"/>
                <w:lang w:val="en-GB"/>
              </w:rPr>
            </w:pPr>
            <w:r w:rsidRPr="00396840">
              <w:rPr>
                <w:rFonts w:ascii="Calibri" w:hAnsi="Calibri"/>
                <w:iCs/>
                <w:color w:val="002060"/>
                <w:sz w:val="20"/>
                <w:szCs w:val="20"/>
                <w:lang w:val="en-GB"/>
              </w:rPr>
              <w:t>Clinical</w:t>
            </w:r>
            <w:r w:rsidR="007E7E89" w:rsidRPr="00396840">
              <w:rPr>
                <w:rFonts w:ascii="Calibri" w:hAnsi="Calibri"/>
                <w:iCs/>
                <w:color w:val="002060"/>
                <w:sz w:val="20"/>
                <w:szCs w:val="20"/>
                <w:lang w:val="en-GB"/>
              </w:rPr>
              <w:t xml:space="preserve"> case presentation (50%)</w:t>
            </w:r>
          </w:p>
          <w:p w14:paraId="0755606C" w14:textId="77777777" w:rsidR="00D00624" w:rsidRPr="00396840" w:rsidRDefault="00D00624" w:rsidP="00C822F5">
            <w:pPr>
              <w:rPr>
                <w:rFonts w:ascii="Calibri" w:hAnsi="Calibri" w:cs="Arial"/>
                <w:color w:val="002060"/>
                <w:sz w:val="20"/>
                <w:szCs w:val="20"/>
                <w:lang w:val="el-GR"/>
              </w:rPr>
            </w:pPr>
          </w:p>
          <w:p w14:paraId="7160B3A6" w14:textId="77777777" w:rsidR="005D23EB" w:rsidRPr="00396840" w:rsidRDefault="005D23EB" w:rsidP="00C822F5">
            <w:pPr>
              <w:rPr>
                <w:rFonts w:ascii="Calibri" w:hAnsi="Calibri" w:cs="Arial"/>
                <w:color w:val="002060"/>
                <w:sz w:val="20"/>
                <w:szCs w:val="20"/>
                <w:lang w:val="en-GB"/>
              </w:rPr>
            </w:pPr>
          </w:p>
          <w:p w14:paraId="25D8CBC9" w14:textId="77777777" w:rsidR="005D23EB" w:rsidRPr="00396840" w:rsidRDefault="005D23EB" w:rsidP="00C822F5">
            <w:pPr>
              <w:rPr>
                <w:rFonts w:ascii="Calibri" w:hAnsi="Calibri" w:cs="Arial"/>
                <w:color w:val="002060"/>
                <w:sz w:val="20"/>
                <w:szCs w:val="20"/>
                <w:lang w:val="en-GB"/>
              </w:rPr>
            </w:pPr>
          </w:p>
          <w:p w14:paraId="090EA7D4" w14:textId="77777777" w:rsidR="005D23EB" w:rsidRPr="00511A3C" w:rsidRDefault="005D23EB" w:rsidP="00C822F5">
            <w:pPr>
              <w:rPr>
                <w:rFonts w:ascii="Calibri" w:hAnsi="Calibri" w:cs="Arial"/>
                <w:color w:val="002060"/>
                <w:lang w:val="en-GB"/>
              </w:rPr>
            </w:pPr>
          </w:p>
          <w:p w14:paraId="12492046" w14:textId="77777777" w:rsidR="005D23EB" w:rsidRPr="00511A3C" w:rsidRDefault="005D23EB" w:rsidP="00C822F5">
            <w:pPr>
              <w:rPr>
                <w:rFonts w:ascii="Calibri" w:hAnsi="Calibri" w:cs="Arial"/>
                <w:color w:val="002060"/>
                <w:lang w:val="en-GB"/>
              </w:rPr>
            </w:pPr>
          </w:p>
          <w:p w14:paraId="1A67D002" w14:textId="77777777" w:rsidR="005D23EB" w:rsidRPr="00511A3C" w:rsidRDefault="005D23EB" w:rsidP="00C822F5">
            <w:pPr>
              <w:rPr>
                <w:rFonts w:ascii="Calibri" w:hAnsi="Calibri" w:cs="Arial"/>
                <w:color w:val="002060"/>
                <w:lang w:val="en-GB"/>
              </w:rPr>
            </w:pPr>
          </w:p>
          <w:p w14:paraId="1BA3A782" w14:textId="77777777" w:rsidR="005D23EB" w:rsidRPr="00511A3C" w:rsidRDefault="005D23EB" w:rsidP="00C822F5">
            <w:pPr>
              <w:rPr>
                <w:rFonts w:ascii="Calibri" w:hAnsi="Calibri" w:cs="Arial"/>
                <w:color w:val="002060"/>
                <w:lang w:val="en-GB"/>
              </w:rPr>
            </w:pPr>
          </w:p>
        </w:tc>
      </w:tr>
    </w:tbl>
    <w:p w14:paraId="5D0DCDB2" w14:textId="77777777" w:rsidR="00BF582F" w:rsidRDefault="00BF582F" w:rsidP="00BF582F">
      <w:pPr>
        <w:widowControl w:val="0"/>
        <w:autoSpaceDE w:val="0"/>
        <w:autoSpaceDN w:val="0"/>
        <w:adjustRightInd w:val="0"/>
        <w:spacing w:before="240" w:after="200" w:line="276" w:lineRule="auto"/>
        <w:rPr>
          <w:rFonts w:ascii="Calibri" w:hAnsi="Calibri" w:cs="Arial"/>
          <w:b/>
          <w:color w:val="000000"/>
          <w:sz w:val="22"/>
          <w:szCs w:val="22"/>
          <w:lang w:val="en-GB"/>
        </w:rPr>
      </w:pPr>
    </w:p>
    <w:p w14:paraId="75991BAC" w14:textId="1ECDFE4B" w:rsidR="005D23EB" w:rsidRPr="00511A3C" w:rsidRDefault="00396840" w:rsidP="00D85E75">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n-GB"/>
        </w:rPr>
      </w:pPr>
      <w:r>
        <w:rPr>
          <w:rFonts w:ascii="Calibri" w:hAnsi="Calibri" w:cs="Arial"/>
          <w:b/>
          <w:color w:val="000000"/>
          <w:sz w:val="22"/>
          <w:szCs w:val="22"/>
          <w:lang w:val="en-GB"/>
        </w:rPr>
        <w:br w:type="page"/>
      </w:r>
      <w:r w:rsidR="005D23EB" w:rsidRPr="00511A3C">
        <w:rPr>
          <w:rFonts w:ascii="Calibri" w:hAnsi="Calibri" w:cs="Arial"/>
          <w:b/>
          <w:color w:val="000000"/>
          <w:sz w:val="22"/>
          <w:szCs w:val="22"/>
          <w:lang w:val="en-GB"/>
        </w:rPr>
        <w:lastRenderedPageBreak/>
        <w:t>ATTACHED BIBLIOGRAPHY</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511A3C" w14:paraId="26C364F9" w14:textId="77777777" w:rsidTr="00D85A8A">
        <w:trPr>
          <w:jc w:val="center"/>
        </w:trPr>
        <w:tc>
          <w:tcPr>
            <w:tcW w:w="8472" w:type="dxa"/>
          </w:tcPr>
          <w:p w14:paraId="0DC798E9"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 Suggested bibliography:</w:t>
            </w:r>
          </w:p>
          <w:p w14:paraId="3D41ED33"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 Related academic journals:</w:t>
            </w:r>
          </w:p>
          <w:p w14:paraId="25358D1A" w14:textId="77777777" w:rsidR="005D23EB" w:rsidRDefault="005D23EB" w:rsidP="00C822F5">
            <w:pPr>
              <w:jc w:val="both"/>
              <w:rPr>
                <w:rFonts w:ascii="Calibri" w:hAnsi="Calibri" w:cs="Arial"/>
                <w:color w:val="002060"/>
                <w:sz w:val="20"/>
                <w:szCs w:val="20"/>
                <w:lang w:val="en-GB"/>
              </w:rPr>
            </w:pPr>
          </w:p>
          <w:p w14:paraId="1272F48B" w14:textId="77777777" w:rsidR="007E7E89" w:rsidRPr="00396840" w:rsidRDefault="007E7E89" w:rsidP="007E7E89">
            <w:pPr>
              <w:numPr>
                <w:ilvl w:val="0"/>
                <w:numId w:val="19"/>
              </w:numPr>
              <w:jc w:val="both"/>
              <w:rPr>
                <w:rFonts w:ascii="Calibri" w:hAnsi="Calibri" w:cs="Calibri"/>
                <w:iCs/>
                <w:color w:val="002060"/>
                <w:sz w:val="20"/>
                <w:szCs w:val="20"/>
                <w:lang w:val="en-GB"/>
              </w:rPr>
            </w:pPr>
            <w:r w:rsidRPr="00396840">
              <w:rPr>
                <w:rFonts w:ascii="Calibri" w:hAnsi="Calibri" w:cs="Calibri"/>
                <w:iCs/>
                <w:color w:val="002060"/>
                <w:sz w:val="20"/>
                <w:szCs w:val="20"/>
                <w:lang w:val="en-GB"/>
              </w:rPr>
              <w:t>Textbooks via “EVDOXOS” system</w:t>
            </w:r>
            <w:r w:rsidRPr="00396840">
              <w:rPr>
                <w:rFonts w:ascii="Calibri" w:hAnsi="Calibri" w:cs="Calibri"/>
                <w:iCs/>
                <w:color w:val="002060"/>
                <w:sz w:val="20"/>
                <w:szCs w:val="20"/>
                <w:lang w:val="el-GR"/>
              </w:rPr>
              <w:t>:</w:t>
            </w:r>
          </w:p>
          <w:p w14:paraId="5F1C20A8" w14:textId="77777777" w:rsidR="009E1809" w:rsidRPr="00396840" w:rsidRDefault="009E1809" w:rsidP="009E1809">
            <w:pPr>
              <w:pStyle w:val="3"/>
              <w:numPr>
                <w:ilvl w:val="0"/>
                <w:numId w:val="19"/>
              </w:numPr>
              <w:spacing w:before="0"/>
              <w:ind w:left="1099"/>
              <w:rPr>
                <w:rFonts w:ascii="Calibri" w:hAnsi="Calibri" w:cs="Calibri"/>
                <w:b w:val="0"/>
                <w:color w:val="002060"/>
                <w:sz w:val="20"/>
                <w:szCs w:val="20"/>
                <w:lang w:val="en-US"/>
              </w:rPr>
            </w:pPr>
            <w:r w:rsidRPr="00396840">
              <w:rPr>
                <w:rFonts w:ascii="Calibri" w:hAnsi="Calibri" w:cs="Calibri"/>
                <w:bCs w:val="0"/>
                <w:color w:val="002060"/>
                <w:sz w:val="20"/>
                <w:szCs w:val="20"/>
                <w:lang w:val="en-US"/>
              </w:rPr>
              <w:t>Clinical diagnosis</w:t>
            </w:r>
            <w:r w:rsidR="00FD620D" w:rsidRPr="00396840">
              <w:rPr>
                <w:rFonts w:ascii="Calibri" w:hAnsi="Calibri" w:cs="Calibri"/>
                <w:bCs w:val="0"/>
                <w:color w:val="002060"/>
                <w:sz w:val="20"/>
                <w:szCs w:val="20"/>
                <w:lang w:val="en-US"/>
              </w:rPr>
              <w:t>,</w:t>
            </w:r>
            <w:r w:rsidRPr="00396840">
              <w:rPr>
                <w:rFonts w:ascii="Calibri" w:hAnsi="Calibri" w:cs="Calibri"/>
                <w:bCs w:val="0"/>
                <w:color w:val="002060"/>
                <w:sz w:val="20"/>
                <w:szCs w:val="20"/>
                <w:lang w:val="en-US"/>
              </w:rPr>
              <w:t xml:space="preserve"> history and physical examination</w:t>
            </w:r>
          </w:p>
          <w:p w14:paraId="551DB4A8" w14:textId="77777777" w:rsidR="007E7E89" w:rsidRPr="00396840" w:rsidRDefault="009E62CB" w:rsidP="008F238A">
            <w:pPr>
              <w:pStyle w:val="3"/>
              <w:numPr>
                <w:ilvl w:val="0"/>
                <w:numId w:val="0"/>
              </w:numPr>
              <w:spacing w:before="0"/>
              <w:ind w:left="1440"/>
              <w:rPr>
                <w:rFonts w:ascii="Calibri" w:hAnsi="Calibri" w:cs="Calibri"/>
                <w:b w:val="0"/>
                <w:color w:val="002060"/>
                <w:sz w:val="20"/>
                <w:szCs w:val="20"/>
                <w:lang w:val="en-US"/>
              </w:rPr>
            </w:pPr>
            <w:r w:rsidRPr="00396840">
              <w:rPr>
                <w:rFonts w:ascii="Calibri" w:hAnsi="Calibri" w:cs="Calibri"/>
                <w:b w:val="0"/>
                <w:color w:val="002060"/>
                <w:sz w:val="20"/>
                <w:szCs w:val="20"/>
                <w:lang w:val="en-US"/>
              </w:rPr>
              <w:t>Book Code in “EVDOXOS”</w:t>
            </w:r>
            <w:r w:rsidR="007E7E89" w:rsidRPr="00396840">
              <w:rPr>
                <w:rFonts w:ascii="Calibri" w:hAnsi="Calibri" w:cs="Calibri"/>
                <w:b w:val="0"/>
                <w:color w:val="002060"/>
                <w:sz w:val="20"/>
                <w:szCs w:val="20"/>
                <w:lang w:val="en-US"/>
              </w:rPr>
              <w:t>: 12813370</w:t>
            </w:r>
          </w:p>
          <w:p w14:paraId="6FA872E3" w14:textId="77777777" w:rsidR="007E7E89" w:rsidRPr="00396840" w:rsidRDefault="009E62CB" w:rsidP="007E7E89">
            <w:pPr>
              <w:pStyle w:val="3"/>
              <w:numPr>
                <w:ilvl w:val="0"/>
                <w:numId w:val="0"/>
              </w:numPr>
              <w:spacing w:before="0"/>
              <w:ind w:left="1440"/>
              <w:rPr>
                <w:rFonts w:ascii="Calibri" w:hAnsi="Calibri" w:cs="Calibri"/>
                <w:b w:val="0"/>
                <w:color w:val="002060"/>
                <w:sz w:val="20"/>
                <w:szCs w:val="20"/>
                <w:lang w:val="en-US"/>
              </w:rPr>
            </w:pPr>
            <w:r w:rsidRPr="00396840">
              <w:rPr>
                <w:rFonts w:ascii="Calibri" w:hAnsi="Calibri" w:cs="Calibri"/>
                <w:b w:val="0"/>
                <w:color w:val="002060"/>
                <w:sz w:val="20"/>
                <w:szCs w:val="20"/>
                <w:lang w:val="en-US"/>
              </w:rPr>
              <w:t>Edition</w:t>
            </w:r>
            <w:r w:rsidR="007E7E89" w:rsidRPr="00396840">
              <w:rPr>
                <w:rFonts w:ascii="Calibri" w:hAnsi="Calibri" w:cs="Calibri"/>
                <w:b w:val="0"/>
                <w:color w:val="002060"/>
                <w:sz w:val="20"/>
                <w:szCs w:val="20"/>
                <w:lang w:val="en-US"/>
              </w:rPr>
              <w:t xml:space="preserve">: </w:t>
            </w:r>
            <w:r w:rsidRPr="00396840">
              <w:rPr>
                <w:rFonts w:ascii="Calibri" w:hAnsi="Calibri" w:cs="Calibri"/>
                <w:b w:val="0"/>
                <w:color w:val="002060"/>
                <w:sz w:val="20"/>
                <w:szCs w:val="20"/>
                <w:lang w:val="en-US"/>
              </w:rPr>
              <w:t>Sixth</w:t>
            </w:r>
            <w:r w:rsidR="007E7E89" w:rsidRPr="00396840">
              <w:rPr>
                <w:rFonts w:ascii="Calibri" w:hAnsi="Calibri" w:cs="Calibri"/>
                <w:b w:val="0"/>
                <w:color w:val="002060"/>
                <w:sz w:val="20"/>
                <w:szCs w:val="20"/>
                <w:lang w:val="en-US"/>
              </w:rPr>
              <w:t>/2011</w:t>
            </w:r>
          </w:p>
          <w:p w14:paraId="2C4C50D9" w14:textId="77777777" w:rsidR="007E7E89" w:rsidRPr="00396840" w:rsidRDefault="009E62CB" w:rsidP="007E7E89">
            <w:pPr>
              <w:pStyle w:val="3"/>
              <w:numPr>
                <w:ilvl w:val="0"/>
                <w:numId w:val="0"/>
              </w:numPr>
              <w:spacing w:before="0"/>
              <w:ind w:left="1440"/>
              <w:rPr>
                <w:rFonts w:ascii="Calibri" w:hAnsi="Calibri" w:cs="Calibri"/>
                <w:b w:val="0"/>
                <w:color w:val="002060"/>
                <w:sz w:val="20"/>
                <w:szCs w:val="20"/>
                <w:lang w:val="en-US"/>
              </w:rPr>
            </w:pPr>
            <w:r w:rsidRPr="00396840">
              <w:rPr>
                <w:rFonts w:ascii="Calibri" w:hAnsi="Calibri" w:cs="Calibri"/>
                <w:b w:val="0"/>
                <w:color w:val="002060"/>
                <w:sz w:val="20"/>
                <w:szCs w:val="20"/>
                <w:lang w:val="en-US"/>
              </w:rPr>
              <w:t>Authors</w:t>
            </w:r>
            <w:r w:rsidR="007E7E89" w:rsidRPr="00396840">
              <w:rPr>
                <w:rFonts w:ascii="Calibri" w:hAnsi="Calibri" w:cs="Calibri"/>
                <w:b w:val="0"/>
                <w:color w:val="002060"/>
                <w:sz w:val="20"/>
                <w:szCs w:val="20"/>
                <w:lang w:val="en-US"/>
              </w:rPr>
              <w:t>: Swartz</w:t>
            </w:r>
            <w:r w:rsidR="00FD620D" w:rsidRPr="00396840">
              <w:rPr>
                <w:rFonts w:ascii="Calibri" w:hAnsi="Calibri" w:cs="Calibri"/>
                <w:b w:val="0"/>
                <w:color w:val="002060"/>
                <w:sz w:val="20"/>
                <w:szCs w:val="20"/>
                <w:lang w:val="en-US"/>
              </w:rPr>
              <w:t xml:space="preserve"> </w:t>
            </w:r>
            <w:r w:rsidR="007E7E89" w:rsidRPr="00396840">
              <w:rPr>
                <w:rFonts w:ascii="Calibri" w:hAnsi="Calibri" w:cs="Calibri"/>
                <w:b w:val="0"/>
                <w:color w:val="002060"/>
                <w:sz w:val="20"/>
                <w:szCs w:val="20"/>
                <w:lang w:val="en-US"/>
              </w:rPr>
              <w:t>Mark</w:t>
            </w:r>
          </w:p>
          <w:p w14:paraId="06C65B58" w14:textId="77777777" w:rsidR="007E7E89" w:rsidRPr="00396840" w:rsidRDefault="007E7E89" w:rsidP="007E7E89">
            <w:pPr>
              <w:pStyle w:val="3"/>
              <w:numPr>
                <w:ilvl w:val="0"/>
                <w:numId w:val="0"/>
              </w:numPr>
              <w:spacing w:before="0"/>
              <w:ind w:left="1440"/>
              <w:rPr>
                <w:rFonts w:ascii="Calibri" w:hAnsi="Calibri" w:cs="Calibri"/>
                <w:b w:val="0"/>
                <w:color w:val="002060"/>
                <w:sz w:val="20"/>
                <w:szCs w:val="20"/>
                <w:lang w:val="en-US"/>
              </w:rPr>
            </w:pPr>
            <w:r w:rsidRPr="00396840">
              <w:rPr>
                <w:rFonts w:ascii="Calibri" w:hAnsi="Calibri" w:cs="Calibri"/>
                <w:b w:val="0"/>
                <w:color w:val="002060"/>
                <w:sz w:val="20"/>
                <w:szCs w:val="20"/>
                <w:lang w:val="en-US"/>
              </w:rPr>
              <w:t xml:space="preserve">ISBAN: 978-960-7875-52-5 </w:t>
            </w:r>
          </w:p>
          <w:p w14:paraId="02AAEF87" w14:textId="77777777" w:rsidR="007E7E89" w:rsidRPr="00396840" w:rsidRDefault="009E62CB" w:rsidP="007E7E89">
            <w:pPr>
              <w:pStyle w:val="3"/>
              <w:numPr>
                <w:ilvl w:val="0"/>
                <w:numId w:val="0"/>
              </w:numPr>
              <w:spacing w:before="0"/>
              <w:ind w:left="1440"/>
              <w:rPr>
                <w:rFonts w:ascii="Calibri" w:hAnsi="Calibri" w:cs="Calibri"/>
                <w:b w:val="0"/>
                <w:color w:val="002060"/>
                <w:sz w:val="20"/>
                <w:szCs w:val="20"/>
                <w:lang w:val="en-US"/>
              </w:rPr>
            </w:pPr>
            <w:r w:rsidRPr="00396840">
              <w:rPr>
                <w:rFonts w:ascii="Calibri" w:hAnsi="Calibri" w:cs="Calibri"/>
                <w:b w:val="0"/>
                <w:color w:val="002060"/>
                <w:sz w:val="20"/>
                <w:szCs w:val="20"/>
                <w:lang w:val="en-US"/>
              </w:rPr>
              <w:t>Type</w:t>
            </w:r>
            <w:r w:rsidR="007E7E89" w:rsidRPr="00396840">
              <w:rPr>
                <w:rFonts w:ascii="Calibri" w:hAnsi="Calibri" w:cs="Calibri"/>
                <w:b w:val="0"/>
                <w:color w:val="002060"/>
                <w:sz w:val="20"/>
                <w:szCs w:val="20"/>
                <w:lang w:val="en-US"/>
              </w:rPr>
              <w:t xml:space="preserve">: </w:t>
            </w:r>
            <w:r w:rsidRPr="00396840">
              <w:rPr>
                <w:rFonts w:ascii="Calibri" w:hAnsi="Calibri" w:cs="Calibri"/>
                <w:b w:val="0"/>
                <w:color w:val="002060"/>
                <w:sz w:val="20"/>
                <w:szCs w:val="20"/>
                <w:lang w:val="en-US"/>
              </w:rPr>
              <w:t>Textbook</w:t>
            </w:r>
          </w:p>
          <w:p w14:paraId="72B3B620" w14:textId="77777777" w:rsidR="007E7E89" w:rsidRDefault="009E62CB" w:rsidP="007E7E89">
            <w:pPr>
              <w:pStyle w:val="3"/>
              <w:numPr>
                <w:ilvl w:val="0"/>
                <w:numId w:val="0"/>
              </w:numPr>
              <w:spacing w:before="0"/>
              <w:ind w:left="1440"/>
              <w:rPr>
                <w:rFonts w:ascii="Calibri" w:hAnsi="Calibri" w:cs="Calibri"/>
                <w:b w:val="0"/>
                <w:color w:val="002060"/>
                <w:sz w:val="20"/>
                <w:szCs w:val="20"/>
              </w:rPr>
            </w:pPr>
            <w:r w:rsidRPr="00396840">
              <w:rPr>
                <w:rFonts w:ascii="Calibri" w:hAnsi="Calibri" w:cs="Calibri"/>
                <w:b w:val="0"/>
                <w:color w:val="002060"/>
                <w:sz w:val="20"/>
                <w:szCs w:val="20"/>
                <w:lang w:val="en-US"/>
              </w:rPr>
              <w:t>Provider (Publisher)</w:t>
            </w:r>
            <w:r w:rsidR="007E7E89" w:rsidRPr="00396840">
              <w:rPr>
                <w:rFonts w:ascii="Calibri" w:hAnsi="Calibri" w:cs="Calibri"/>
                <w:b w:val="0"/>
                <w:color w:val="002060"/>
                <w:sz w:val="20"/>
                <w:szCs w:val="20"/>
                <w:lang w:val="en-US"/>
              </w:rPr>
              <w:t xml:space="preserve">: </w:t>
            </w:r>
            <w:r w:rsidRPr="00396840">
              <w:rPr>
                <w:rFonts w:ascii="Calibri" w:hAnsi="Calibri" w:cs="Calibri"/>
                <w:b w:val="0"/>
                <w:color w:val="002060"/>
                <w:sz w:val="20"/>
                <w:szCs w:val="20"/>
                <w:lang w:val="en-US"/>
              </w:rPr>
              <w:t xml:space="preserve">LAGOS DIMITRIOS </w:t>
            </w:r>
          </w:p>
          <w:p w14:paraId="749B99BD" w14:textId="09CB69AE" w:rsidR="00F51F2E" w:rsidRPr="00FF5201" w:rsidRDefault="00F51F2E" w:rsidP="00F51F2E">
            <w:pPr>
              <w:pStyle w:val="3"/>
              <w:numPr>
                <w:ilvl w:val="0"/>
                <w:numId w:val="16"/>
              </w:numPr>
              <w:spacing w:before="0"/>
              <w:ind w:left="709"/>
              <w:rPr>
                <w:rFonts w:asciiTheme="minorHAnsi" w:hAnsiTheme="minorHAnsi" w:cstheme="minorHAnsi"/>
                <w:bCs w:val="0"/>
                <w:color w:val="002060"/>
                <w:sz w:val="20"/>
                <w:szCs w:val="20"/>
              </w:rPr>
            </w:pPr>
            <w:r w:rsidRPr="00FF5201">
              <w:rPr>
                <w:rFonts w:asciiTheme="minorHAnsi" w:hAnsiTheme="minorHAnsi" w:cstheme="minorHAnsi"/>
                <w:bCs w:val="0"/>
                <w:color w:val="002060"/>
                <w:sz w:val="20"/>
                <w:szCs w:val="20"/>
              </w:rPr>
              <w:t xml:space="preserve">Step-up: </w:t>
            </w:r>
            <w:r>
              <w:rPr>
                <w:rFonts w:asciiTheme="minorHAnsi" w:hAnsiTheme="minorHAnsi" w:cstheme="minorHAnsi"/>
                <w:bCs w:val="0"/>
                <w:color w:val="002060"/>
                <w:sz w:val="20"/>
                <w:szCs w:val="20"/>
                <w:lang w:val="en-US"/>
              </w:rPr>
              <w:t>Internal Medicine</w:t>
            </w:r>
          </w:p>
          <w:p w14:paraId="1065D821" w14:textId="4BD5408D" w:rsidR="00F51F2E" w:rsidRPr="00FF5201" w:rsidRDefault="00F51F2E" w:rsidP="00F51F2E">
            <w:pPr>
              <w:pStyle w:val="3"/>
              <w:numPr>
                <w:ilvl w:val="0"/>
                <w:numId w:val="0"/>
              </w:numPr>
              <w:spacing w:before="0"/>
              <w:ind w:left="1445"/>
              <w:rPr>
                <w:rFonts w:asciiTheme="minorHAnsi" w:hAnsiTheme="minorHAnsi" w:cstheme="minorHAnsi"/>
                <w:b w:val="0"/>
                <w:color w:val="002060"/>
                <w:sz w:val="20"/>
                <w:szCs w:val="20"/>
              </w:rPr>
            </w:pPr>
            <w:r>
              <w:rPr>
                <w:rFonts w:asciiTheme="minorHAnsi" w:hAnsiTheme="minorHAnsi" w:cstheme="minorHAnsi"/>
                <w:b w:val="0"/>
                <w:color w:val="002060"/>
                <w:sz w:val="20"/>
                <w:szCs w:val="20"/>
                <w:lang w:val="en-US"/>
              </w:rPr>
              <w:t>Book Code in “EVDOXOS:</w:t>
            </w:r>
            <w:r w:rsidRPr="00FF5201">
              <w:rPr>
                <w:rFonts w:asciiTheme="minorHAnsi" w:hAnsiTheme="minorHAnsi" w:cstheme="minorHAnsi"/>
                <w:b w:val="0"/>
                <w:color w:val="002060"/>
                <w:sz w:val="20"/>
                <w:szCs w:val="20"/>
              </w:rPr>
              <w:t xml:space="preserve"> 94646230</w:t>
            </w:r>
          </w:p>
          <w:p w14:paraId="2E213631" w14:textId="7B83D77A" w:rsidR="00F51F2E" w:rsidRPr="00FF5201" w:rsidRDefault="00F51F2E" w:rsidP="00F51F2E">
            <w:pPr>
              <w:pStyle w:val="3"/>
              <w:numPr>
                <w:ilvl w:val="0"/>
                <w:numId w:val="0"/>
              </w:numPr>
              <w:spacing w:before="0"/>
              <w:ind w:left="1445"/>
              <w:rPr>
                <w:rFonts w:asciiTheme="minorHAnsi" w:hAnsiTheme="minorHAnsi" w:cstheme="minorHAnsi"/>
                <w:b w:val="0"/>
                <w:color w:val="002060"/>
                <w:sz w:val="20"/>
                <w:szCs w:val="20"/>
              </w:rPr>
            </w:pPr>
            <w:r>
              <w:rPr>
                <w:rFonts w:asciiTheme="minorHAnsi" w:hAnsiTheme="minorHAnsi" w:cstheme="minorHAnsi"/>
                <w:b w:val="0"/>
                <w:color w:val="002060"/>
                <w:sz w:val="20"/>
                <w:szCs w:val="20"/>
                <w:lang w:val="en-US"/>
              </w:rPr>
              <w:t>Edition</w:t>
            </w:r>
            <w:r w:rsidRPr="00FF5201">
              <w:rPr>
                <w:rFonts w:asciiTheme="minorHAnsi" w:hAnsiTheme="minorHAnsi" w:cstheme="minorHAnsi"/>
                <w:b w:val="0"/>
                <w:color w:val="002060"/>
                <w:sz w:val="20"/>
                <w:szCs w:val="20"/>
              </w:rPr>
              <w:t xml:space="preserve">: </w:t>
            </w:r>
            <w:r>
              <w:rPr>
                <w:rFonts w:asciiTheme="minorHAnsi" w:hAnsiTheme="minorHAnsi" w:cstheme="minorHAnsi"/>
                <w:b w:val="0"/>
                <w:color w:val="002060"/>
                <w:sz w:val="20"/>
                <w:szCs w:val="20"/>
                <w:lang w:val="en-US"/>
              </w:rPr>
              <w:t>First</w:t>
            </w:r>
            <w:r w:rsidRPr="00FF5201">
              <w:rPr>
                <w:rFonts w:asciiTheme="minorHAnsi" w:hAnsiTheme="minorHAnsi" w:cstheme="minorHAnsi"/>
                <w:b w:val="0"/>
                <w:color w:val="002060"/>
                <w:sz w:val="20"/>
                <w:szCs w:val="20"/>
              </w:rPr>
              <w:t>/2021</w:t>
            </w:r>
          </w:p>
          <w:p w14:paraId="4B28C539" w14:textId="565CC238" w:rsidR="00F51F2E" w:rsidRPr="00FF5201" w:rsidRDefault="00F51F2E" w:rsidP="00F51F2E">
            <w:pPr>
              <w:pStyle w:val="3"/>
              <w:numPr>
                <w:ilvl w:val="0"/>
                <w:numId w:val="0"/>
              </w:numPr>
              <w:spacing w:before="0"/>
              <w:ind w:left="1445"/>
              <w:rPr>
                <w:rFonts w:asciiTheme="minorHAnsi" w:hAnsiTheme="minorHAnsi" w:cstheme="minorHAnsi"/>
                <w:b w:val="0"/>
                <w:color w:val="002060"/>
                <w:sz w:val="20"/>
                <w:szCs w:val="20"/>
              </w:rPr>
            </w:pPr>
            <w:r>
              <w:rPr>
                <w:rFonts w:asciiTheme="minorHAnsi" w:hAnsiTheme="minorHAnsi" w:cstheme="minorHAnsi"/>
                <w:b w:val="0"/>
                <w:color w:val="002060"/>
                <w:sz w:val="20"/>
                <w:szCs w:val="20"/>
                <w:lang w:val="en-US"/>
              </w:rPr>
              <w:t>Authors</w:t>
            </w:r>
            <w:r w:rsidRPr="00FF5201">
              <w:rPr>
                <w:rFonts w:asciiTheme="minorHAnsi" w:hAnsiTheme="minorHAnsi" w:cstheme="minorHAnsi"/>
                <w:b w:val="0"/>
                <w:color w:val="002060"/>
                <w:sz w:val="20"/>
                <w:szCs w:val="20"/>
              </w:rPr>
              <w:t>: Sreven Aganbegi</w:t>
            </w:r>
          </w:p>
          <w:p w14:paraId="76230A39" w14:textId="77777777" w:rsidR="00F51F2E" w:rsidRPr="00FF5201" w:rsidRDefault="00F51F2E" w:rsidP="00F51F2E">
            <w:pPr>
              <w:pStyle w:val="3"/>
              <w:numPr>
                <w:ilvl w:val="0"/>
                <w:numId w:val="0"/>
              </w:numPr>
              <w:spacing w:before="0"/>
              <w:ind w:left="1445"/>
              <w:rPr>
                <w:rFonts w:asciiTheme="minorHAnsi" w:hAnsiTheme="minorHAnsi" w:cstheme="minorHAnsi"/>
                <w:b w:val="0"/>
                <w:color w:val="002060"/>
                <w:sz w:val="20"/>
                <w:szCs w:val="20"/>
              </w:rPr>
            </w:pPr>
            <w:r w:rsidRPr="00FF5201">
              <w:rPr>
                <w:rFonts w:asciiTheme="minorHAnsi" w:hAnsiTheme="minorHAnsi" w:cstheme="minorHAnsi"/>
                <w:b w:val="0"/>
                <w:color w:val="002060"/>
                <w:sz w:val="20"/>
                <w:szCs w:val="20"/>
              </w:rPr>
              <w:t>ISBN: 9789606080609</w:t>
            </w:r>
          </w:p>
          <w:p w14:paraId="394C29D7" w14:textId="5FBB52C4" w:rsidR="00F51F2E" w:rsidRPr="00F51F2E" w:rsidRDefault="00F51F2E" w:rsidP="00F51F2E">
            <w:pPr>
              <w:pStyle w:val="3"/>
              <w:numPr>
                <w:ilvl w:val="0"/>
                <w:numId w:val="0"/>
              </w:numPr>
              <w:spacing w:before="0"/>
              <w:ind w:left="1445"/>
              <w:rPr>
                <w:rFonts w:asciiTheme="minorHAnsi" w:hAnsiTheme="minorHAnsi" w:cstheme="minorHAnsi"/>
                <w:b w:val="0"/>
                <w:color w:val="002060"/>
                <w:sz w:val="20"/>
                <w:szCs w:val="20"/>
                <w:lang w:val="en-US"/>
              </w:rPr>
            </w:pPr>
            <w:r>
              <w:rPr>
                <w:rFonts w:asciiTheme="minorHAnsi" w:hAnsiTheme="minorHAnsi" w:cstheme="minorHAnsi"/>
                <w:b w:val="0"/>
                <w:color w:val="002060"/>
                <w:sz w:val="20"/>
                <w:szCs w:val="20"/>
                <w:lang w:val="en-US"/>
              </w:rPr>
              <w:t>Type</w:t>
            </w:r>
            <w:r w:rsidRPr="00FF5201">
              <w:rPr>
                <w:rFonts w:asciiTheme="minorHAnsi" w:hAnsiTheme="minorHAnsi" w:cstheme="minorHAnsi"/>
                <w:b w:val="0"/>
                <w:color w:val="002060"/>
                <w:sz w:val="20"/>
                <w:szCs w:val="20"/>
              </w:rPr>
              <w:t xml:space="preserve">: </w:t>
            </w:r>
            <w:r>
              <w:rPr>
                <w:rFonts w:asciiTheme="minorHAnsi" w:hAnsiTheme="minorHAnsi" w:cstheme="minorHAnsi"/>
                <w:b w:val="0"/>
                <w:color w:val="002060"/>
                <w:sz w:val="20"/>
                <w:szCs w:val="20"/>
                <w:lang w:val="en-US"/>
              </w:rPr>
              <w:t>Textbook</w:t>
            </w:r>
          </w:p>
          <w:p w14:paraId="39EDDDC5" w14:textId="49768D66" w:rsidR="00F51F2E" w:rsidRPr="00F51F2E" w:rsidRDefault="00F51F2E" w:rsidP="00F51F2E">
            <w:pPr>
              <w:pStyle w:val="3"/>
              <w:numPr>
                <w:ilvl w:val="0"/>
                <w:numId w:val="0"/>
              </w:numPr>
              <w:spacing w:before="0"/>
              <w:ind w:left="1445"/>
              <w:rPr>
                <w:rFonts w:asciiTheme="minorHAnsi" w:hAnsiTheme="minorHAnsi" w:cstheme="minorHAnsi"/>
                <w:b w:val="0"/>
                <w:color w:val="002060"/>
                <w:sz w:val="20"/>
                <w:szCs w:val="20"/>
                <w:lang w:val="en-US"/>
              </w:rPr>
            </w:pPr>
            <w:r>
              <w:rPr>
                <w:rFonts w:asciiTheme="minorHAnsi" w:hAnsiTheme="minorHAnsi" w:cstheme="minorHAnsi"/>
                <w:b w:val="0"/>
                <w:color w:val="002060"/>
                <w:sz w:val="20"/>
                <w:szCs w:val="20"/>
                <w:lang w:val="en-US"/>
              </w:rPr>
              <w:t>Provider</w:t>
            </w:r>
            <w:r w:rsidRPr="00F51F2E">
              <w:rPr>
                <w:rFonts w:asciiTheme="minorHAnsi" w:hAnsiTheme="minorHAnsi" w:cstheme="minorHAnsi"/>
                <w:b w:val="0"/>
                <w:color w:val="002060"/>
                <w:sz w:val="20"/>
                <w:szCs w:val="20"/>
                <w:lang w:val="en-US"/>
              </w:rPr>
              <w:t xml:space="preserve"> (</w:t>
            </w:r>
            <w:r>
              <w:rPr>
                <w:rFonts w:asciiTheme="minorHAnsi" w:hAnsiTheme="minorHAnsi" w:cstheme="minorHAnsi"/>
                <w:b w:val="0"/>
                <w:color w:val="002060"/>
                <w:sz w:val="20"/>
                <w:szCs w:val="20"/>
                <w:lang w:val="en-US"/>
              </w:rPr>
              <w:t>Publisher</w:t>
            </w:r>
            <w:r w:rsidRPr="00F51F2E">
              <w:rPr>
                <w:rFonts w:asciiTheme="minorHAnsi" w:hAnsiTheme="minorHAnsi" w:cstheme="minorHAnsi"/>
                <w:b w:val="0"/>
                <w:color w:val="002060"/>
                <w:sz w:val="20"/>
                <w:szCs w:val="20"/>
                <w:lang w:val="en-US"/>
              </w:rPr>
              <w:t xml:space="preserve">): </w:t>
            </w:r>
            <w:r>
              <w:rPr>
                <w:rFonts w:asciiTheme="minorHAnsi" w:hAnsiTheme="minorHAnsi" w:cstheme="minorHAnsi"/>
                <w:b w:val="0"/>
                <w:color w:val="002060"/>
                <w:sz w:val="20"/>
                <w:szCs w:val="20"/>
                <w:lang w:val="en-US"/>
              </w:rPr>
              <w:t xml:space="preserve">Ioannis Konstantaras </w:t>
            </w:r>
          </w:p>
          <w:p w14:paraId="78E8F085" w14:textId="77777777" w:rsidR="00F51F2E" w:rsidRPr="00F51F2E" w:rsidRDefault="00F51F2E" w:rsidP="00F51F2E"/>
          <w:p w14:paraId="7BB12ED2" w14:textId="77777777" w:rsidR="007E7E89" w:rsidRPr="00396840" w:rsidRDefault="007E7E89" w:rsidP="007E7E89">
            <w:pPr>
              <w:numPr>
                <w:ilvl w:val="0"/>
                <w:numId w:val="19"/>
              </w:numPr>
              <w:jc w:val="both"/>
              <w:rPr>
                <w:rFonts w:ascii="Calibri" w:hAnsi="Calibri" w:cs="Arial"/>
                <w:b/>
                <w:color w:val="002060"/>
                <w:sz w:val="20"/>
                <w:szCs w:val="20"/>
                <w:lang w:val="en-GB"/>
              </w:rPr>
            </w:pPr>
            <w:r w:rsidRPr="00396840">
              <w:rPr>
                <w:rFonts w:ascii="Calibri" w:hAnsi="Calibri" w:cs="Calibri"/>
                <w:color w:val="002060"/>
                <w:sz w:val="20"/>
                <w:szCs w:val="20"/>
                <w:lang w:val="en-GB"/>
              </w:rPr>
              <w:t>Selected bibliography</w:t>
            </w:r>
          </w:p>
          <w:p w14:paraId="575E371B" w14:textId="77777777" w:rsidR="005D23EB" w:rsidRPr="00396840" w:rsidRDefault="007E7E89" w:rsidP="007E7E89">
            <w:pPr>
              <w:numPr>
                <w:ilvl w:val="0"/>
                <w:numId w:val="19"/>
              </w:numPr>
              <w:jc w:val="both"/>
              <w:rPr>
                <w:rFonts w:ascii="Calibri" w:hAnsi="Calibri" w:cs="Arial"/>
                <w:b/>
                <w:color w:val="002060"/>
                <w:sz w:val="20"/>
                <w:szCs w:val="20"/>
                <w:lang w:val="en-GB"/>
              </w:rPr>
            </w:pPr>
            <w:r w:rsidRPr="00396840">
              <w:rPr>
                <w:rFonts w:ascii="Calibri" w:hAnsi="Calibri" w:cs="Calibri"/>
                <w:color w:val="002060"/>
                <w:sz w:val="20"/>
                <w:szCs w:val="20"/>
                <w:lang w:val="en-GB"/>
              </w:rPr>
              <w:t xml:space="preserve">Educational material from </w:t>
            </w:r>
            <w:r w:rsidR="00FD620D" w:rsidRPr="00396840">
              <w:rPr>
                <w:rFonts w:ascii="Calibri" w:hAnsi="Calibri" w:cs="Calibri"/>
                <w:color w:val="002060"/>
                <w:sz w:val="20"/>
                <w:szCs w:val="20"/>
                <w:lang w:val="en-GB"/>
              </w:rPr>
              <w:t xml:space="preserve">the </w:t>
            </w:r>
            <w:r w:rsidRPr="00396840">
              <w:rPr>
                <w:rFonts w:ascii="Calibri" w:hAnsi="Calibri" w:cs="Calibri"/>
                <w:color w:val="002060"/>
                <w:sz w:val="20"/>
                <w:szCs w:val="20"/>
                <w:lang w:val="en-GB"/>
              </w:rPr>
              <w:t>lectures</w:t>
            </w:r>
          </w:p>
          <w:p w14:paraId="5474FAB9" w14:textId="77777777" w:rsidR="007E7E89" w:rsidRPr="00511A3C" w:rsidRDefault="007E7E89" w:rsidP="007E7E89">
            <w:pPr>
              <w:ind w:left="-126"/>
              <w:jc w:val="both"/>
              <w:rPr>
                <w:rFonts w:ascii="Calibri" w:hAnsi="Calibri" w:cs="Arial"/>
                <w:b/>
                <w:lang w:val="en-GB"/>
              </w:rPr>
            </w:pPr>
          </w:p>
        </w:tc>
      </w:tr>
      <w:bookmarkEnd w:id="0"/>
    </w:tbl>
    <w:p w14:paraId="31056F29" w14:textId="77777777" w:rsidR="005D23EB" w:rsidRPr="00511A3C" w:rsidRDefault="005D23EB" w:rsidP="00836326">
      <w:pPr>
        <w:rPr>
          <w:rFonts w:ascii="Calibri" w:hAnsi="Calibri"/>
        </w:rPr>
      </w:pPr>
    </w:p>
    <w:sectPr w:rsidR="005D23EB" w:rsidRPr="00511A3C" w:rsidSect="0015270C">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6ED2" w14:textId="77777777" w:rsidR="00880D08" w:rsidRDefault="00880D08">
      <w:r>
        <w:separator/>
      </w:r>
    </w:p>
  </w:endnote>
  <w:endnote w:type="continuationSeparator" w:id="0">
    <w:p w14:paraId="27C95A7A" w14:textId="77777777" w:rsidR="00880D08" w:rsidRDefault="0088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4F5E" w14:textId="77777777" w:rsidR="00880D08" w:rsidRDefault="00880D08">
      <w:r>
        <w:separator/>
      </w:r>
    </w:p>
  </w:footnote>
  <w:footnote w:type="continuationSeparator" w:id="0">
    <w:p w14:paraId="293380C7" w14:textId="77777777" w:rsidR="00880D08" w:rsidRDefault="0088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877F" w14:textId="77777777" w:rsidR="005D23EB" w:rsidRDefault="00CB583E">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6DEED48C"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62C79D3"/>
    <w:multiLevelType w:val="hybridMultilevel"/>
    <w:tmpl w:val="D4A42514"/>
    <w:lvl w:ilvl="0" w:tplc="CD6A1596">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16A4003"/>
    <w:multiLevelType w:val="hybridMultilevel"/>
    <w:tmpl w:val="E0BC14FE"/>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6F20588"/>
    <w:multiLevelType w:val="hybridMultilevel"/>
    <w:tmpl w:val="CF0C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73AC"/>
    <w:multiLevelType w:val="hybridMultilevel"/>
    <w:tmpl w:val="D30C1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2B28A4"/>
    <w:multiLevelType w:val="hybridMultilevel"/>
    <w:tmpl w:val="3EFEF826"/>
    <w:lvl w:ilvl="0" w:tplc="CD6A1596">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A86C42"/>
    <w:multiLevelType w:val="hybridMultilevel"/>
    <w:tmpl w:val="DCF658E8"/>
    <w:lvl w:ilvl="0" w:tplc="9E54A0D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411849"/>
    <w:multiLevelType w:val="hybridMultilevel"/>
    <w:tmpl w:val="BB3EE2C6"/>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F61582"/>
    <w:multiLevelType w:val="multilevel"/>
    <w:tmpl w:val="0408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9" w15:restartNumberingAfterBreak="0">
    <w:nsid w:val="2F895E55"/>
    <w:multiLevelType w:val="hybridMultilevel"/>
    <w:tmpl w:val="551C740E"/>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824D30"/>
    <w:multiLevelType w:val="hybridMultilevel"/>
    <w:tmpl w:val="EDC0993E"/>
    <w:lvl w:ilvl="0" w:tplc="AF1EC1F2">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5F6C05"/>
    <w:multiLevelType w:val="hybridMultilevel"/>
    <w:tmpl w:val="12860D1E"/>
    <w:lvl w:ilvl="0" w:tplc="BDD65D5E">
      <w:numFmt w:val="bullet"/>
      <w:lvlText w:val="•"/>
      <w:lvlJc w:val="left"/>
      <w:pPr>
        <w:ind w:left="1080" w:hanging="360"/>
      </w:pPr>
      <w:rPr>
        <w:rFonts w:ascii="Calibri" w:eastAsia="Times New Roman" w:hAnsi="Calibri" w:cs="Calibri" w:hint="default"/>
        <w:lang w:val="en-US"/>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9CC6573"/>
    <w:multiLevelType w:val="hybridMultilevel"/>
    <w:tmpl w:val="8BE8B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9C637AF"/>
    <w:multiLevelType w:val="hybridMultilevel"/>
    <w:tmpl w:val="02CCB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C70A88"/>
    <w:multiLevelType w:val="hybridMultilevel"/>
    <w:tmpl w:val="75A23E8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15:restartNumberingAfterBreak="0">
    <w:nsid w:val="66A2135D"/>
    <w:multiLevelType w:val="hybridMultilevel"/>
    <w:tmpl w:val="5F3E38B4"/>
    <w:lvl w:ilvl="0" w:tplc="CD6A159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7" w15:restartNumberingAfterBreak="0">
    <w:nsid w:val="6CA659FD"/>
    <w:multiLevelType w:val="hybridMultilevel"/>
    <w:tmpl w:val="C5062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F560CA5"/>
    <w:multiLevelType w:val="hybridMultilevel"/>
    <w:tmpl w:val="9982C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F6047A2"/>
    <w:multiLevelType w:val="hybridMultilevel"/>
    <w:tmpl w:val="CCF426A6"/>
    <w:lvl w:ilvl="0" w:tplc="CD6A1596">
      <w:numFmt w:val="bullet"/>
      <w:lvlText w:val="•"/>
      <w:lvlJc w:val="left"/>
      <w:pPr>
        <w:ind w:left="954" w:hanging="360"/>
      </w:pPr>
      <w:rPr>
        <w:rFonts w:ascii="Calibri" w:eastAsia="Times New Roman" w:hAnsi="Calibri" w:cs="Calibri"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num w:numId="1" w16cid:durableId="1335647453">
    <w:abstractNumId w:val="2"/>
  </w:num>
  <w:num w:numId="2" w16cid:durableId="1746494443">
    <w:abstractNumId w:val="16"/>
  </w:num>
  <w:num w:numId="3" w16cid:durableId="633481702">
    <w:abstractNumId w:val="18"/>
  </w:num>
  <w:num w:numId="4" w16cid:durableId="1557887644">
    <w:abstractNumId w:val="8"/>
  </w:num>
  <w:num w:numId="5" w16cid:durableId="2126219">
    <w:abstractNumId w:val="6"/>
  </w:num>
  <w:num w:numId="6" w16cid:durableId="2030374832">
    <w:abstractNumId w:val="17"/>
  </w:num>
  <w:num w:numId="7" w16cid:durableId="1555651828">
    <w:abstractNumId w:val="12"/>
  </w:num>
  <w:num w:numId="8" w16cid:durableId="1217745461">
    <w:abstractNumId w:val="15"/>
  </w:num>
  <w:num w:numId="9" w16cid:durableId="2130464292">
    <w:abstractNumId w:val="1"/>
  </w:num>
  <w:num w:numId="10" w16cid:durableId="877473092">
    <w:abstractNumId w:val="0"/>
  </w:num>
  <w:num w:numId="11" w16cid:durableId="766660135">
    <w:abstractNumId w:val="11"/>
  </w:num>
  <w:num w:numId="12" w16cid:durableId="1794906894">
    <w:abstractNumId w:val="10"/>
  </w:num>
  <w:num w:numId="13" w16cid:durableId="2045204932">
    <w:abstractNumId w:val="19"/>
  </w:num>
  <w:num w:numId="14" w16cid:durableId="360326311">
    <w:abstractNumId w:val="7"/>
  </w:num>
  <w:num w:numId="15" w16cid:durableId="392431873">
    <w:abstractNumId w:val="3"/>
  </w:num>
  <w:num w:numId="16" w16cid:durableId="36395248">
    <w:abstractNumId w:val="14"/>
  </w:num>
  <w:num w:numId="17" w16cid:durableId="2006131279">
    <w:abstractNumId w:val="13"/>
  </w:num>
  <w:num w:numId="18" w16cid:durableId="2075926305">
    <w:abstractNumId w:val="9"/>
  </w:num>
  <w:num w:numId="19" w16cid:durableId="1342078633">
    <w:abstractNumId w:val="5"/>
  </w:num>
  <w:num w:numId="20" w16cid:durableId="17543547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4D32"/>
    <w:rsid w:val="0001536E"/>
    <w:rsid w:val="000153D9"/>
    <w:rsid w:val="000205C6"/>
    <w:rsid w:val="00024339"/>
    <w:rsid w:val="00024BCB"/>
    <w:rsid w:val="0002577E"/>
    <w:rsid w:val="000275E7"/>
    <w:rsid w:val="000275FF"/>
    <w:rsid w:val="00027E26"/>
    <w:rsid w:val="000306CF"/>
    <w:rsid w:val="00030F0D"/>
    <w:rsid w:val="000328C5"/>
    <w:rsid w:val="00033075"/>
    <w:rsid w:val="00033653"/>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1B6"/>
    <w:rsid w:val="00065255"/>
    <w:rsid w:val="0006742F"/>
    <w:rsid w:val="00070A59"/>
    <w:rsid w:val="0007233C"/>
    <w:rsid w:val="00072541"/>
    <w:rsid w:val="000728A8"/>
    <w:rsid w:val="00074104"/>
    <w:rsid w:val="000747CB"/>
    <w:rsid w:val="00074A3F"/>
    <w:rsid w:val="0007580B"/>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77A52"/>
    <w:rsid w:val="001828E9"/>
    <w:rsid w:val="00183B0B"/>
    <w:rsid w:val="00184CF9"/>
    <w:rsid w:val="00185321"/>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2D4D"/>
    <w:rsid w:val="001B36BC"/>
    <w:rsid w:val="001B42AA"/>
    <w:rsid w:val="001B5AF1"/>
    <w:rsid w:val="001B647B"/>
    <w:rsid w:val="001B78EE"/>
    <w:rsid w:val="001C2D16"/>
    <w:rsid w:val="001C37B5"/>
    <w:rsid w:val="001C59F2"/>
    <w:rsid w:val="001C6883"/>
    <w:rsid w:val="001D06B9"/>
    <w:rsid w:val="001D11D9"/>
    <w:rsid w:val="001D2E43"/>
    <w:rsid w:val="001D3609"/>
    <w:rsid w:val="001D5B1E"/>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A72D5"/>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E7B92"/>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2E2"/>
    <w:rsid w:val="00393444"/>
    <w:rsid w:val="00394052"/>
    <w:rsid w:val="0039525F"/>
    <w:rsid w:val="003966D7"/>
    <w:rsid w:val="00396840"/>
    <w:rsid w:val="003975DE"/>
    <w:rsid w:val="003A11F9"/>
    <w:rsid w:val="003A5C6B"/>
    <w:rsid w:val="003B08CF"/>
    <w:rsid w:val="003B2099"/>
    <w:rsid w:val="003B23D7"/>
    <w:rsid w:val="003B319D"/>
    <w:rsid w:val="003B6912"/>
    <w:rsid w:val="003B7A0E"/>
    <w:rsid w:val="003C0249"/>
    <w:rsid w:val="003C1A8B"/>
    <w:rsid w:val="003C47ED"/>
    <w:rsid w:val="003C5B78"/>
    <w:rsid w:val="003D049B"/>
    <w:rsid w:val="003D069B"/>
    <w:rsid w:val="003D2EEE"/>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20F"/>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0DB3"/>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4773"/>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A3C"/>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AD3"/>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5F1E0F"/>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669D"/>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83C"/>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4F8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075"/>
    <w:rsid w:val="007C3F8E"/>
    <w:rsid w:val="007C4899"/>
    <w:rsid w:val="007C56D1"/>
    <w:rsid w:val="007C7BB6"/>
    <w:rsid w:val="007D2405"/>
    <w:rsid w:val="007D33CF"/>
    <w:rsid w:val="007D3669"/>
    <w:rsid w:val="007D3CD9"/>
    <w:rsid w:val="007E277A"/>
    <w:rsid w:val="007E29E5"/>
    <w:rsid w:val="007E3B64"/>
    <w:rsid w:val="007E6482"/>
    <w:rsid w:val="007E7E89"/>
    <w:rsid w:val="007F00E3"/>
    <w:rsid w:val="007F1C55"/>
    <w:rsid w:val="007F217F"/>
    <w:rsid w:val="007F5893"/>
    <w:rsid w:val="007F58AA"/>
    <w:rsid w:val="007F78D3"/>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4000"/>
    <w:rsid w:val="00836326"/>
    <w:rsid w:val="0083724C"/>
    <w:rsid w:val="00837289"/>
    <w:rsid w:val="00837BDE"/>
    <w:rsid w:val="008400D0"/>
    <w:rsid w:val="008441AC"/>
    <w:rsid w:val="008452A3"/>
    <w:rsid w:val="00846C71"/>
    <w:rsid w:val="0085019A"/>
    <w:rsid w:val="00855E56"/>
    <w:rsid w:val="00860129"/>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0D08"/>
    <w:rsid w:val="008826A3"/>
    <w:rsid w:val="008840FF"/>
    <w:rsid w:val="00884410"/>
    <w:rsid w:val="00884FB6"/>
    <w:rsid w:val="00887DEB"/>
    <w:rsid w:val="00890F4B"/>
    <w:rsid w:val="008913EB"/>
    <w:rsid w:val="008933D8"/>
    <w:rsid w:val="008937D4"/>
    <w:rsid w:val="008938F9"/>
    <w:rsid w:val="00894509"/>
    <w:rsid w:val="00896063"/>
    <w:rsid w:val="0089616C"/>
    <w:rsid w:val="008A183D"/>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067"/>
    <w:rsid w:val="00905B99"/>
    <w:rsid w:val="00905D9E"/>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1809"/>
    <w:rsid w:val="009E5962"/>
    <w:rsid w:val="009E5F66"/>
    <w:rsid w:val="009E62CB"/>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0E38"/>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5EF4"/>
    <w:rsid w:val="00A76745"/>
    <w:rsid w:val="00A76ED5"/>
    <w:rsid w:val="00A7749E"/>
    <w:rsid w:val="00A8097B"/>
    <w:rsid w:val="00A810B4"/>
    <w:rsid w:val="00A810DA"/>
    <w:rsid w:val="00A81739"/>
    <w:rsid w:val="00A84156"/>
    <w:rsid w:val="00A842BF"/>
    <w:rsid w:val="00A84681"/>
    <w:rsid w:val="00A8714C"/>
    <w:rsid w:val="00A90498"/>
    <w:rsid w:val="00AA156C"/>
    <w:rsid w:val="00AA2240"/>
    <w:rsid w:val="00AA2ACD"/>
    <w:rsid w:val="00AA6AF3"/>
    <w:rsid w:val="00AA6FD8"/>
    <w:rsid w:val="00AB03BE"/>
    <w:rsid w:val="00AB18AC"/>
    <w:rsid w:val="00AB5159"/>
    <w:rsid w:val="00AB608F"/>
    <w:rsid w:val="00AB7A54"/>
    <w:rsid w:val="00AC0EE4"/>
    <w:rsid w:val="00AC104D"/>
    <w:rsid w:val="00AC1B1B"/>
    <w:rsid w:val="00AC266D"/>
    <w:rsid w:val="00AC3358"/>
    <w:rsid w:val="00AC3ABD"/>
    <w:rsid w:val="00AC56A2"/>
    <w:rsid w:val="00AC57A1"/>
    <w:rsid w:val="00AD171A"/>
    <w:rsid w:val="00AD2837"/>
    <w:rsid w:val="00AD353F"/>
    <w:rsid w:val="00AD7BC6"/>
    <w:rsid w:val="00AD7F47"/>
    <w:rsid w:val="00AE11CE"/>
    <w:rsid w:val="00AE3F14"/>
    <w:rsid w:val="00AE645E"/>
    <w:rsid w:val="00AE68C8"/>
    <w:rsid w:val="00AE6FBA"/>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518A"/>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582F"/>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059B"/>
    <w:rsid w:val="00C442C8"/>
    <w:rsid w:val="00C4452B"/>
    <w:rsid w:val="00C44C70"/>
    <w:rsid w:val="00C462AF"/>
    <w:rsid w:val="00C47DC1"/>
    <w:rsid w:val="00C52993"/>
    <w:rsid w:val="00C56E49"/>
    <w:rsid w:val="00C57BFA"/>
    <w:rsid w:val="00C6044D"/>
    <w:rsid w:val="00C60BDE"/>
    <w:rsid w:val="00C61735"/>
    <w:rsid w:val="00C61B6E"/>
    <w:rsid w:val="00C61D00"/>
    <w:rsid w:val="00C62055"/>
    <w:rsid w:val="00C62151"/>
    <w:rsid w:val="00C63B11"/>
    <w:rsid w:val="00C63ECF"/>
    <w:rsid w:val="00C6408E"/>
    <w:rsid w:val="00C6433E"/>
    <w:rsid w:val="00C6550B"/>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C70"/>
    <w:rsid w:val="00CB2D66"/>
    <w:rsid w:val="00CB2EBD"/>
    <w:rsid w:val="00CB38DC"/>
    <w:rsid w:val="00CB4609"/>
    <w:rsid w:val="00CB5213"/>
    <w:rsid w:val="00CB583E"/>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0624"/>
    <w:rsid w:val="00D02965"/>
    <w:rsid w:val="00D02FA0"/>
    <w:rsid w:val="00D05A9F"/>
    <w:rsid w:val="00D05BBA"/>
    <w:rsid w:val="00D06BE1"/>
    <w:rsid w:val="00D10857"/>
    <w:rsid w:val="00D13E7F"/>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5A8A"/>
    <w:rsid w:val="00D85E75"/>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221B"/>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3EF7"/>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611"/>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6F6E"/>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696B"/>
    <w:rsid w:val="00F37237"/>
    <w:rsid w:val="00F37947"/>
    <w:rsid w:val="00F408A7"/>
    <w:rsid w:val="00F414D7"/>
    <w:rsid w:val="00F4333E"/>
    <w:rsid w:val="00F4623E"/>
    <w:rsid w:val="00F47D2A"/>
    <w:rsid w:val="00F51881"/>
    <w:rsid w:val="00F51F2E"/>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86179"/>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620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2CFA61"/>
  <w15:docId w15:val="{6522839F-0330-41BF-B1BD-97DC9992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1E"/>
    <w:rPr>
      <w:sz w:val="24"/>
      <w:szCs w:val="24"/>
      <w:lang w:val="en-US" w:eastAsia="en-US"/>
    </w:rPr>
  </w:style>
  <w:style w:type="paragraph" w:styleId="1">
    <w:name w:val="heading 1"/>
    <w:basedOn w:val="a"/>
    <w:next w:val="a"/>
    <w:link w:val="1Char"/>
    <w:uiPriority w:val="99"/>
    <w:qFormat/>
    <w:rsid w:val="0042341E"/>
    <w:pPr>
      <w:keepNext/>
      <w:numPr>
        <w:numId w:val="4"/>
      </w:numPr>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numPr>
        <w:ilvl w:val="1"/>
        <w:numId w:val="4"/>
      </w:numPr>
      <w:spacing w:before="120" w:after="240"/>
      <w:outlineLvl w:val="1"/>
    </w:pPr>
    <w:rPr>
      <w:rFonts w:ascii="Arial" w:hAnsi="Arial"/>
      <w:b/>
      <w:bCs/>
      <w:sz w:val="28"/>
    </w:rPr>
  </w:style>
  <w:style w:type="paragraph" w:styleId="3">
    <w:name w:val="heading 3"/>
    <w:basedOn w:val="a"/>
    <w:next w:val="a"/>
    <w:link w:val="3Char"/>
    <w:uiPriority w:val="99"/>
    <w:qFormat/>
    <w:rsid w:val="0042341E"/>
    <w:pPr>
      <w:keepNext/>
      <w:numPr>
        <w:ilvl w:val="2"/>
        <w:numId w:val="4"/>
      </w:numPr>
      <w:spacing w:before="120" w:after="6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numPr>
        <w:ilvl w:val="3"/>
        <w:numId w:val="4"/>
      </w:numPr>
      <w:jc w:val="center"/>
      <w:outlineLvl w:val="3"/>
    </w:pPr>
    <w:rPr>
      <w:b/>
      <w:bCs/>
      <w:sz w:val="32"/>
    </w:rPr>
  </w:style>
  <w:style w:type="paragraph" w:styleId="5">
    <w:name w:val="heading 5"/>
    <w:basedOn w:val="a"/>
    <w:next w:val="a"/>
    <w:link w:val="5Char"/>
    <w:uiPriority w:val="99"/>
    <w:qFormat/>
    <w:rsid w:val="0042341E"/>
    <w:pPr>
      <w:keepNext/>
      <w:numPr>
        <w:ilvl w:val="4"/>
        <w:numId w:val="4"/>
      </w:numPr>
      <w:spacing w:after="120"/>
      <w:jc w:val="center"/>
      <w:outlineLvl w:val="4"/>
    </w:pPr>
    <w:rPr>
      <w:b/>
      <w:bCs/>
      <w:lang w:val="el-GR"/>
    </w:rPr>
  </w:style>
  <w:style w:type="paragraph" w:styleId="6">
    <w:name w:val="heading 6"/>
    <w:basedOn w:val="a"/>
    <w:next w:val="a"/>
    <w:link w:val="6Char"/>
    <w:uiPriority w:val="99"/>
    <w:qFormat/>
    <w:rsid w:val="0042341E"/>
    <w:pPr>
      <w:keepNext/>
      <w:numPr>
        <w:ilvl w:val="5"/>
        <w:numId w:val="4"/>
      </w:numPr>
      <w:jc w:val="center"/>
      <w:outlineLvl w:val="5"/>
    </w:pPr>
    <w:rPr>
      <w:rFonts w:ascii="Georgia" w:hAnsi="Georgia" w:cs="Arial"/>
      <w:b/>
      <w:bCs/>
      <w:lang w:val="el-GR"/>
    </w:rPr>
  </w:style>
  <w:style w:type="paragraph" w:styleId="7">
    <w:name w:val="heading 7"/>
    <w:basedOn w:val="a"/>
    <w:next w:val="a"/>
    <w:link w:val="7Char"/>
    <w:semiHidden/>
    <w:unhideWhenUsed/>
    <w:qFormat/>
    <w:rsid w:val="00D00624"/>
    <w:pPr>
      <w:numPr>
        <w:ilvl w:val="6"/>
        <w:numId w:val="4"/>
      </w:numPr>
      <w:spacing w:before="240" w:after="60"/>
      <w:outlineLvl w:val="6"/>
    </w:pPr>
    <w:rPr>
      <w:rFonts w:ascii="Calibri" w:hAnsi="Calibri"/>
    </w:rPr>
  </w:style>
  <w:style w:type="paragraph" w:styleId="8">
    <w:name w:val="heading 8"/>
    <w:basedOn w:val="a"/>
    <w:next w:val="a"/>
    <w:link w:val="8Char"/>
    <w:semiHidden/>
    <w:unhideWhenUsed/>
    <w:qFormat/>
    <w:rsid w:val="00D00624"/>
    <w:pPr>
      <w:numPr>
        <w:ilvl w:val="7"/>
        <w:numId w:val="4"/>
      </w:numPr>
      <w:spacing w:before="240" w:after="60"/>
      <w:outlineLvl w:val="7"/>
    </w:pPr>
    <w:rPr>
      <w:rFonts w:ascii="Calibri" w:hAnsi="Calibri"/>
      <w:i/>
      <w:iCs/>
    </w:rPr>
  </w:style>
  <w:style w:type="paragraph" w:styleId="9">
    <w:name w:val="heading 9"/>
    <w:basedOn w:val="a"/>
    <w:next w:val="a"/>
    <w:link w:val="9Char"/>
    <w:semiHidden/>
    <w:unhideWhenUsed/>
    <w:qFormat/>
    <w:rsid w:val="00D00624"/>
    <w:pPr>
      <w:numPr>
        <w:ilvl w:val="8"/>
        <w:numId w:val="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32"/>
      <w:szCs w:val="24"/>
      <w:lang w:eastAsia="en-US"/>
    </w:rPr>
  </w:style>
  <w:style w:type="character" w:customStyle="1" w:styleId="2Char">
    <w:name w:val="Επικεφαλίδα 2 Char"/>
    <w:link w:val="2"/>
    <w:uiPriority w:val="99"/>
    <w:locked/>
    <w:rsid w:val="004520BF"/>
    <w:rPr>
      <w:rFonts w:ascii="Arial" w:hAnsi="Arial"/>
      <w:b/>
      <w:bCs/>
      <w:sz w:val="28"/>
      <w:szCs w:val="24"/>
      <w:lang w:val="en-US" w:eastAsia="en-US"/>
    </w:rPr>
  </w:style>
  <w:style w:type="character" w:customStyle="1" w:styleId="3Char">
    <w:name w:val="Επικεφαλίδα 3 Char"/>
    <w:link w:val="3"/>
    <w:uiPriority w:val="99"/>
    <w:locked/>
    <w:rsid w:val="00717340"/>
    <w:rPr>
      <w:rFonts w:ascii="Arial" w:hAnsi="Arial" w:cs="Arial"/>
      <w:b/>
      <w:bCs/>
      <w:sz w:val="24"/>
      <w:szCs w:val="26"/>
      <w:lang w:eastAsia="en-US"/>
    </w:rPr>
  </w:style>
  <w:style w:type="character" w:customStyle="1" w:styleId="4Char">
    <w:name w:val="Επικεφαλίδα 4 Char"/>
    <w:link w:val="4"/>
    <w:uiPriority w:val="99"/>
    <w:locked/>
    <w:rsid w:val="003B23D7"/>
    <w:rPr>
      <w:b/>
      <w:bCs/>
      <w:sz w:val="32"/>
      <w:szCs w:val="24"/>
      <w:lang w:val="en-US" w:eastAsia="en-US"/>
    </w:rPr>
  </w:style>
  <w:style w:type="character" w:customStyle="1" w:styleId="5Char">
    <w:name w:val="Επικεφαλίδα 5 Char"/>
    <w:link w:val="5"/>
    <w:uiPriority w:val="99"/>
    <w:locked/>
    <w:rsid w:val="003B23D7"/>
    <w:rPr>
      <w:b/>
      <w:bCs/>
      <w:sz w:val="24"/>
      <w:szCs w:val="24"/>
      <w:lang w:eastAsia="en-US"/>
    </w:rPr>
  </w:style>
  <w:style w:type="character" w:customStyle="1" w:styleId="6Char">
    <w:name w:val="Επικεφαλίδα 6 Char"/>
    <w:link w:val="6"/>
    <w:uiPriority w:val="99"/>
    <w:locked/>
    <w:rsid w:val="003B23D7"/>
    <w:rPr>
      <w:rFonts w:ascii="Georgia" w:hAnsi="Georgia" w:cs="Arial"/>
      <w:b/>
      <w:bCs/>
      <w:sz w:val="24"/>
      <w:szCs w:val="24"/>
      <w:lang w:eastAsia="en-U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0">
    <w:name w:val="toc 7"/>
    <w:basedOn w:val="a"/>
    <w:next w:val="a"/>
    <w:autoRedefine/>
    <w:uiPriority w:val="99"/>
    <w:semiHidden/>
    <w:rsid w:val="0042341E"/>
    <w:pPr>
      <w:ind w:left="1440"/>
    </w:pPr>
  </w:style>
  <w:style w:type="paragraph" w:styleId="80">
    <w:name w:val="toc 8"/>
    <w:basedOn w:val="a"/>
    <w:next w:val="a"/>
    <w:autoRedefine/>
    <w:uiPriority w:val="99"/>
    <w:semiHidden/>
    <w:rsid w:val="0042341E"/>
    <w:pPr>
      <w:ind w:left="1680"/>
    </w:pPr>
  </w:style>
  <w:style w:type="paragraph" w:styleId="90">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character" w:customStyle="1" w:styleId="7Char">
    <w:name w:val="Επικεφαλίδα 7 Char"/>
    <w:link w:val="7"/>
    <w:semiHidden/>
    <w:rsid w:val="00D00624"/>
    <w:rPr>
      <w:rFonts w:ascii="Calibri" w:hAnsi="Calibri"/>
      <w:sz w:val="24"/>
      <w:szCs w:val="24"/>
      <w:lang w:val="en-US" w:eastAsia="en-US"/>
    </w:rPr>
  </w:style>
  <w:style w:type="character" w:customStyle="1" w:styleId="8Char">
    <w:name w:val="Επικεφαλίδα 8 Char"/>
    <w:link w:val="8"/>
    <w:semiHidden/>
    <w:rsid w:val="00D00624"/>
    <w:rPr>
      <w:rFonts w:ascii="Calibri" w:hAnsi="Calibri"/>
      <w:i/>
      <w:iCs/>
      <w:sz w:val="24"/>
      <w:szCs w:val="24"/>
      <w:lang w:val="en-US" w:eastAsia="en-US"/>
    </w:rPr>
  </w:style>
  <w:style w:type="character" w:customStyle="1" w:styleId="9Char">
    <w:name w:val="Επικεφαλίδα 9 Char"/>
    <w:link w:val="9"/>
    <w:semiHidden/>
    <w:rsid w:val="00D00624"/>
    <w:rPr>
      <w:rFonts w:ascii="Cambria" w:hAnsi="Cambria"/>
      <w:sz w:val="22"/>
      <w:szCs w:val="22"/>
      <w:lang w:val="en-US" w:eastAsia="en-US"/>
    </w:rPr>
  </w:style>
  <w:style w:type="character" w:styleId="af4">
    <w:name w:val="Unresolved Mention"/>
    <w:basedOn w:val="a0"/>
    <w:uiPriority w:val="99"/>
    <w:semiHidden/>
    <w:unhideWhenUsed/>
    <w:rsid w:val="0006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93241">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805</Words>
  <Characters>5389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Aegean</Company>
  <LinksUpToDate>false</LinksUpToDate>
  <CharactersWithSpaces>6182</CharactersWithSpaces>
  <SharedDoc>false</SharedDoc>
  <HLinks>
    <vt:vector size="6" baseType="variant">
      <vt:variant>
        <vt:i4>1900610</vt:i4>
      </vt:variant>
      <vt:variant>
        <vt:i4>0</vt:i4>
      </vt:variant>
      <vt:variant>
        <vt:i4>0</vt:i4>
      </vt:variant>
      <vt:variant>
        <vt:i4>5</vt:i4>
      </vt:variant>
      <vt:variant>
        <vt:lpwstr>http://ecourse.uoi.gr/course/view.php?id=1388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Al.Papageorgiou</dc:creator>
  <cp:lastModifiedBy>ΠΕΡΙΚΛΗΣ ΠΑΠΠΑΣ</cp:lastModifiedBy>
  <cp:revision>7</cp:revision>
  <cp:lastPrinted>2014-04-24T13:33:00Z</cp:lastPrinted>
  <dcterms:created xsi:type="dcterms:W3CDTF">2024-10-02T06:36:00Z</dcterms:created>
  <dcterms:modified xsi:type="dcterms:W3CDTF">2025-01-20T16:17:00Z</dcterms:modified>
</cp:coreProperties>
</file>