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AEB2" w14:textId="77777777" w:rsidR="006C3D88" w:rsidRPr="00050B81" w:rsidRDefault="006C3D88" w:rsidP="00050B81">
      <w:pPr>
        <w:spacing w:before="120" w:after="0"/>
        <w:jc w:val="center"/>
        <w:rPr>
          <w:rFonts w:cs="Arial"/>
          <w:sz w:val="24"/>
          <w:szCs w:val="24"/>
        </w:rPr>
      </w:pPr>
      <w:r w:rsidRPr="00050B81">
        <w:rPr>
          <w:rFonts w:cs="Arial"/>
          <w:b/>
          <w:sz w:val="24"/>
          <w:szCs w:val="24"/>
        </w:rPr>
        <w:t>ΠΕΡΙΓΡΑΜΜΑ ΜΑΘΗΜΑΤΟΣ</w:t>
      </w:r>
    </w:p>
    <w:p w14:paraId="1565BD8E"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C3D88" w:rsidRPr="006D6484" w14:paraId="54EE1508" w14:textId="77777777" w:rsidTr="001A3F9B">
        <w:tc>
          <w:tcPr>
            <w:tcW w:w="3205" w:type="dxa"/>
            <w:shd w:val="clear" w:color="auto" w:fill="DDD9C3"/>
          </w:tcPr>
          <w:p w14:paraId="7B25B0B9"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14:paraId="6FF995A0" w14:textId="77777777" w:rsidR="006C3D88" w:rsidRPr="008362DB" w:rsidRDefault="00346C87" w:rsidP="00050B81">
            <w:pPr>
              <w:spacing w:after="0" w:line="240" w:lineRule="auto"/>
              <w:rPr>
                <w:rFonts w:cs="Arial"/>
                <w:sz w:val="20"/>
                <w:szCs w:val="20"/>
                <w:lang w:val="en-US"/>
              </w:rPr>
            </w:pPr>
            <w:r w:rsidRPr="008362DB">
              <w:rPr>
                <w:rFonts w:cs="Arial"/>
                <w:sz w:val="20"/>
                <w:szCs w:val="20"/>
              </w:rPr>
              <w:t>ΕΠΙΣΤΗΜΩΝ  ΥΓΕΙΑΣ</w:t>
            </w:r>
          </w:p>
        </w:tc>
      </w:tr>
      <w:tr w:rsidR="006C3D88" w:rsidRPr="006D6484" w14:paraId="53A57D19" w14:textId="77777777" w:rsidTr="001A3F9B">
        <w:tc>
          <w:tcPr>
            <w:tcW w:w="3205" w:type="dxa"/>
            <w:shd w:val="clear" w:color="auto" w:fill="DDD9C3"/>
          </w:tcPr>
          <w:p w14:paraId="4CA9C220"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14:paraId="278926E2" w14:textId="77777777" w:rsidR="006C3D88" w:rsidRPr="008362DB" w:rsidRDefault="00346C87" w:rsidP="00050B81">
            <w:pPr>
              <w:spacing w:after="0" w:line="240" w:lineRule="auto"/>
              <w:rPr>
                <w:rFonts w:cs="Arial"/>
                <w:sz w:val="20"/>
                <w:szCs w:val="20"/>
                <w:lang w:val="en-US"/>
              </w:rPr>
            </w:pPr>
            <w:r w:rsidRPr="008362DB">
              <w:rPr>
                <w:rFonts w:cs="Arial"/>
                <w:sz w:val="20"/>
                <w:szCs w:val="20"/>
              </w:rPr>
              <w:t>ΙΑΤΡΙΚΗΣ</w:t>
            </w:r>
          </w:p>
        </w:tc>
      </w:tr>
      <w:tr w:rsidR="006C3D88" w:rsidRPr="006D6484" w14:paraId="75832961" w14:textId="77777777" w:rsidTr="001A3F9B">
        <w:tc>
          <w:tcPr>
            <w:tcW w:w="3205" w:type="dxa"/>
            <w:shd w:val="clear" w:color="auto" w:fill="DDD9C3"/>
          </w:tcPr>
          <w:p w14:paraId="0EBD0F7D"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14:paraId="0607D501" w14:textId="77777777" w:rsidR="006C3D88" w:rsidRPr="008362DB" w:rsidRDefault="006C3D88" w:rsidP="00050B81">
            <w:pPr>
              <w:spacing w:after="0" w:line="240" w:lineRule="auto"/>
              <w:rPr>
                <w:rFonts w:cs="Arial"/>
                <w:sz w:val="20"/>
                <w:szCs w:val="20"/>
              </w:rPr>
            </w:pPr>
            <w:r w:rsidRPr="008362DB">
              <w:rPr>
                <w:rFonts w:cs="Arial"/>
                <w:i/>
                <w:sz w:val="18"/>
                <w:szCs w:val="18"/>
              </w:rPr>
              <w:t>Προπτυχιακό</w:t>
            </w:r>
          </w:p>
        </w:tc>
      </w:tr>
      <w:tr w:rsidR="006C3D88" w:rsidRPr="006D6484" w14:paraId="3A6ABD0D" w14:textId="77777777" w:rsidTr="001A3F9B">
        <w:tc>
          <w:tcPr>
            <w:tcW w:w="3205" w:type="dxa"/>
            <w:shd w:val="clear" w:color="auto" w:fill="DDD9C3"/>
          </w:tcPr>
          <w:p w14:paraId="43D759E9" w14:textId="77777777"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14:paraId="37A11A3C" w14:textId="77777777" w:rsidR="006C3D88" w:rsidRPr="008362DB" w:rsidRDefault="00E43866" w:rsidP="00E43866">
            <w:pPr>
              <w:spacing w:after="0" w:line="240" w:lineRule="auto"/>
              <w:rPr>
                <w:rFonts w:cs="Arial"/>
                <w:b/>
                <w:sz w:val="20"/>
                <w:szCs w:val="20"/>
              </w:rPr>
            </w:pPr>
            <w:r w:rsidRPr="008362DB">
              <w:rPr>
                <w:rFonts w:cs="Arial"/>
                <w:sz w:val="20"/>
                <w:szCs w:val="20"/>
              </w:rPr>
              <w:t>ΙΑΕ801</w:t>
            </w:r>
          </w:p>
        </w:tc>
        <w:tc>
          <w:tcPr>
            <w:tcW w:w="2505" w:type="dxa"/>
            <w:gridSpan w:val="2"/>
            <w:shd w:val="clear" w:color="auto" w:fill="DDD9C3"/>
          </w:tcPr>
          <w:p w14:paraId="3A783A6D" w14:textId="77777777" w:rsidR="006C3D88" w:rsidRPr="008362DB" w:rsidRDefault="006C3D88" w:rsidP="00050B81">
            <w:pPr>
              <w:spacing w:after="0" w:line="240" w:lineRule="auto"/>
              <w:jc w:val="right"/>
              <w:rPr>
                <w:rFonts w:cs="Arial"/>
                <w:b/>
                <w:sz w:val="20"/>
                <w:szCs w:val="20"/>
                <w:lang w:val="en-US"/>
              </w:rPr>
            </w:pPr>
            <w:r w:rsidRPr="008362DB">
              <w:rPr>
                <w:rFonts w:cs="Arial"/>
                <w:b/>
                <w:sz w:val="20"/>
                <w:szCs w:val="20"/>
              </w:rPr>
              <w:t>ΕΞΑΜΗΝΟ ΣΠΟΥΔΩΝ</w:t>
            </w:r>
          </w:p>
        </w:tc>
        <w:tc>
          <w:tcPr>
            <w:tcW w:w="1591" w:type="dxa"/>
            <w:gridSpan w:val="2"/>
          </w:tcPr>
          <w:p w14:paraId="31663E24" w14:textId="77777777" w:rsidR="006C3D88" w:rsidRPr="008362DB" w:rsidRDefault="00E43866" w:rsidP="00050B81">
            <w:pPr>
              <w:spacing w:after="0" w:line="240" w:lineRule="auto"/>
              <w:rPr>
                <w:rFonts w:cs="Arial"/>
                <w:sz w:val="20"/>
                <w:szCs w:val="20"/>
              </w:rPr>
            </w:pPr>
            <w:r w:rsidRPr="008362DB">
              <w:rPr>
                <w:rFonts w:cs="Arial"/>
                <w:sz w:val="20"/>
                <w:szCs w:val="20"/>
              </w:rPr>
              <w:t>8ο</w:t>
            </w:r>
          </w:p>
        </w:tc>
      </w:tr>
      <w:tr w:rsidR="006C3D88" w:rsidRPr="006D6484" w14:paraId="5B7EC6E6" w14:textId="77777777" w:rsidTr="001A3F9B">
        <w:trPr>
          <w:trHeight w:val="375"/>
        </w:trPr>
        <w:tc>
          <w:tcPr>
            <w:tcW w:w="3205" w:type="dxa"/>
            <w:shd w:val="clear" w:color="auto" w:fill="DDD9C3"/>
            <w:vAlign w:val="center"/>
          </w:tcPr>
          <w:p w14:paraId="2BE36AA0" w14:textId="77777777"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14:paraId="4E7E39DE" w14:textId="77777777" w:rsidR="006C3D88" w:rsidRPr="008362DB" w:rsidRDefault="00E43866" w:rsidP="001A3F9B">
            <w:pPr>
              <w:spacing w:after="0" w:line="240" w:lineRule="auto"/>
              <w:rPr>
                <w:rFonts w:cs="Arial"/>
                <w:sz w:val="20"/>
                <w:szCs w:val="20"/>
              </w:rPr>
            </w:pPr>
            <w:r w:rsidRPr="008362DB">
              <w:rPr>
                <w:rFonts w:cs="Arial"/>
                <w:sz w:val="20"/>
                <w:szCs w:val="20"/>
              </w:rPr>
              <w:t>ΜΙΚΡΟΧΕΙΡΟΥΡΓΙΚΉ</w:t>
            </w:r>
          </w:p>
        </w:tc>
      </w:tr>
      <w:tr w:rsidR="006C3D88" w:rsidRPr="006D6484" w14:paraId="6688ECC1" w14:textId="77777777" w:rsidTr="001A3F9B">
        <w:trPr>
          <w:trHeight w:val="196"/>
        </w:trPr>
        <w:tc>
          <w:tcPr>
            <w:tcW w:w="5637" w:type="dxa"/>
            <w:gridSpan w:val="3"/>
            <w:shd w:val="clear" w:color="auto" w:fill="DDD9C3"/>
            <w:vAlign w:val="center"/>
          </w:tcPr>
          <w:p w14:paraId="29A149CF"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B996563"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14:paraId="36D362FA" w14:textId="77777777"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9E0986" w:rsidRPr="006D6484" w14:paraId="27BD7001" w14:textId="77777777" w:rsidTr="00BF6D32">
        <w:trPr>
          <w:trHeight w:val="194"/>
        </w:trPr>
        <w:tc>
          <w:tcPr>
            <w:tcW w:w="5637" w:type="dxa"/>
            <w:gridSpan w:val="3"/>
          </w:tcPr>
          <w:p w14:paraId="2DEFA372" w14:textId="77777777" w:rsidR="009E0986" w:rsidRPr="008362DB" w:rsidRDefault="009E0986">
            <w:r w:rsidRPr="008362DB">
              <w:rPr>
                <w:rFonts w:cs="Arial"/>
                <w:sz w:val="20"/>
                <w:szCs w:val="20"/>
              </w:rPr>
              <w:t>Διαλέξεις και Ασκήσεις Πράξης</w:t>
            </w:r>
          </w:p>
        </w:tc>
        <w:tc>
          <w:tcPr>
            <w:tcW w:w="1559" w:type="dxa"/>
            <w:gridSpan w:val="2"/>
          </w:tcPr>
          <w:p w14:paraId="5D5E2581" w14:textId="77777777" w:rsidR="009E0986" w:rsidRPr="00FC6762" w:rsidRDefault="00122939" w:rsidP="00726337">
            <w:pPr>
              <w:spacing w:after="0" w:line="240" w:lineRule="auto"/>
              <w:jc w:val="center"/>
              <w:rPr>
                <w:rFonts w:cs="Arial"/>
                <w:color w:val="002060"/>
                <w:sz w:val="20"/>
                <w:szCs w:val="20"/>
              </w:rPr>
            </w:pPr>
            <w:r>
              <w:rPr>
                <w:rFonts w:cs="Arial"/>
                <w:color w:val="002060"/>
                <w:sz w:val="20"/>
                <w:szCs w:val="20"/>
              </w:rPr>
              <w:t>2</w:t>
            </w:r>
          </w:p>
        </w:tc>
        <w:tc>
          <w:tcPr>
            <w:tcW w:w="1240" w:type="dxa"/>
          </w:tcPr>
          <w:p w14:paraId="7FD19E93" w14:textId="77777777" w:rsidR="009E0986" w:rsidRPr="00A70FC5" w:rsidRDefault="00620CBE" w:rsidP="00907017">
            <w:pPr>
              <w:spacing w:after="0" w:line="240" w:lineRule="auto"/>
              <w:jc w:val="center"/>
              <w:rPr>
                <w:rFonts w:cs="Arial"/>
                <w:sz w:val="20"/>
                <w:szCs w:val="20"/>
              </w:rPr>
            </w:pPr>
            <w:r>
              <w:rPr>
                <w:rFonts w:cs="Arial"/>
                <w:sz w:val="20"/>
                <w:szCs w:val="20"/>
              </w:rPr>
              <w:t>2</w:t>
            </w:r>
          </w:p>
        </w:tc>
      </w:tr>
      <w:tr w:rsidR="009E0986" w:rsidRPr="006D6484" w14:paraId="295B6354" w14:textId="77777777" w:rsidTr="00BF6D32">
        <w:trPr>
          <w:trHeight w:val="194"/>
        </w:trPr>
        <w:tc>
          <w:tcPr>
            <w:tcW w:w="5637" w:type="dxa"/>
            <w:gridSpan w:val="3"/>
          </w:tcPr>
          <w:p w14:paraId="297EA0EB" w14:textId="77777777" w:rsidR="009E0986" w:rsidRDefault="009E0986"/>
        </w:tc>
        <w:tc>
          <w:tcPr>
            <w:tcW w:w="1559" w:type="dxa"/>
            <w:gridSpan w:val="2"/>
          </w:tcPr>
          <w:p w14:paraId="79F026F1" w14:textId="77777777" w:rsidR="009E0986" w:rsidRPr="00726337" w:rsidRDefault="009E0986" w:rsidP="00050B81">
            <w:pPr>
              <w:spacing w:after="0" w:line="240" w:lineRule="auto"/>
              <w:jc w:val="right"/>
              <w:rPr>
                <w:rFonts w:cs="Arial"/>
                <w:color w:val="002060"/>
                <w:sz w:val="20"/>
                <w:szCs w:val="20"/>
              </w:rPr>
            </w:pPr>
          </w:p>
        </w:tc>
        <w:tc>
          <w:tcPr>
            <w:tcW w:w="1240" w:type="dxa"/>
          </w:tcPr>
          <w:p w14:paraId="0D12E803" w14:textId="77777777" w:rsidR="009E0986" w:rsidRPr="00726337" w:rsidRDefault="009E0986" w:rsidP="00050B81">
            <w:pPr>
              <w:spacing w:after="0" w:line="240" w:lineRule="auto"/>
              <w:rPr>
                <w:rFonts w:cs="Arial"/>
                <w:color w:val="002060"/>
                <w:sz w:val="20"/>
                <w:szCs w:val="20"/>
              </w:rPr>
            </w:pPr>
          </w:p>
        </w:tc>
      </w:tr>
      <w:tr w:rsidR="006C3D88" w:rsidRPr="006D6484" w14:paraId="7DD7B8B9" w14:textId="77777777" w:rsidTr="00BF6D32">
        <w:trPr>
          <w:trHeight w:val="194"/>
        </w:trPr>
        <w:tc>
          <w:tcPr>
            <w:tcW w:w="5637" w:type="dxa"/>
            <w:gridSpan w:val="3"/>
          </w:tcPr>
          <w:p w14:paraId="31FE55BF" w14:textId="77777777" w:rsidR="006C3D88" w:rsidRPr="00726337" w:rsidRDefault="006C3D88" w:rsidP="00050B81">
            <w:pPr>
              <w:spacing w:after="0" w:line="240" w:lineRule="auto"/>
              <w:rPr>
                <w:rFonts w:cs="Arial"/>
                <w:b/>
                <w:color w:val="002060"/>
                <w:sz w:val="20"/>
                <w:szCs w:val="20"/>
              </w:rPr>
            </w:pPr>
          </w:p>
        </w:tc>
        <w:tc>
          <w:tcPr>
            <w:tcW w:w="1559" w:type="dxa"/>
            <w:gridSpan w:val="2"/>
          </w:tcPr>
          <w:p w14:paraId="052C5E20" w14:textId="77777777" w:rsidR="006C3D88" w:rsidRPr="00726337" w:rsidRDefault="006C3D88" w:rsidP="00050B81">
            <w:pPr>
              <w:spacing w:after="0" w:line="240" w:lineRule="auto"/>
              <w:jc w:val="right"/>
              <w:rPr>
                <w:rFonts w:cs="Arial"/>
                <w:color w:val="002060"/>
                <w:sz w:val="20"/>
                <w:szCs w:val="20"/>
              </w:rPr>
            </w:pPr>
          </w:p>
        </w:tc>
        <w:tc>
          <w:tcPr>
            <w:tcW w:w="1240" w:type="dxa"/>
          </w:tcPr>
          <w:p w14:paraId="1223AE05" w14:textId="77777777" w:rsidR="006C3D88" w:rsidRPr="00726337" w:rsidRDefault="006C3D88" w:rsidP="00050B81">
            <w:pPr>
              <w:spacing w:after="0" w:line="240" w:lineRule="auto"/>
              <w:rPr>
                <w:rFonts w:cs="Arial"/>
                <w:color w:val="002060"/>
                <w:sz w:val="20"/>
                <w:szCs w:val="20"/>
              </w:rPr>
            </w:pPr>
          </w:p>
        </w:tc>
      </w:tr>
      <w:tr w:rsidR="006C3D88" w:rsidRPr="006D6484" w14:paraId="4ECFFFF1" w14:textId="77777777" w:rsidTr="001A3F9B">
        <w:trPr>
          <w:trHeight w:val="194"/>
        </w:trPr>
        <w:tc>
          <w:tcPr>
            <w:tcW w:w="5637" w:type="dxa"/>
            <w:gridSpan w:val="3"/>
            <w:shd w:val="clear" w:color="auto" w:fill="DDD9C3"/>
          </w:tcPr>
          <w:p w14:paraId="57D69947" w14:textId="77777777"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EC30D3C" w14:textId="77777777" w:rsidR="006C3D88" w:rsidRPr="00050B81" w:rsidRDefault="006C3D88" w:rsidP="00050B81">
            <w:pPr>
              <w:spacing w:after="0" w:line="240" w:lineRule="auto"/>
              <w:jc w:val="right"/>
              <w:rPr>
                <w:rFonts w:cs="Arial"/>
                <w:color w:val="002060"/>
                <w:sz w:val="20"/>
                <w:szCs w:val="20"/>
              </w:rPr>
            </w:pPr>
          </w:p>
        </w:tc>
        <w:tc>
          <w:tcPr>
            <w:tcW w:w="1240" w:type="dxa"/>
          </w:tcPr>
          <w:p w14:paraId="7BDFABD5" w14:textId="77777777" w:rsidR="006C3D88" w:rsidRPr="00050B81" w:rsidRDefault="006C3D88" w:rsidP="00050B81">
            <w:pPr>
              <w:spacing w:after="0" w:line="240" w:lineRule="auto"/>
              <w:rPr>
                <w:rFonts w:cs="Arial"/>
                <w:color w:val="002060"/>
                <w:sz w:val="20"/>
                <w:szCs w:val="20"/>
              </w:rPr>
            </w:pPr>
          </w:p>
        </w:tc>
      </w:tr>
      <w:tr w:rsidR="006C3D88" w:rsidRPr="006D6484" w14:paraId="17A3BF3A" w14:textId="77777777" w:rsidTr="001A3F9B">
        <w:trPr>
          <w:trHeight w:val="599"/>
        </w:trPr>
        <w:tc>
          <w:tcPr>
            <w:tcW w:w="3205" w:type="dxa"/>
            <w:shd w:val="clear" w:color="auto" w:fill="DDD9C3"/>
          </w:tcPr>
          <w:p w14:paraId="1C9A9A3E" w14:textId="77777777"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721C0042" w14:textId="77777777"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14:paraId="3742C59C" w14:textId="77777777" w:rsidR="006C3D88" w:rsidRPr="00936D66" w:rsidRDefault="009E0986" w:rsidP="001D341B">
            <w:pPr>
              <w:spacing w:after="0" w:line="240" w:lineRule="auto"/>
              <w:rPr>
                <w:rFonts w:cs="Arial"/>
                <w:sz w:val="20"/>
                <w:szCs w:val="20"/>
              </w:rPr>
            </w:pPr>
            <w:r w:rsidRPr="00936D66">
              <w:rPr>
                <w:rFonts w:cs="Arial"/>
                <w:sz w:val="20"/>
                <w:szCs w:val="20"/>
              </w:rPr>
              <w:t>Επιστημονικής Περιοχής</w:t>
            </w:r>
          </w:p>
        </w:tc>
      </w:tr>
      <w:tr w:rsidR="006C3D88" w:rsidRPr="006D6484" w14:paraId="0EC81101" w14:textId="77777777" w:rsidTr="001A3F9B">
        <w:tc>
          <w:tcPr>
            <w:tcW w:w="3205" w:type="dxa"/>
            <w:shd w:val="clear" w:color="auto" w:fill="DDD9C3"/>
          </w:tcPr>
          <w:p w14:paraId="7FEBC778"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14:paraId="135037AA" w14:textId="77777777" w:rsidR="006C3D88" w:rsidRPr="00050B81" w:rsidRDefault="006C3D88" w:rsidP="00050B81">
            <w:pPr>
              <w:spacing w:after="0" w:line="240" w:lineRule="auto"/>
              <w:jc w:val="right"/>
              <w:rPr>
                <w:rFonts w:cs="Arial"/>
                <w:b/>
                <w:sz w:val="20"/>
                <w:szCs w:val="20"/>
              </w:rPr>
            </w:pPr>
          </w:p>
        </w:tc>
        <w:tc>
          <w:tcPr>
            <w:tcW w:w="5231" w:type="dxa"/>
            <w:gridSpan w:val="5"/>
          </w:tcPr>
          <w:p w14:paraId="07742BFC" w14:textId="77777777" w:rsidR="006C3D88" w:rsidRPr="00936D66" w:rsidRDefault="006C3D88" w:rsidP="00050B81">
            <w:pPr>
              <w:spacing w:after="0" w:line="240" w:lineRule="auto"/>
              <w:rPr>
                <w:rFonts w:cs="Arial"/>
                <w:sz w:val="20"/>
                <w:szCs w:val="20"/>
              </w:rPr>
            </w:pPr>
          </w:p>
        </w:tc>
      </w:tr>
      <w:tr w:rsidR="006C3D88" w:rsidRPr="006D6484" w14:paraId="03435C23" w14:textId="77777777" w:rsidTr="001A3F9B">
        <w:tc>
          <w:tcPr>
            <w:tcW w:w="3205" w:type="dxa"/>
            <w:shd w:val="clear" w:color="auto" w:fill="DDD9C3"/>
          </w:tcPr>
          <w:p w14:paraId="2C411E85" w14:textId="77777777"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14:paraId="593C8EE9" w14:textId="77777777" w:rsidR="006C3D88" w:rsidRPr="00936D66" w:rsidRDefault="006C3D88" w:rsidP="00050B81">
            <w:pPr>
              <w:spacing w:after="0" w:line="240" w:lineRule="auto"/>
              <w:rPr>
                <w:rFonts w:cs="Arial"/>
                <w:sz w:val="20"/>
                <w:szCs w:val="20"/>
                <w:lang w:val="en-US"/>
              </w:rPr>
            </w:pPr>
            <w:r w:rsidRPr="00936D66">
              <w:rPr>
                <w:rFonts w:cs="Arial"/>
                <w:sz w:val="20"/>
                <w:szCs w:val="20"/>
              </w:rPr>
              <w:t>Ελληνική</w:t>
            </w:r>
          </w:p>
        </w:tc>
      </w:tr>
      <w:tr w:rsidR="00A722B6" w:rsidRPr="006D6484" w14:paraId="31F1DB7D" w14:textId="77777777" w:rsidTr="001A3F9B">
        <w:tc>
          <w:tcPr>
            <w:tcW w:w="3205" w:type="dxa"/>
            <w:shd w:val="clear" w:color="auto" w:fill="DDD9C3"/>
          </w:tcPr>
          <w:p w14:paraId="4A3255E0" w14:textId="77777777" w:rsidR="00A722B6" w:rsidRPr="00050B81" w:rsidRDefault="00A722B6"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14:paraId="08153DD5" w14:textId="77777777" w:rsidR="00A722B6" w:rsidRPr="00936D66" w:rsidRDefault="00A722B6" w:rsidP="00785A12">
            <w:pPr>
              <w:spacing w:after="0" w:line="240" w:lineRule="auto"/>
              <w:rPr>
                <w:rFonts w:cs="Arial"/>
                <w:sz w:val="20"/>
                <w:szCs w:val="20"/>
                <w:lang w:val="en-US"/>
              </w:rPr>
            </w:pPr>
            <w:r w:rsidRPr="00936D66">
              <w:rPr>
                <w:rFonts w:cs="Arial"/>
                <w:sz w:val="20"/>
                <w:szCs w:val="20"/>
              </w:rPr>
              <w:t>ΝΑΙ (στην Αγγλική)</w:t>
            </w:r>
          </w:p>
        </w:tc>
      </w:tr>
      <w:tr w:rsidR="00A722B6" w:rsidRPr="008C169E" w14:paraId="11A45001" w14:textId="77777777" w:rsidTr="001A3F9B">
        <w:tc>
          <w:tcPr>
            <w:tcW w:w="3205" w:type="dxa"/>
            <w:shd w:val="clear" w:color="auto" w:fill="DDD9C3"/>
          </w:tcPr>
          <w:p w14:paraId="267E0C59" w14:textId="77777777" w:rsidR="00A722B6" w:rsidRPr="00050B81" w:rsidRDefault="00A722B6"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14:paraId="4CAC862D" w14:textId="77777777" w:rsidR="00A722B6" w:rsidRPr="00122939" w:rsidRDefault="00122939" w:rsidP="00785A12">
            <w:pPr>
              <w:spacing w:after="0" w:line="240" w:lineRule="auto"/>
              <w:rPr>
                <w:rFonts w:cs="Arial"/>
                <w:color w:val="002060"/>
                <w:sz w:val="20"/>
                <w:szCs w:val="20"/>
                <w:lang w:val="en-GB"/>
              </w:rPr>
            </w:pPr>
            <w:r w:rsidRPr="00122939">
              <w:rPr>
                <w:rFonts w:cs="Arial"/>
                <w:color w:val="002060"/>
                <w:sz w:val="20"/>
                <w:szCs w:val="20"/>
                <w:lang w:val="en-GB"/>
              </w:rPr>
              <w:t>https://ecourse.uoi.gr/course/view.php?id=1898</w:t>
            </w:r>
          </w:p>
        </w:tc>
      </w:tr>
    </w:tbl>
    <w:p w14:paraId="679E002A"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6C3D88" w:rsidRPr="006D6484" w14:paraId="4ED52519" w14:textId="77777777" w:rsidTr="001A3F9B">
        <w:tc>
          <w:tcPr>
            <w:tcW w:w="8472" w:type="dxa"/>
            <w:gridSpan w:val="3"/>
            <w:tcBorders>
              <w:bottom w:val="nil"/>
            </w:tcBorders>
            <w:shd w:val="clear" w:color="auto" w:fill="DDD9C3"/>
          </w:tcPr>
          <w:p w14:paraId="3379483D" w14:textId="77777777"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14:paraId="136A3055" w14:textId="77777777" w:rsidTr="001A3F9B">
        <w:tc>
          <w:tcPr>
            <w:tcW w:w="8472" w:type="dxa"/>
            <w:gridSpan w:val="3"/>
            <w:tcBorders>
              <w:top w:val="nil"/>
            </w:tcBorders>
            <w:shd w:val="clear" w:color="auto" w:fill="DDD9C3"/>
          </w:tcPr>
          <w:p w14:paraId="61FD2139"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F06C30" w14:textId="77777777"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1073372C" w14:textId="77777777"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F183C45" w14:textId="77777777"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4FCD0020" w14:textId="77777777"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068ABC65" w14:textId="77777777"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14:paraId="755E4148" w14:textId="77777777" w:rsidTr="00050B81">
        <w:tc>
          <w:tcPr>
            <w:tcW w:w="8472" w:type="dxa"/>
            <w:gridSpan w:val="3"/>
          </w:tcPr>
          <w:p w14:paraId="6BCCE4D9" w14:textId="357B66DC" w:rsidR="00276589" w:rsidRPr="008C169E" w:rsidRDefault="00276589" w:rsidP="00B50927">
            <w:pPr>
              <w:spacing w:line="240" w:lineRule="auto"/>
              <w:jc w:val="both"/>
              <w:rPr>
                <w:rFonts w:asciiTheme="minorHAnsi" w:hAnsiTheme="minorHAnsi" w:cstheme="minorHAnsi"/>
              </w:rPr>
            </w:pPr>
            <w:r w:rsidRPr="008C169E">
              <w:rPr>
                <w:rFonts w:asciiTheme="minorHAnsi" w:hAnsiTheme="minorHAnsi" w:cstheme="minorHAnsi"/>
              </w:rPr>
              <w:t>Η Μικροχειρουργική είναι εξαιρετικά λεπτή μορφή χειρουργικής που χρησιμοποιεί μικροσκόπιο, μικρορράματα και μικροεργαλεία. Απαιτεί υπομονή, επιμονή και συνειδητοποίηση ότι χρησιμοποιεί μεθόδους και τεχνικές οι οποίες διαφέρουν κατά πολύ από τις ανάλογες της συμβατικής χειρουργικής.</w:t>
            </w:r>
          </w:p>
          <w:p w14:paraId="2E744CF9" w14:textId="77777777" w:rsidR="00276589" w:rsidRPr="008C169E" w:rsidRDefault="00A83266" w:rsidP="00B50927">
            <w:pPr>
              <w:spacing w:line="240" w:lineRule="auto"/>
              <w:jc w:val="both"/>
              <w:rPr>
                <w:rFonts w:asciiTheme="minorHAnsi" w:hAnsiTheme="minorHAnsi" w:cstheme="minorHAnsi"/>
                <w:lang w:val="en-US"/>
              </w:rPr>
            </w:pPr>
            <w:r w:rsidRPr="008C169E">
              <w:rPr>
                <w:rFonts w:asciiTheme="minorHAnsi" w:hAnsiTheme="minorHAnsi" w:cstheme="minorHAnsi"/>
                <w:lang w:val="en-US"/>
              </w:rPr>
              <w:t>To</w:t>
            </w:r>
            <w:r w:rsidRPr="008C169E">
              <w:rPr>
                <w:rFonts w:asciiTheme="minorHAnsi" w:hAnsiTheme="minorHAnsi" w:cstheme="minorHAnsi"/>
              </w:rPr>
              <w:t xml:space="preserve"> </w:t>
            </w:r>
            <w:r w:rsidR="00276589" w:rsidRPr="008C169E">
              <w:rPr>
                <w:rFonts w:asciiTheme="minorHAnsi" w:hAnsiTheme="minorHAnsi" w:cstheme="minorHAnsi"/>
              </w:rPr>
              <w:t>μάθημα στοχεύει στην εξοικείωση των φοιτητών με το χειρουργικό μικροσκόπιο, τα εργαλεία και τα ράμματα της μικροχειρουργικής καθώς επίσης με τις ποικίλες τεχνικές και μεθόδους με τις οποίες γίνεται δυνατή η αναστόμωση αγγείων και η συρραφή νεύρων.</w:t>
            </w:r>
            <w:r w:rsidRPr="008C169E">
              <w:rPr>
                <w:rFonts w:asciiTheme="minorHAnsi" w:hAnsiTheme="minorHAnsi" w:cstheme="minorHAnsi"/>
              </w:rPr>
              <w:t xml:space="preserve"> Επιπρόσθετα παρουσιάζονται οι κλινικές εφαρμογές της Μικροχειρουργικής </w:t>
            </w:r>
          </w:p>
          <w:p w14:paraId="3EB9B4EA" w14:textId="77777777" w:rsidR="006C3D88" w:rsidRPr="001D341B" w:rsidRDefault="006C3D88" w:rsidP="00A83266">
            <w:pPr>
              <w:pStyle w:val="1"/>
              <w:spacing w:after="0" w:line="240" w:lineRule="auto"/>
              <w:ind w:left="284"/>
              <w:jc w:val="both"/>
              <w:rPr>
                <w:rFonts w:cs="Arial"/>
                <w:i/>
                <w:sz w:val="16"/>
                <w:szCs w:val="16"/>
              </w:rPr>
            </w:pPr>
          </w:p>
        </w:tc>
      </w:tr>
      <w:tr w:rsidR="006C3D88" w:rsidRPr="006D6484" w14:paraId="3634CC1E" w14:textId="7777777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BFB63EA" w14:textId="77777777" w:rsidR="006C3D88" w:rsidRPr="00050B81" w:rsidRDefault="006C3D88" w:rsidP="00050B81">
            <w:pPr>
              <w:spacing w:after="0" w:line="240" w:lineRule="auto"/>
              <w:rPr>
                <w:rFonts w:cs="Arial"/>
                <w:b/>
                <w:sz w:val="20"/>
                <w:szCs w:val="20"/>
              </w:rPr>
            </w:pPr>
            <w:r w:rsidRPr="00050B81">
              <w:rPr>
                <w:rFonts w:cs="Arial"/>
                <w:b/>
                <w:sz w:val="20"/>
                <w:szCs w:val="20"/>
              </w:rPr>
              <w:t>Γενικές Ικανότητες</w:t>
            </w:r>
          </w:p>
        </w:tc>
      </w:tr>
      <w:tr w:rsidR="006C3D88" w:rsidRPr="006D6484" w14:paraId="423A20F6" w14:textId="77777777" w:rsidTr="00B25922">
        <w:tc>
          <w:tcPr>
            <w:tcW w:w="8472" w:type="dxa"/>
            <w:gridSpan w:val="3"/>
            <w:tcBorders>
              <w:top w:val="nil"/>
              <w:bottom w:val="nil"/>
            </w:tcBorders>
            <w:shd w:val="clear" w:color="auto" w:fill="DDD9C3"/>
          </w:tcPr>
          <w:p w14:paraId="22877903" w14:textId="77777777"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 xml:space="preserve">Λαμβάνοντας υπόψη τις γενικές ικανότητες που πρέπει να έχει αποκτήσει ο πτυχιούχος (όπως αυτές αναγράφονται στο </w:t>
            </w:r>
            <w:r w:rsidRPr="00050B81">
              <w:rPr>
                <w:rFonts w:cs="Arial"/>
                <w:i/>
                <w:sz w:val="16"/>
                <w:szCs w:val="16"/>
              </w:rPr>
              <w:lastRenderedPageBreak/>
              <w:t>Παράρτημα Διπλώματος και παρατίθενται ακολούθως) σε ποια / ποιες από αυτές αποσκοπεί το μάθημα;.</w:t>
            </w:r>
          </w:p>
        </w:tc>
      </w:tr>
      <w:tr w:rsidR="006C3D88" w:rsidRPr="006D6484" w14:paraId="1D2CE935" w14:textId="77777777" w:rsidTr="00B25922">
        <w:tblPrEx>
          <w:tblLook w:val="0000" w:firstRow="0" w:lastRow="0" w:firstColumn="0" w:lastColumn="0" w:noHBand="0" w:noVBand="0"/>
        </w:tblPrEx>
        <w:tc>
          <w:tcPr>
            <w:tcW w:w="3964" w:type="dxa"/>
            <w:gridSpan w:val="2"/>
            <w:tcBorders>
              <w:top w:val="nil"/>
              <w:right w:val="nil"/>
            </w:tcBorders>
            <w:shd w:val="clear" w:color="auto" w:fill="DDD9C3"/>
          </w:tcPr>
          <w:p w14:paraId="4B0F5209"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Αναζήτηση, ανάλυση και σύνθεση δεδομένων και πληροφοριών, με τη χρήση και των απαραίτητων τεχνολογιών </w:t>
            </w:r>
          </w:p>
          <w:p w14:paraId="25CB06DA"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78D29C07"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42B8B9A5"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43B6C795"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56137465"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43653BA8"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1DAE6444"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46493C13"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14:paraId="029287A9"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4A6B214E"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0AE98F0C"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3D218472" w14:textId="77777777"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49E2CF06" w14:textId="77777777"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14:paraId="4CA57F93" w14:textId="77777777" w:rsidTr="00B25922">
        <w:tc>
          <w:tcPr>
            <w:tcW w:w="8472" w:type="dxa"/>
            <w:gridSpan w:val="3"/>
          </w:tcPr>
          <w:p w14:paraId="5EFB496E" w14:textId="77777777" w:rsidR="006C3D88" w:rsidRPr="001A3F9B" w:rsidRDefault="006C3D88" w:rsidP="001A3F9B">
            <w:pPr>
              <w:spacing w:after="0" w:line="240" w:lineRule="auto"/>
              <w:rPr>
                <w:rFonts w:cs="Arial"/>
                <w:color w:val="002060"/>
                <w:sz w:val="20"/>
                <w:szCs w:val="20"/>
              </w:rPr>
            </w:pPr>
          </w:p>
          <w:p w14:paraId="693CDD1F" w14:textId="77777777" w:rsidR="006C3D88" w:rsidRPr="006C0974" w:rsidRDefault="00A333CB" w:rsidP="001D341B">
            <w:pPr>
              <w:widowControl w:val="0"/>
              <w:autoSpaceDE w:val="0"/>
              <w:autoSpaceDN w:val="0"/>
              <w:adjustRightInd w:val="0"/>
              <w:spacing w:after="0" w:line="240" w:lineRule="auto"/>
              <w:ind w:left="454" w:hanging="454"/>
            </w:pPr>
            <w:r>
              <w:rPr>
                <w:color w:val="002060"/>
              </w:rPr>
              <w:t xml:space="preserve">                </w:t>
            </w:r>
            <w:r w:rsidR="006C3D88" w:rsidRPr="001D341B">
              <w:rPr>
                <w:color w:val="002060"/>
              </w:rPr>
              <w:t>•</w:t>
            </w:r>
            <w:r w:rsidR="006C3D88" w:rsidRPr="001D341B">
              <w:rPr>
                <w:color w:val="002060"/>
              </w:rPr>
              <w:tab/>
            </w:r>
            <w:r w:rsidR="006C3D88" w:rsidRPr="006C0974">
              <w:t>Αυτόνομη Εργασία</w:t>
            </w:r>
          </w:p>
          <w:p w14:paraId="5EFBD822" w14:textId="77777777" w:rsidR="006C3D88" w:rsidRPr="001D341B" w:rsidRDefault="00A333CB" w:rsidP="001D341B">
            <w:pPr>
              <w:widowControl w:val="0"/>
              <w:autoSpaceDE w:val="0"/>
              <w:autoSpaceDN w:val="0"/>
              <w:adjustRightInd w:val="0"/>
              <w:spacing w:after="0" w:line="240" w:lineRule="auto"/>
              <w:ind w:left="454" w:hanging="454"/>
              <w:rPr>
                <w:color w:val="002060"/>
              </w:rPr>
            </w:pPr>
            <w:r w:rsidRPr="006C0974">
              <w:t xml:space="preserve">                </w:t>
            </w:r>
            <w:r w:rsidR="006C3D88" w:rsidRPr="006C0974">
              <w:t>•</w:t>
            </w:r>
            <w:r w:rsidR="006C3D88" w:rsidRPr="006C0974">
              <w:tab/>
              <w:t>Ομαδική Εργασία</w:t>
            </w:r>
          </w:p>
          <w:p w14:paraId="48825FE4" w14:textId="5B397BA0" w:rsidR="00A333CB" w:rsidRPr="00A333CB" w:rsidRDefault="00A333CB" w:rsidP="008C169E">
            <w:pPr>
              <w:widowControl w:val="0"/>
              <w:autoSpaceDE w:val="0"/>
              <w:autoSpaceDN w:val="0"/>
              <w:adjustRightInd w:val="0"/>
              <w:spacing w:after="60" w:line="240" w:lineRule="auto"/>
              <w:ind w:left="454" w:hanging="454"/>
              <w:rPr>
                <w:color w:val="002060"/>
              </w:rPr>
            </w:pPr>
            <w:r>
              <w:rPr>
                <w:color w:val="002060"/>
              </w:rPr>
              <w:t xml:space="preserve">                </w:t>
            </w:r>
          </w:p>
        </w:tc>
      </w:tr>
    </w:tbl>
    <w:p w14:paraId="041C0AC4"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67D1BE9A" w14:textId="77777777" w:rsidTr="00BF6D32">
        <w:tc>
          <w:tcPr>
            <w:tcW w:w="8472" w:type="dxa"/>
          </w:tcPr>
          <w:p w14:paraId="42D5A4F2" w14:textId="77777777" w:rsidR="00446CDC" w:rsidRPr="008C169E" w:rsidRDefault="00446CDC" w:rsidP="00446CDC">
            <w:pPr>
              <w:spacing w:after="0" w:line="480" w:lineRule="auto"/>
              <w:jc w:val="both"/>
              <w:rPr>
                <w:rFonts w:asciiTheme="minorHAnsi" w:hAnsiTheme="minorHAnsi" w:cstheme="minorHAnsi"/>
                <w:b/>
              </w:rPr>
            </w:pPr>
            <w:r w:rsidRPr="008C169E">
              <w:rPr>
                <w:rFonts w:asciiTheme="minorHAnsi" w:hAnsiTheme="minorHAnsi" w:cstheme="minorHAnsi"/>
                <w:b/>
              </w:rPr>
              <w:t xml:space="preserve">Το μάθημα περιλαμβάνει διαλέξεις: </w:t>
            </w:r>
          </w:p>
          <w:p w14:paraId="1925A40B" w14:textId="77777777" w:rsidR="00446CDC" w:rsidRPr="008C169E" w:rsidRDefault="00446CDC" w:rsidP="001F0070">
            <w:pPr>
              <w:spacing w:after="0" w:line="240" w:lineRule="auto"/>
              <w:jc w:val="both"/>
              <w:rPr>
                <w:rFonts w:asciiTheme="minorHAnsi" w:hAnsiTheme="minorHAnsi" w:cstheme="minorHAnsi"/>
              </w:rPr>
            </w:pPr>
            <w:r w:rsidRPr="008C169E">
              <w:rPr>
                <w:rFonts w:asciiTheme="minorHAnsi" w:hAnsiTheme="minorHAnsi" w:cstheme="minorHAnsi"/>
              </w:rPr>
              <w:t>Εισαγωγή στη Μικροχειρουργική.</w:t>
            </w:r>
          </w:p>
          <w:p w14:paraId="54130273" w14:textId="77777777" w:rsidR="00446CDC" w:rsidRPr="008C169E" w:rsidRDefault="00446CDC" w:rsidP="001F0070">
            <w:pPr>
              <w:spacing w:after="0" w:line="240" w:lineRule="auto"/>
              <w:jc w:val="both"/>
              <w:rPr>
                <w:rFonts w:asciiTheme="minorHAnsi" w:hAnsiTheme="minorHAnsi" w:cstheme="minorHAnsi"/>
              </w:rPr>
            </w:pPr>
            <w:r w:rsidRPr="008C169E">
              <w:rPr>
                <w:rFonts w:asciiTheme="minorHAnsi" w:hAnsiTheme="minorHAnsi" w:cstheme="minorHAnsi"/>
              </w:rPr>
              <w:t>Μικροσκόπιο, Μικροεργαλεία, Μικροράμματα.</w:t>
            </w:r>
          </w:p>
          <w:p w14:paraId="7851E86A" w14:textId="77777777" w:rsidR="00446CDC" w:rsidRPr="008C169E" w:rsidRDefault="00446CDC" w:rsidP="001F0070">
            <w:pPr>
              <w:spacing w:after="0" w:line="240" w:lineRule="auto"/>
              <w:jc w:val="both"/>
              <w:rPr>
                <w:rFonts w:asciiTheme="minorHAnsi" w:hAnsiTheme="minorHAnsi" w:cstheme="minorHAnsi"/>
              </w:rPr>
            </w:pPr>
            <w:r w:rsidRPr="008C169E">
              <w:rPr>
                <w:rFonts w:asciiTheme="minorHAnsi" w:hAnsiTheme="minorHAnsi" w:cstheme="minorHAnsi"/>
              </w:rPr>
              <w:t>Συγκολλήσεις άκρων. Ακολουθούμενη τακτική.</w:t>
            </w:r>
          </w:p>
          <w:p w14:paraId="794E2743" w14:textId="77777777" w:rsidR="00446CDC" w:rsidRPr="008C169E" w:rsidRDefault="00446CDC" w:rsidP="001F0070">
            <w:pPr>
              <w:spacing w:after="0" w:line="240" w:lineRule="auto"/>
              <w:jc w:val="both"/>
              <w:rPr>
                <w:rFonts w:asciiTheme="minorHAnsi" w:hAnsiTheme="minorHAnsi" w:cstheme="minorHAnsi"/>
              </w:rPr>
            </w:pPr>
            <w:r w:rsidRPr="008C169E">
              <w:rPr>
                <w:rFonts w:asciiTheme="minorHAnsi" w:hAnsiTheme="minorHAnsi" w:cstheme="minorHAnsi"/>
              </w:rPr>
              <w:t>Τεχνικές συρραφής αγγείων.</w:t>
            </w:r>
          </w:p>
          <w:p w14:paraId="46451FD0" w14:textId="77777777" w:rsidR="00980BC8" w:rsidRPr="008C169E" w:rsidRDefault="002D209D" w:rsidP="001F0070">
            <w:pPr>
              <w:spacing w:after="0" w:line="240" w:lineRule="auto"/>
              <w:jc w:val="both"/>
              <w:rPr>
                <w:rFonts w:asciiTheme="minorHAnsi" w:hAnsiTheme="minorHAnsi" w:cstheme="minorHAnsi"/>
              </w:rPr>
            </w:pPr>
            <w:r w:rsidRPr="008C169E">
              <w:rPr>
                <w:rFonts w:asciiTheme="minorHAnsi" w:hAnsiTheme="minorHAnsi" w:cstheme="minorHAnsi"/>
              </w:rPr>
              <w:t>Νευρικές βλάβες. Είδη νευρικών βλαβών.</w:t>
            </w:r>
            <w:r w:rsidR="00980BC8" w:rsidRPr="008C169E">
              <w:rPr>
                <w:rFonts w:asciiTheme="minorHAnsi" w:hAnsiTheme="minorHAnsi" w:cstheme="minorHAnsi"/>
              </w:rPr>
              <w:t xml:space="preserve"> </w:t>
            </w:r>
          </w:p>
          <w:p w14:paraId="64E24CBF" w14:textId="77777777" w:rsidR="00446CDC" w:rsidRPr="008C169E" w:rsidRDefault="002D209D" w:rsidP="001F0070">
            <w:pPr>
              <w:spacing w:after="0" w:line="240" w:lineRule="auto"/>
              <w:jc w:val="both"/>
              <w:rPr>
                <w:rFonts w:asciiTheme="minorHAnsi" w:hAnsiTheme="minorHAnsi" w:cstheme="minorHAnsi"/>
              </w:rPr>
            </w:pPr>
            <w:r w:rsidRPr="008C169E">
              <w:rPr>
                <w:rFonts w:asciiTheme="minorHAnsi" w:hAnsiTheme="minorHAnsi" w:cstheme="minorHAnsi"/>
              </w:rPr>
              <w:t>Αποκατάσταση βλάβης βραχιονίου πλέγματος και περιφερικών νεύρων</w:t>
            </w:r>
          </w:p>
          <w:p w14:paraId="58A72196" w14:textId="77777777" w:rsidR="00980BC8" w:rsidRPr="008C169E" w:rsidRDefault="00980BC8" w:rsidP="001F0070">
            <w:pPr>
              <w:spacing w:after="0" w:line="240" w:lineRule="auto"/>
              <w:jc w:val="both"/>
              <w:rPr>
                <w:rFonts w:asciiTheme="minorHAnsi" w:hAnsiTheme="minorHAnsi" w:cstheme="minorHAnsi"/>
              </w:rPr>
            </w:pPr>
            <w:r w:rsidRPr="008C169E">
              <w:rPr>
                <w:rFonts w:asciiTheme="minorHAnsi" w:hAnsiTheme="minorHAnsi" w:cstheme="minorHAnsi"/>
              </w:rPr>
              <w:t>Μεταφορά δακτύλου από το πόδι στο χέρι.</w:t>
            </w:r>
          </w:p>
          <w:p w14:paraId="1EC06E68" w14:textId="77777777" w:rsidR="00980BC8" w:rsidRPr="008C169E" w:rsidRDefault="00980BC8" w:rsidP="001F0070">
            <w:pPr>
              <w:spacing w:after="0" w:line="240" w:lineRule="auto"/>
              <w:jc w:val="both"/>
              <w:rPr>
                <w:rFonts w:asciiTheme="minorHAnsi" w:hAnsiTheme="minorHAnsi" w:cstheme="minorHAnsi"/>
              </w:rPr>
            </w:pPr>
            <w:r w:rsidRPr="008C169E">
              <w:rPr>
                <w:rFonts w:asciiTheme="minorHAnsi" w:hAnsiTheme="minorHAnsi" w:cstheme="minorHAnsi"/>
              </w:rPr>
              <w:t>Η</w:t>
            </w:r>
            <w:r w:rsidRPr="008C169E">
              <w:rPr>
                <w:rFonts w:asciiTheme="minorHAnsi" w:hAnsiTheme="minorHAnsi" w:cstheme="minorHAnsi"/>
                <w:i/>
              </w:rPr>
              <w:t xml:space="preserve"> </w:t>
            </w:r>
            <w:r w:rsidRPr="008C169E">
              <w:rPr>
                <w:rFonts w:asciiTheme="minorHAnsi" w:hAnsiTheme="minorHAnsi" w:cstheme="minorHAnsi"/>
              </w:rPr>
              <w:t>χρήση της ελεύθερης αγγειούμενης περόνης στην αντιμετώπιση της οστεονέκρωσης της μηριαίας κεφαλής.</w:t>
            </w:r>
          </w:p>
          <w:p w14:paraId="5758495F" w14:textId="77777777" w:rsidR="001348D6" w:rsidRPr="008C169E" w:rsidRDefault="001348D6" w:rsidP="001F0070">
            <w:pPr>
              <w:spacing w:after="0" w:line="240" w:lineRule="auto"/>
              <w:jc w:val="both"/>
              <w:rPr>
                <w:rFonts w:asciiTheme="minorHAnsi" w:hAnsiTheme="minorHAnsi" w:cstheme="minorHAnsi"/>
              </w:rPr>
            </w:pPr>
            <w:r w:rsidRPr="008C169E">
              <w:rPr>
                <w:rFonts w:asciiTheme="minorHAnsi" w:hAnsiTheme="minorHAnsi" w:cstheme="minorHAnsi"/>
              </w:rPr>
              <w:t>Αντιμετώπιση σοβαρών ανοικτών καταγμάτων με μικροχειρουργικές τεχνικές.</w:t>
            </w:r>
          </w:p>
          <w:p w14:paraId="7103A730" w14:textId="77777777" w:rsidR="001348D6" w:rsidRPr="008C169E" w:rsidRDefault="001348D6" w:rsidP="001F0070">
            <w:pPr>
              <w:spacing w:after="0" w:line="240" w:lineRule="auto"/>
              <w:jc w:val="both"/>
              <w:rPr>
                <w:rFonts w:asciiTheme="minorHAnsi" w:hAnsiTheme="minorHAnsi" w:cstheme="minorHAnsi"/>
              </w:rPr>
            </w:pPr>
            <w:r w:rsidRPr="008C169E">
              <w:rPr>
                <w:rFonts w:asciiTheme="minorHAnsi" w:hAnsiTheme="minorHAnsi" w:cstheme="minorHAnsi"/>
              </w:rPr>
              <w:t>Ανασκόπηση</w:t>
            </w:r>
          </w:p>
          <w:p w14:paraId="3431C8EF" w14:textId="77777777" w:rsidR="00980BC8" w:rsidRPr="008C169E" w:rsidRDefault="00980BC8" w:rsidP="001F0070">
            <w:pPr>
              <w:spacing w:after="0" w:line="240" w:lineRule="auto"/>
              <w:jc w:val="both"/>
              <w:rPr>
                <w:rFonts w:asciiTheme="minorHAnsi" w:hAnsiTheme="minorHAnsi" w:cstheme="minorHAnsi"/>
                <w:i/>
              </w:rPr>
            </w:pPr>
          </w:p>
          <w:p w14:paraId="74F65342" w14:textId="77777777" w:rsidR="00446CDC" w:rsidRPr="008C169E" w:rsidRDefault="00446CDC" w:rsidP="001F0070">
            <w:pPr>
              <w:spacing w:after="0" w:line="240" w:lineRule="auto"/>
              <w:jc w:val="both"/>
              <w:rPr>
                <w:rFonts w:asciiTheme="minorHAnsi" w:hAnsiTheme="minorHAnsi" w:cstheme="minorHAnsi"/>
                <w:iCs/>
              </w:rPr>
            </w:pPr>
            <w:r w:rsidRPr="008C169E">
              <w:rPr>
                <w:rFonts w:asciiTheme="minorHAnsi" w:hAnsiTheme="minorHAnsi" w:cstheme="minorHAnsi"/>
                <w:b/>
                <w:iCs/>
              </w:rPr>
              <w:t>Και πρακτική άσκηση με τη χρήση μικροσκοπίου</w:t>
            </w:r>
            <w:r w:rsidRPr="008C169E">
              <w:rPr>
                <w:rFonts w:asciiTheme="minorHAnsi" w:hAnsiTheme="minorHAnsi" w:cstheme="minorHAnsi"/>
                <w:iCs/>
              </w:rPr>
              <w:t xml:space="preserve">: </w:t>
            </w:r>
          </w:p>
          <w:p w14:paraId="28E51466" w14:textId="77777777" w:rsidR="00446CDC" w:rsidRPr="008C169E" w:rsidRDefault="00446CDC" w:rsidP="001F0070">
            <w:pPr>
              <w:spacing w:line="240" w:lineRule="auto"/>
              <w:jc w:val="both"/>
              <w:rPr>
                <w:rFonts w:asciiTheme="minorHAnsi" w:hAnsiTheme="minorHAnsi" w:cstheme="minorHAnsi"/>
                <w:i/>
              </w:rPr>
            </w:pPr>
            <w:r w:rsidRPr="008C169E">
              <w:rPr>
                <w:rFonts w:asciiTheme="minorHAnsi" w:hAnsiTheme="minorHAnsi" w:cstheme="minorHAnsi"/>
              </w:rPr>
              <w:t>Πρακτική άσκηση σε γάντι</w:t>
            </w:r>
            <w:r w:rsidRPr="008C169E">
              <w:rPr>
                <w:rFonts w:asciiTheme="minorHAnsi" w:hAnsiTheme="minorHAnsi" w:cstheme="minorHAnsi"/>
                <w:i/>
              </w:rPr>
              <w:t>.</w:t>
            </w:r>
          </w:p>
          <w:p w14:paraId="774C459F" w14:textId="77777777" w:rsidR="00446CDC" w:rsidRPr="008C169E" w:rsidRDefault="00446CDC" w:rsidP="001F0070">
            <w:pPr>
              <w:spacing w:line="240" w:lineRule="auto"/>
              <w:jc w:val="both"/>
              <w:rPr>
                <w:rFonts w:asciiTheme="minorHAnsi" w:hAnsiTheme="minorHAnsi" w:cstheme="minorHAnsi"/>
              </w:rPr>
            </w:pPr>
            <w:r w:rsidRPr="008C169E">
              <w:rPr>
                <w:rFonts w:asciiTheme="minorHAnsi" w:hAnsiTheme="minorHAnsi" w:cstheme="minorHAnsi"/>
              </w:rPr>
              <w:t>Πρακτική άσκηση σε σωληνάκι.</w:t>
            </w:r>
          </w:p>
          <w:p w14:paraId="4417EA49" w14:textId="77777777" w:rsidR="00446CDC" w:rsidRPr="008C169E" w:rsidRDefault="00446CDC" w:rsidP="001F0070">
            <w:pPr>
              <w:pStyle w:val="a5"/>
              <w:spacing w:after="200"/>
              <w:rPr>
                <w:rFonts w:asciiTheme="minorHAnsi" w:hAnsiTheme="minorHAnsi" w:cstheme="minorHAnsi"/>
                <w:color w:val="auto"/>
                <w:sz w:val="22"/>
                <w:szCs w:val="22"/>
                <w:lang w:eastAsia="el-GR"/>
              </w:rPr>
            </w:pPr>
            <w:r w:rsidRPr="008C169E">
              <w:rPr>
                <w:rFonts w:asciiTheme="minorHAnsi" w:hAnsiTheme="minorHAnsi" w:cstheme="minorHAnsi"/>
                <w:color w:val="auto"/>
                <w:sz w:val="22"/>
                <w:szCs w:val="22"/>
                <w:lang w:eastAsia="el-GR"/>
              </w:rPr>
              <w:t xml:space="preserve">Πρακτική άσκηση των φοιτητών στο εργαστήριο Μικροχειρουργικής κατά τη διάρκεια διεξαγωγής της «Εβδομάδας Μικροχειρουργικής» </w:t>
            </w:r>
          </w:p>
          <w:p w14:paraId="6483C05E" w14:textId="77777777" w:rsidR="00A333CB" w:rsidRPr="008C169E" w:rsidRDefault="00A333CB" w:rsidP="00A83266">
            <w:pPr>
              <w:spacing w:after="0" w:line="240" w:lineRule="auto"/>
              <w:rPr>
                <w:rFonts w:asciiTheme="minorHAnsi" w:hAnsiTheme="minorHAnsi" w:cstheme="minorHAnsi"/>
                <w:color w:val="002060"/>
              </w:rPr>
            </w:pPr>
          </w:p>
          <w:p w14:paraId="2D77CBCA" w14:textId="77777777" w:rsidR="006C3D88" w:rsidRPr="00FC6762" w:rsidRDefault="006C3D88" w:rsidP="001D341B">
            <w:pPr>
              <w:spacing w:after="0" w:line="240" w:lineRule="auto"/>
              <w:ind w:left="454" w:hanging="454"/>
              <w:rPr>
                <w:rFonts w:cs="Arial"/>
                <w:color w:val="002060"/>
                <w:sz w:val="20"/>
                <w:szCs w:val="20"/>
              </w:rPr>
            </w:pPr>
          </w:p>
        </w:tc>
      </w:tr>
    </w:tbl>
    <w:p w14:paraId="7489F8F4" w14:textId="77777777"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C3D88" w:rsidRPr="006D6484" w14:paraId="21938477" w14:textId="77777777" w:rsidTr="00B25922">
        <w:tc>
          <w:tcPr>
            <w:tcW w:w="3306" w:type="dxa"/>
            <w:shd w:val="clear" w:color="auto" w:fill="DDD9C3"/>
          </w:tcPr>
          <w:p w14:paraId="6C208EC4"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3811E539" w14:textId="77777777" w:rsidR="006C3D88" w:rsidRPr="006C0974" w:rsidRDefault="006C0974" w:rsidP="007B32D4">
            <w:pPr>
              <w:rPr>
                <w:iCs/>
              </w:rPr>
            </w:pPr>
            <w:r w:rsidRPr="006C0974">
              <w:rPr>
                <w:iCs/>
              </w:rPr>
              <w:t xml:space="preserve">Στο εργαστήριο </w:t>
            </w:r>
            <w:r>
              <w:rPr>
                <w:iCs/>
              </w:rPr>
              <w:t>Μ</w:t>
            </w:r>
            <w:r w:rsidRPr="006C0974">
              <w:rPr>
                <w:iCs/>
              </w:rPr>
              <w:t>ικροχειρουργικής</w:t>
            </w:r>
            <w:r w:rsidR="007B32D4">
              <w:rPr>
                <w:iCs/>
              </w:rPr>
              <w:t xml:space="preserve"> </w:t>
            </w:r>
          </w:p>
        </w:tc>
      </w:tr>
      <w:tr w:rsidR="006C3D88" w:rsidRPr="006D6484" w14:paraId="2D51191B" w14:textId="77777777" w:rsidTr="00B25922">
        <w:tc>
          <w:tcPr>
            <w:tcW w:w="3306" w:type="dxa"/>
            <w:shd w:val="clear" w:color="auto" w:fill="DDD9C3"/>
          </w:tcPr>
          <w:p w14:paraId="334D8B05" w14:textId="77777777"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40DB04BA" w14:textId="77777777" w:rsidR="006C3D88" w:rsidRPr="004D5CCD" w:rsidRDefault="008A144E" w:rsidP="008A144E">
            <w:pPr>
              <w:spacing w:after="0" w:line="240" w:lineRule="auto"/>
              <w:rPr>
                <w:rFonts w:cs="Arial"/>
                <w:b/>
                <w:color w:val="002060"/>
                <w:sz w:val="20"/>
                <w:szCs w:val="20"/>
              </w:rPr>
            </w:pPr>
            <w:r>
              <w:rPr>
                <w:iCs/>
              </w:rPr>
              <w:t xml:space="preserve">Χρήση </w:t>
            </w:r>
            <w:r w:rsidRPr="006C0974">
              <w:rPr>
                <w:iCs/>
              </w:rPr>
              <w:t>μικροσκοπίο</w:t>
            </w:r>
            <w:r>
              <w:rPr>
                <w:iCs/>
              </w:rPr>
              <w:t>υ</w:t>
            </w:r>
          </w:p>
        </w:tc>
      </w:tr>
      <w:tr w:rsidR="006C3D88" w:rsidRPr="006D6484" w14:paraId="446D1E18" w14:textId="77777777" w:rsidTr="00B25922">
        <w:tc>
          <w:tcPr>
            <w:tcW w:w="3306" w:type="dxa"/>
            <w:shd w:val="clear" w:color="auto" w:fill="DDD9C3"/>
          </w:tcPr>
          <w:p w14:paraId="1B3CE9DE" w14:textId="77777777"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14:paraId="0AE4A0F3" w14:textId="77777777"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7FFF3FB3" w14:textId="77777777" w:rsidR="006C3D88" w:rsidRDefault="006C3D88"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50B81">
              <w:rPr>
                <w:rFonts w:cs="Arial"/>
                <w:i/>
                <w:sz w:val="16"/>
                <w:szCs w:val="16"/>
              </w:rPr>
              <w:lastRenderedPageBreak/>
              <w:t>(</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7E3BA36B" w14:textId="77777777" w:rsidR="006C3D88" w:rsidRPr="00050B81" w:rsidRDefault="006C3D88" w:rsidP="00B25922">
            <w:pPr>
              <w:spacing w:after="0" w:line="240" w:lineRule="auto"/>
              <w:jc w:val="both"/>
              <w:rPr>
                <w:rFonts w:cs="Arial"/>
                <w:i/>
                <w:sz w:val="16"/>
                <w:szCs w:val="16"/>
              </w:rPr>
            </w:pPr>
          </w:p>
          <w:p w14:paraId="50F94791"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C3D88" w:rsidRPr="00CE4901" w14:paraId="10D91224" w14:textId="77777777"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63B5DB8" w14:textId="77777777" w:rsidR="006C3D88" w:rsidRPr="00CE4901" w:rsidRDefault="006C3D88" w:rsidP="006D6484">
                  <w:pPr>
                    <w:spacing w:after="0" w:line="240" w:lineRule="auto"/>
                    <w:jc w:val="center"/>
                    <w:rPr>
                      <w:rFonts w:cs="Arial"/>
                      <w:b/>
                      <w:i/>
                      <w:sz w:val="20"/>
                      <w:szCs w:val="20"/>
                    </w:rPr>
                  </w:pPr>
                  <w:r w:rsidRPr="00CE4901">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E871FBB" w14:textId="77777777" w:rsidR="006C3D88" w:rsidRPr="00CE4901" w:rsidRDefault="006C3D88" w:rsidP="006D6484">
                  <w:pPr>
                    <w:spacing w:after="0" w:line="240" w:lineRule="auto"/>
                    <w:jc w:val="center"/>
                    <w:rPr>
                      <w:rFonts w:cs="Arial"/>
                      <w:b/>
                      <w:i/>
                      <w:sz w:val="20"/>
                      <w:szCs w:val="20"/>
                    </w:rPr>
                  </w:pPr>
                  <w:r w:rsidRPr="00CE4901">
                    <w:rPr>
                      <w:rFonts w:cs="Arial"/>
                      <w:b/>
                      <w:i/>
                      <w:sz w:val="20"/>
                      <w:szCs w:val="20"/>
                    </w:rPr>
                    <w:t>Φόρτος Εργασίας Εξαμήνου</w:t>
                  </w:r>
                </w:p>
              </w:tc>
            </w:tr>
            <w:tr w:rsidR="006C3D88" w:rsidRPr="00CE4901" w14:paraId="629A0C87" w14:textId="77777777" w:rsidTr="006D6484">
              <w:tc>
                <w:tcPr>
                  <w:tcW w:w="2467" w:type="dxa"/>
                  <w:tcBorders>
                    <w:top w:val="single" w:sz="4" w:space="0" w:color="auto"/>
                    <w:left w:val="single" w:sz="4" w:space="0" w:color="auto"/>
                    <w:bottom w:val="single" w:sz="4" w:space="0" w:color="auto"/>
                    <w:right w:val="single" w:sz="4" w:space="0" w:color="auto"/>
                  </w:tcBorders>
                </w:tcPr>
                <w:p w14:paraId="7299B44F" w14:textId="77777777" w:rsidR="006C3D88" w:rsidRPr="00CE4901" w:rsidRDefault="006C3D88" w:rsidP="006D6484">
                  <w:pPr>
                    <w:spacing w:after="0" w:line="240" w:lineRule="auto"/>
                    <w:rPr>
                      <w:rFonts w:cs="Arial"/>
                      <w:sz w:val="20"/>
                      <w:szCs w:val="20"/>
                    </w:rPr>
                  </w:pPr>
                  <w:r w:rsidRPr="00CE4901">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0DA7349C" w14:textId="77777777" w:rsidR="006C3D88" w:rsidRPr="00CE4901" w:rsidRDefault="001D65B4" w:rsidP="006D6484">
                  <w:pPr>
                    <w:spacing w:after="0" w:line="240" w:lineRule="auto"/>
                    <w:jc w:val="center"/>
                    <w:rPr>
                      <w:rFonts w:cs="Arial"/>
                      <w:sz w:val="20"/>
                      <w:szCs w:val="20"/>
                    </w:rPr>
                  </w:pPr>
                  <w:r w:rsidRPr="00CE4901">
                    <w:rPr>
                      <w:rFonts w:cs="Arial"/>
                      <w:sz w:val="20"/>
                      <w:szCs w:val="20"/>
                    </w:rPr>
                    <w:t>1</w:t>
                  </w:r>
                  <w:r w:rsidR="005612C1" w:rsidRPr="00CE4901">
                    <w:rPr>
                      <w:rFonts w:cs="Arial"/>
                      <w:sz w:val="20"/>
                      <w:szCs w:val="20"/>
                    </w:rPr>
                    <w:t>0</w:t>
                  </w:r>
                </w:p>
              </w:tc>
            </w:tr>
            <w:tr w:rsidR="006C3D88" w:rsidRPr="00CE4901" w14:paraId="5D73FB7E" w14:textId="77777777" w:rsidTr="006D6484">
              <w:tc>
                <w:tcPr>
                  <w:tcW w:w="2467" w:type="dxa"/>
                  <w:tcBorders>
                    <w:top w:val="single" w:sz="4" w:space="0" w:color="auto"/>
                    <w:left w:val="single" w:sz="4" w:space="0" w:color="auto"/>
                    <w:bottom w:val="single" w:sz="4" w:space="0" w:color="auto"/>
                    <w:right w:val="single" w:sz="4" w:space="0" w:color="auto"/>
                  </w:tcBorders>
                </w:tcPr>
                <w:p w14:paraId="4ADF784D" w14:textId="77777777" w:rsidR="006C3D88" w:rsidRPr="00CE4901" w:rsidRDefault="001D65B4" w:rsidP="006D6484">
                  <w:pPr>
                    <w:spacing w:after="0" w:line="240" w:lineRule="auto"/>
                    <w:rPr>
                      <w:rFonts w:cs="Arial"/>
                      <w:i/>
                      <w:sz w:val="16"/>
                      <w:szCs w:val="16"/>
                    </w:rPr>
                  </w:pPr>
                  <w:r w:rsidRPr="00CE4901">
                    <w:rPr>
                      <w:rFonts w:cs="Arial"/>
                      <w:sz w:val="20"/>
                      <w:szCs w:val="20"/>
                    </w:rPr>
                    <w:t xml:space="preserve">Πρακτική </w:t>
                  </w:r>
                  <w:r w:rsidR="004D5CCD" w:rsidRPr="00CE4901">
                    <w:rPr>
                      <w:rFonts w:cs="Arial"/>
                      <w:sz w:val="20"/>
                      <w:szCs w:val="20"/>
                    </w:rPr>
                    <w:t>άσκηση</w:t>
                  </w:r>
                </w:p>
              </w:tc>
              <w:tc>
                <w:tcPr>
                  <w:tcW w:w="2468" w:type="dxa"/>
                  <w:tcBorders>
                    <w:top w:val="single" w:sz="4" w:space="0" w:color="auto"/>
                    <w:left w:val="single" w:sz="4" w:space="0" w:color="auto"/>
                    <w:bottom w:val="single" w:sz="4" w:space="0" w:color="auto"/>
                    <w:right w:val="single" w:sz="4" w:space="0" w:color="auto"/>
                  </w:tcBorders>
                </w:tcPr>
                <w:p w14:paraId="7A16F2F8" w14:textId="77777777" w:rsidR="006C3D88" w:rsidRPr="00CE4901" w:rsidRDefault="001D65B4" w:rsidP="006D6484">
                  <w:pPr>
                    <w:spacing w:after="0" w:line="240" w:lineRule="auto"/>
                    <w:jc w:val="center"/>
                    <w:rPr>
                      <w:rFonts w:cs="Arial"/>
                      <w:sz w:val="20"/>
                      <w:szCs w:val="20"/>
                    </w:rPr>
                  </w:pPr>
                  <w:r w:rsidRPr="00CE4901">
                    <w:rPr>
                      <w:rFonts w:cs="Arial"/>
                      <w:sz w:val="20"/>
                      <w:szCs w:val="20"/>
                    </w:rPr>
                    <w:t>16</w:t>
                  </w:r>
                </w:p>
              </w:tc>
            </w:tr>
            <w:tr w:rsidR="006C3D88" w:rsidRPr="00CE4901" w14:paraId="5DCCFDAE" w14:textId="77777777" w:rsidTr="006D6484">
              <w:tc>
                <w:tcPr>
                  <w:tcW w:w="2467" w:type="dxa"/>
                  <w:tcBorders>
                    <w:top w:val="single" w:sz="4" w:space="0" w:color="auto"/>
                    <w:left w:val="single" w:sz="4" w:space="0" w:color="auto"/>
                    <w:bottom w:val="single" w:sz="4" w:space="0" w:color="auto"/>
                    <w:right w:val="single" w:sz="4" w:space="0" w:color="auto"/>
                  </w:tcBorders>
                </w:tcPr>
                <w:p w14:paraId="45840417" w14:textId="77777777" w:rsidR="006C3D88" w:rsidRPr="00CE4901" w:rsidRDefault="006C3D88" w:rsidP="001D65B4">
                  <w:pPr>
                    <w:spacing w:after="0" w:line="240" w:lineRule="auto"/>
                    <w:rPr>
                      <w:rFonts w:cs="Arial"/>
                      <w:i/>
                      <w:sz w:val="16"/>
                      <w:szCs w:val="16"/>
                    </w:rPr>
                  </w:pPr>
                  <w:r w:rsidRPr="00CE4901">
                    <w:rPr>
                      <w:rFonts w:cs="Arial"/>
                      <w:sz w:val="20"/>
                      <w:szCs w:val="20"/>
                    </w:rPr>
                    <w:t>Ομαδι</w:t>
                  </w:r>
                  <w:r w:rsidR="004D5CCD" w:rsidRPr="00CE4901">
                    <w:rPr>
                      <w:rFonts w:cs="Arial"/>
                      <w:sz w:val="20"/>
                      <w:szCs w:val="20"/>
                    </w:rPr>
                    <w:t xml:space="preserve">κή </w:t>
                  </w:r>
                  <w:r w:rsidR="001D65B4" w:rsidRPr="00CE4901">
                    <w:rPr>
                      <w:rFonts w:cs="Arial"/>
                      <w:sz w:val="20"/>
                      <w:szCs w:val="20"/>
                    </w:rPr>
                    <w:t>εργασία</w:t>
                  </w:r>
                </w:p>
              </w:tc>
              <w:tc>
                <w:tcPr>
                  <w:tcW w:w="2468" w:type="dxa"/>
                  <w:tcBorders>
                    <w:top w:val="single" w:sz="4" w:space="0" w:color="auto"/>
                    <w:left w:val="single" w:sz="4" w:space="0" w:color="auto"/>
                    <w:bottom w:val="single" w:sz="4" w:space="0" w:color="auto"/>
                    <w:right w:val="single" w:sz="4" w:space="0" w:color="auto"/>
                  </w:tcBorders>
                </w:tcPr>
                <w:p w14:paraId="749DAEBC" w14:textId="77777777" w:rsidR="006C3D88" w:rsidRPr="00CE4901" w:rsidRDefault="00277905" w:rsidP="006D6484">
                  <w:pPr>
                    <w:spacing w:after="0" w:line="240" w:lineRule="auto"/>
                    <w:jc w:val="center"/>
                    <w:rPr>
                      <w:rFonts w:cs="Arial"/>
                      <w:sz w:val="20"/>
                      <w:szCs w:val="20"/>
                    </w:rPr>
                  </w:pPr>
                  <w:r w:rsidRPr="00CE4901">
                    <w:rPr>
                      <w:rFonts w:cs="Arial"/>
                      <w:sz w:val="20"/>
                      <w:szCs w:val="20"/>
                    </w:rPr>
                    <w:t>25</w:t>
                  </w:r>
                </w:p>
                <w:p w14:paraId="60454DF8" w14:textId="77777777" w:rsidR="006C3D88" w:rsidRPr="00CE4901" w:rsidRDefault="006C3D88" w:rsidP="006D6484">
                  <w:pPr>
                    <w:spacing w:after="0" w:line="240" w:lineRule="auto"/>
                    <w:jc w:val="center"/>
                    <w:rPr>
                      <w:rFonts w:cs="Arial"/>
                      <w:sz w:val="20"/>
                      <w:szCs w:val="20"/>
                    </w:rPr>
                  </w:pPr>
                </w:p>
              </w:tc>
            </w:tr>
            <w:tr w:rsidR="006C3D88" w:rsidRPr="00CE4901" w14:paraId="1EC1064C" w14:textId="77777777" w:rsidTr="006D6484">
              <w:tc>
                <w:tcPr>
                  <w:tcW w:w="2467" w:type="dxa"/>
                  <w:tcBorders>
                    <w:top w:val="single" w:sz="4" w:space="0" w:color="auto"/>
                    <w:left w:val="single" w:sz="4" w:space="0" w:color="auto"/>
                    <w:bottom w:val="single" w:sz="4" w:space="0" w:color="auto"/>
                    <w:right w:val="single" w:sz="4" w:space="0" w:color="auto"/>
                  </w:tcBorders>
                </w:tcPr>
                <w:p w14:paraId="1C2CED35" w14:textId="77777777"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294BA70" w14:textId="77777777" w:rsidR="006C3D88" w:rsidRPr="00CE4901" w:rsidRDefault="006C3D88" w:rsidP="006D6484">
                  <w:pPr>
                    <w:spacing w:after="0" w:line="240" w:lineRule="auto"/>
                    <w:jc w:val="center"/>
                    <w:rPr>
                      <w:rFonts w:cs="Arial"/>
                      <w:sz w:val="20"/>
                      <w:szCs w:val="20"/>
                    </w:rPr>
                  </w:pPr>
                </w:p>
              </w:tc>
            </w:tr>
            <w:tr w:rsidR="006C3D88" w:rsidRPr="00CE4901" w14:paraId="10C6E581" w14:textId="77777777" w:rsidTr="006D6484">
              <w:tc>
                <w:tcPr>
                  <w:tcW w:w="2467" w:type="dxa"/>
                  <w:tcBorders>
                    <w:top w:val="single" w:sz="4" w:space="0" w:color="auto"/>
                    <w:left w:val="single" w:sz="4" w:space="0" w:color="auto"/>
                    <w:bottom w:val="single" w:sz="4" w:space="0" w:color="auto"/>
                    <w:right w:val="single" w:sz="4" w:space="0" w:color="auto"/>
                  </w:tcBorders>
                </w:tcPr>
                <w:p w14:paraId="6E1B6082" w14:textId="77777777"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2B525656" w14:textId="77777777" w:rsidR="006C3D88" w:rsidRPr="00CE4901" w:rsidRDefault="006C3D88" w:rsidP="006D6484">
                  <w:pPr>
                    <w:spacing w:after="0" w:line="240" w:lineRule="auto"/>
                    <w:jc w:val="center"/>
                    <w:rPr>
                      <w:rFonts w:cs="Arial"/>
                      <w:sz w:val="20"/>
                      <w:szCs w:val="20"/>
                    </w:rPr>
                  </w:pPr>
                </w:p>
              </w:tc>
            </w:tr>
            <w:tr w:rsidR="006C3D88" w:rsidRPr="00CE4901" w14:paraId="56AD509D" w14:textId="77777777" w:rsidTr="006D6484">
              <w:tc>
                <w:tcPr>
                  <w:tcW w:w="2467" w:type="dxa"/>
                  <w:tcBorders>
                    <w:top w:val="single" w:sz="4" w:space="0" w:color="auto"/>
                    <w:left w:val="single" w:sz="4" w:space="0" w:color="auto"/>
                    <w:bottom w:val="single" w:sz="4" w:space="0" w:color="auto"/>
                    <w:right w:val="single" w:sz="4" w:space="0" w:color="auto"/>
                  </w:tcBorders>
                </w:tcPr>
                <w:p w14:paraId="395F4B8C" w14:textId="77777777"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7E210DB" w14:textId="77777777" w:rsidR="006C3D88" w:rsidRPr="00CE4901" w:rsidRDefault="006C3D88" w:rsidP="006D6484">
                  <w:pPr>
                    <w:spacing w:after="0" w:line="240" w:lineRule="auto"/>
                    <w:rPr>
                      <w:rFonts w:cs="Arial"/>
                      <w:i/>
                      <w:sz w:val="16"/>
                      <w:szCs w:val="16"/>
                    </w:rPr>
                  </w:pPr>
                </w:p>
              </w:tc>
            </w:tr>
            <w:tr w:rsidR="006C3D88" w:rsidRPr="00CE4901" w14:paraId="31D370D0" w14:textId="77777777" w:rsidTr="006D6484">
              <w:tc>
                <w:tcPr>
                  <w:tcW w:w="2467" w:type="dxa"/>
                  <w:tcBorders>
                    <w:top w:val="single" w:sz="4" w:space="0" w:color="auto"/>
                    <w:left w:val="single" w:sz="4" w:space="0" w:color="auto"/>
                    <w:bottom w:val="single" w:sz="4" w:space="0" w:color="auto"/>
                    <w:right w:val="single" w:sz="4" w:space="0" w:color="auto"/>
                  </w:tcBorders>
                </w:tcPr>
                <w:p w14:paraId="51FA7392" w14:textId="77777777"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10308E65" w14:textId="77777777" w:rsidR="006C3D88" w:rsidRPr="00CE4901" w:rsidRDefault="006C3D88" w:rsidP="006D6484">
                  <w:pPr>
                    <w:spacing w:after="0" w:line="240" w:lineRule="auto"/>
                    <w:rPr>
                      <w:rFonts w:cs="Arial"/>
                      <w:i/>
                      <w:sz w:val="16"/>
                      <w:szCs w:val="16"/>
                    </w:rPr>
                  </w:pPr>
                </w:p>
              </w:tc>
            </w:tr>
            <w:tr w:rsidR="006C3D88" w:rsidRPr="00CE4901" w14:paraId="73BC5D02" w14:textId="77777777" w:rsidTr="006D6484">
              <w:tc>
                <w:tcPr>
                  <w:tcW w:w="2467" w:type="dxa"/>
                  <w:tcBorders>
                    <w:top w:val="single" w:sz="4" w:space="0" w:color="auto"/>
                    <w:left w:val="single" w:sz="4" w:space="0" w:color="auto"/>
                    <w:bottom w:val="single" w:sz="4" w:space="0" w:color="auto"/>
                    <w:right w:val="single" w:sz="4" w:space="0" w:color="auto"/>
                  </w:tcBorders>
                </w:tcPr>
                <w:p w14:paraId="179BB747" w14:textId="77777777" w:rsidR="006C3D88" w:rsidRPr="00CE4901" w:rsidRDefault="006C3D88" w:rsidP="006D6484">
                  <w:pPr>
                    <w:spacing w:after="0" w:line="240" w:lineRule="auto"/>
                    <w:rPr>
                      <w:rFonts w:cs="Arial"/>
                      <w:i/>
                      <w:sz w:val="16"/>
                      <w:szCs w:val="16"/>
                    </w:rPr>
                  </w:pPr>
                </w:p>
              </w:tc>
              <w:tc>
                <w:tcPr>
                  <w:tcW w:w="2468" w:type="dxa"/>
                  <w:tcBorders>
                    <w:top w:val="single" w:sz="4" w:space="0" w:color="auto"/>
                    <w:left w:val="single" w:sz="4" w:space="0" w:color="auto"/>
                    <w:bottom w:val="single" w:sz="4" w:space="0" w:color="auto"/>
                    <w:right w:val="single" w:sz="4" w:space="0" w:color="auto"/>
                  </w:tcBorders>
                </w:tcPr>
                <w:p w14:paraId="4BD2DEDB" w14:textId="77777777" w:rsidR="006C3D88" w:rsidRPr="00CE4901" w:rsidRDefault="006C3D88" w:rsidP="006D6484">
                  <w:pPr>
                    <w:spacing w:after="0" w:line="240" w:lineRule="auto"/>
                    <w:rPr>
                      <w:rFonts w:cs="Arial"/>
                      <w:i/>
                      <w:sz w:val="16"/>
                      <w:szCs w:val="16"/>
                    </w:rPr>
                  </w:pPr>
                </w:p>
              </w:tc>
            </w:tr>
            <w:tr w:rsidR="006C3D88" w:rsidRPr="00CE4901" w14:paraId="16BBF1E5" w14:textId="77777777" w:rsidTr="006D6484">
              <w:tc>
                <w:tcPr>
                  <w:tcW w:w="2467" w:type="dxa"/>
                  <w:tcBorders>
                    <w:top w:val="single" w:sz="4" w:space="0" w:color="auto"/>
                    <w:left w:val="single" w:sz="4" w:space="0" w:color="auto"/>
                    <w:bottom w:val="single" w:sz="4" w:space="0" w:color="auto"/>
                    <w:right w:val="single" w:sz="4" w:space="0" w:color="auto"/>
                  </w:tcBorders>
                </w:tcPr>
                <w:p w14:paraId="1C4913AF" w14:textId="77777777" w:rsidR="006C3D88" w:rsidRPr="00CE4901" w:rsidRDefault="006C3D88" w:rsidP="006D6484">
                  <w:pPr>
                    <w:spacing w:after="0" w:line="240" w:lineRule="auto"/>
                    <w:rPr>
                      <w:rFonts w:cs="Arial"/>
                      <w:sz w:val="20"/>
                      <w:szCs w:val="20"/>
                    </w:rPr>
                  </w:pPr>
                  <w:r w:rsidRPr="00CE4901">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A84E117" w14:textId="77777777" w:rsidR="006C3D88" w:rsidRPr="00CE4901" w:rsidRDefault="005613F3" w:rsidP="006D6484">
                  <w:pPr>
                    <w:spacing w:after="0" w:line="240" w:lineRule="auto"/>
                    <w:jc w:val="center"/>
                    <w:rPr>
                      <w:rFonts w:cs="Arial"/>
                      <w:sz w:val="20"/>
                      <w:szCs w:val="20"/>
                    </w:rPr>
                  </w:pPr>
                  <w:r>
                    <w:rPr>
                      <w:rFonts w:cs="Arial"/>
                      <w:sz w:val="20"/>
                      <w:szCs w:val="20"/>
                    </w:rPr>
                    <w:t>15</w:t>
                  </w:r>
                </w:p>
              </w:tc>
            </w:tr>
            <w:tr w:rsidR="006C3D88" w:rsidRPr="00CE4901" w14:paraId="39654AC3" w14:textId="77777777" w:rsidTr="006D6484">
              <w:tc>
                <w:tcPr>
                  <w:tcW w:w="2467" w:type="dxa"/>
                  <w:tcBorders>
                    <w:top w:val="single" w:sz="4" w:space="0" w:color="auto"/>
                    <w:left w:val="single" w:sz="4" w:space="0" w:color="auto"/>
                    <w:bottom w:val="single" w:sz="4" w:space="0" w:color="auto"/>
                    <w:right w:val="single" w:sz="4" w:space="0" w:color="auto"/>
                  </w:tcBorders>
                </w:tcPr>
                <w:p w14:paraId="433B9D0E" w14:textId="77777777" w:rsidR="006C3D88" w:rsidRPr="00CE4901" w:rsidRDefault="006C3D88" w:rsidP="006D6484">
                  <w:pPr>
                    <w:spacing w:after="0" w:line="240" w:lineRule="auto"/>
                    <w:rPr>
                      <w:rFonts w:cs="Arial"/>
                      <w:b/>
                      <w:i/>
                      <w:sz w:val="20"/>
                      <w:szCs w:val="20"/>
                    </w:rPr>
                  </w:pPr>
                  <w:r w:rsidRPr="00CE4901">
                    <w:rPr>
                      <w:rFonts w:cs="Arial"/>
                      <w:b/>
                      <w:i/>
                      <w:sz w:val="20"/>
                      <w:szCs w:val="20"/>
                    </w:rPr>
                    <w:t xml:space="preserve">Σύνολο Μαθήματος </w:t>
                  </w:r>
                </w:p>
                <w:p w14:paraId="61050B22" w14:textId="77777777" w:rsidR="006C3D88" w:rsidRPr="00CE4901" w:rsidRDefault="006C3D88" w:rsidP="006D6484">
                  <w:pPr>
                    <w:spacing w:after="0" w:line="240" w:lineRule="auto"/>
                    <w:rPr>
                      <w:rFonts w:cs="Arial"/>
                      <w:b/>
                      <w:i/>
                      <w:sz w:val="20"/>
                      <w:szCs w:val="20"/>
                    </w:rPr>
                  </w:pPr>
                  <w:r w:rsidRPr="00CE4901">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19890A85" w14:textId="77777777" w:rsidR="006C3D88" w:rsidRPr="00CE4901" w:rsidRDefault="005613F3" w:rsidP="006D6484">
                  <w:pPr>
                    <w:spacing w:after="0" w:line="240" w:lineRule="auto"/>
                    <w:jc w:val="center"/>
                    <w:rPr>
                      <w:rFonts w:cs="Arial"/>
                      <w:b/>
                      <w:i/>
                      <w:sz w:val="20"/>
                      <w:szCs w:val="20"/>
                    </w:rPr>
                  </w:pPr>
                  <w:r>
                    <w:rPr>
                      <w:rFonts w:cs="Arial"/>
                      <w:b/>
                      <w:i/>
                      <w:sz w:val="20"/>
                      <w:szCs w:val="20"/>
                    </w:rPr>
                    <w:t>66</w:t>
                  </w:r>
                </w:p>
              </w:tc>
            </w:tr>
          </w:tbl>
          <w:p w14:paraId="7DF1E863" w14:textId="77777777" w:rsidR="006C3D88" w:rsidRPr="00CE4901" w:rsidRDefault="006C3D88" w:rsidP="00050B81">
            <w:pPr>
              <w:spacing w:after="0" w:line="240" w:lineRule="auto"/>
              <w:rPr>
                <w:rFonts w:ascii="Tahoma" w:hAnsi="Tahoma" w:cs="Tahoma"/>
                <w:lang w:val="en-US"/>
              </w:rPr>
            </w:pPr>
          </w:p>
        </w:tc>
      </w:tr>
      <w:tr w:rsidR="006C3D88" w:rsidRPr="006D6484" w14:paraId="3809D169" w14:textId="77777777" w:rsidTr="00BF6D32">
        <w:tc>
          <w:tcPr>
            <w:tcW w:w="3306" w:type="dxa"/>
          </w:tcPr>
          <w:p w14:paraId="29284993" w14:textId="77777777" w:rsidR="006C3D88" w:rsidRPr="00050B81" w:rsidRDefault="006C3D88" w:rsidP="00050B81">
            <w:pPr>
              <w:spacing w:after="0" w:line="240" w:lineRule="auto"/>
              <w:jc w:val="right"/>
              <w:rPr>
                <w:rFonts w:cs="Arial"/>
                <w:b/>
                <w:sz w:val="20"/>
                <w:szCs w:val="20"/>
              </w:rPr>
            </w:pPr>
            <w:r w:rsidRPr="00050B81">
              <w:rPr>
                <w:rFonts w:cs="Arial"/>
                <w:b/>
                <w:sz w:val="20"/>
                <w:szCs w:val="20"/>
              </w:rPr>
              <w:lastRenderedPageBreak/>
              <w:t xml:space="preserve">ΑΞΙΟΛΟΓΗΣΗ ΦΟΙΤΗΤΩΝ </w:t>
            </w:r>
          </w:p>
          <w:p w14:paraId="099B517D"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2691EE05" w14:textId="77777777" w:rsidR="006C3D88" w:rsidRDefault="006C3D88" w:rsidP="00B25922">
            <w:pPr>
              <w:spacing w:after="0" w:line="240" w:lineRule="auto"/>
              <w:jc w:val="both"/>
              <w:rPr>
                <w:rFonts w:cs="Arial"/>
                <w:i/>
                <w:sz w:val="16"/>
                <w:szCs w:val="16"/>
              </w:rPr>
            </w:pPr>
          </w:p>
          <w:p w14:paraId="476505D7"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99DE2A6" w14:textId="77777777" w:rsidR="006C3D88" w:rsidRPr="00050B81" w:rsidRDefault="006C3D88" w:rsidP="00B25922">
            <w:pPr>
              <w:spacing w:after="0" w:line="240" w:lineRule="auto"/>
              <w:jc w:val="both"/>
              <w:rPr>
                <w:rFonts w:cs="Arial"/>
                <w:i/>
                <w:sz w:val="16"/>
                <w:szCs w:val="16"/>
              </w:rPr>
            </w:pPr>
          </w:p>
          <w:p w14:paraId="090CB01B" w14:textId="77777777" w:rsidR="006C3D88" w:rsidRPr="00050B81" w:rsidRDefault="006C3D88" w:rsidP="00B25922">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14:paraId="46CCBF52" w14:textId="77777777" w:rsidR="006C3D88" w:rsidRPr="00CE4901" w:rsidRDefault="006C3D88" w:rsidP="008343A9">
            <w:pPr>
              <w:spacing w:after="0" w:line="240" w:lineRule="auto"/>
              <w:rPr>
                <w:iCs/>
              </w:rPr>
            </w:pPr>
          </w:p>
          <w:p w14:paraId="37D47984" w14:textId="77777777" w:rsidR="006C3D88" w:rsidRPr="00CE4901" w:rsidRDefault="00CB791B" w:rsidP="008343A9">
            <w:pPr>
              <w:spacing w:after="0" w:line="240" w:lineRule="auto"/>
              <w:rPr>
                <w:iCs/>
              </w:rPr>
            </w:pPr>
            <w:r w:rsidRPr="00CE4901">
              <w:rPr>
                <w:iCs/>
              </w:rPr>
              <w:t xml:space="preserve"> Παρουσίαση Ομαδικής Εργασίας (10</w:t>
            </w:r>
            <w:r w:rsidR="006C3D88" w:rsidRPr="00CE4901">
              <w:rPr>
                <w:iCs/>
              </w:rPr>
              <w:t>0%)</w:t>
            </w:r>
          </w:p>
          <w:p w14:paraId="6D4696CA" w14:textId="77777777" w:rsidR="004D5CCD" w:rsidRPr="00CE4901" w:rsidRDefault="004D5CCD" w:rsidP="008343A9">
            <w:pPr>
              <w:spacing w:after="0" w:line="240" w:lineRule="auto"/>
              <w:rPr>
                <w:iCs/>
              </w:rPr>
            </w:pPr>
          </w:p>
          <w:p w14:paraId="4813BB6B" w14:textId="77777777" w:rsidR="006C3D88" w:rsidRPr="00CE4901" w:rsidRDefault="006C3D88" w:rsidP="00CB791B">
            <w:pPr>
              <w:spacing w:after="0" w:line="240" w:lineRule="auto"/>
              <w:rPr>
                <w:iCs/>
              </w:rPr>
            </w:pPr>
          </w:p>
        </w:tc>
      </w:tr>
    </w:tbl>
    <w:p w14:paraId="6BB3854E" w14:textId="77777777"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C3D88" w:rsidRPr="006D6484" w14:paraId="31B3B29B" w14:textId="77777777" w:rsidTr="00BF6D32">
        <w:tc>
          <w:tcPr>
            <w:tcW w:w="8472" w:type="dxa"/>
          </w:tcPr>
          <w:p w14:paraId="610DEB35" w14:textId="77777777" w:rsidR="006C3D88" w:rsidRPr="00897E59" w:rsidRDefault="006C3D88" w:rsidP="00050B81">
            <w:pPr>
              <w:spacing w:after="0" w:line="240" w:lineRule="auto"/>
              <w:jc w:val="both"/>
              <w:rPr>
                <w:rFonts w:cs="Arial"/>
                <w:i/>
                <w:sz w:val="16"/>
                <w:szCs w:val="16"/>
              </w:rPr>
            </w:pPr>
            <w:r w:rsidRPr="00897E59">
              <w:rPr>
                <w:rFonts w:cs="Arial"/>
                <w:i/>
                <w:sz w:val="16"/>
                <w:szCs w:val="16"/>
              </w:rPr>
              <w:t>-Προτεινόμενη Βιβλιογραφία :</w:t>
            </w:r>
          </w:p>
          <w:p w14:paraId="6E05436B" w14:textId="77777777" w:rsidR="006C3D88" w:rsidRPr="00897E59" w:rsidRDefault="006C3D88" w:rsidP="00050B81">
            <w:pPr>
              <w:spacing w:after="0" w:line="240" w:lineRule="auto"/>
              <w:jc w:val="both"/>
              <w:rPr>
                <w:rFonts w:cs="Arial"/>
                <w:i/>
                <w:sz w:val="16"/>
                <w:szCs w:val="16"/>
              </w:rPr>
            </w:pPr>
            <w:r w:rsidRPr="00897E59">
              <w:rPr>
                <w:rFonts w:cs="Arial"/>
                <w:i/>
                <w:sz w:val="16"/>
                <w:szCs w:val="16"/>
              </w:rPr>
              <w:t>-Συναφή επιστημονικά περιοδικά:</w:t>
            </w:r>
          </w:p>
          <w:p w14:paraId="5AF840AD" w14:textId="77777777" w:rsidR="00944082" w:rsidRDefault="00944082" w:rsidP="00944082">
            <w:pPr>
              <w:ind w:left="720"/>
              <w:jc w:val="both"/>
            </w:pPr>
            <w:r w:rsidRPr="00944082">
              <w:t>Μικροχειρουργική Πρακτική Άσκηση και Κλινική Εφαρμογή στο Άνω Άκρο</w:t>
            </w:r>
            <w:r>
              <w:rPr>
                <w:b/>
              </w:rPr>
              <w:t xml:space="preserve">, </w:t>
            </w:r>
            <w:r>
              <w:t>Σαράντης Γ.</w:t>
            </w:r>
            <w:r w:rsidRPr="00B65FFE">
              <w:t xml:space="preserve"> </w:t>
            </w:r>
            <w:r>
              <w:t>Σπυρίδωνος, Εκδόσεις Κωνσταντάρας</w:t>
            </w:r>
          </w:p>
          <w:p w14:paraId="00D620C4" w14:textId="77777777" w:rsidR="00D40AE7" w:rsidRPr="00897E59" w:rsidRDefault="00D40AE7" w:rsidP="008343A9">
            <w:pPr>
              <w:spacing w:after="0" w:line="240" w:lineRule="auto"/>
              <w:jc w:val="both"/>
              <w:rPr>
                <w:rFonts w:cs="Arial"/>
                <w:sz w:val="20"/>
                <w:szCs w:val="20"/>
              </w:rPr>
            </w:pPr>
          </w:p>
        </w:tc>
      </w:tr>
    </w:tbl>
    <w:p w14:paraId="55D7AF03" w14:textId="77777777" w:rsidR="006C3D88" w:rsidRPr="008343A9" w:rsidRDefault="006C3D88" w:rsidP="00050B81">
      <w:pPr>
        <w:spacing w:after="0" w:line="240" w:lineRule="auto"/>
        <w:jc w:val="both"/>
        <w:rPr>
          <w:rFonts w:ascii="Cambria" w:hAnsi="Cambria"/>
          <w:sz w:val="20"/>
          <w:szCs w:val="24"/>
        </w:rPr>
      </w:pPr>
    </w:p>
    <w:p w14:paraId="4E61EF1A" w14:textId="77777777" w:rsidR="006C3D88" w:rsidRPr="008343A9" w:rsidRDefault="006C3D88" w:rsidP="00050B81">
      <w:pPr>
        <w:spacing w:after="0" w:line="240" w:lineRule="auto"/>
        <w:rPr>
          <w:rFonts w:ascii="Times New Roman" w:hAnsi="Times New Roman"/>
          <w:sz w:val="24"/>
          <w:szCs w:val="24"/>
        </w:rPr>
      </w:pPr>
    </w:p>
    <w:p w14:paraId="1E1E94E9" w14:textId="77777777" w:rsidR="006C3D88" w:rsidRPr="008343A9" w:rsidRDefault="006C3D88"/>
    <w:sectPr w:rsidR="006C3D88" w:rsidRPr="008343A9"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6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12E5"/>
    <w:multiLevelType w:val="hybridMultilevel"/>
    <w:tmpl w:val="026E97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2F0AE1"/>
    <w:multiLevelType w:val="hybridMultilevel"/>
    <w:tmpl w:val="13423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BD4368"/>
    <w:multiLevelType w:val="hybridMultilevel"/>
    <w:tmpl w:val="774636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CDB3CB6"/>
    <w:multiLevelType w:val="hybridMultilevel"/>
    <w:tmpl w:val="C5BEAD48"/>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5" w15:restartNumberingAfterBreak="0">
    <w:nsid w:val="283C507D"/>
    <w:multiLevelType w:val="hybridMultilevel"/>
    <w:tmpl w:val="2A382B1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5952116"/>
    <w:multiLevelType w:val="hybridMultilevel"/>
    <w:tmpl w:val="E8384A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04D4535"/>
    <w:multiLevelType w:val="hybridMultilevel"/>
    <w:tmpl w:val="75ACC6D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8" w15:restartNumberingAfterBreak="0">
    <w:nsid w:val="6AFC1BA2"/>
    <w:multiLevelType w:val="hybridMultilevel"/>
    <w:tmpl w:val="8F6C949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00805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6791712">
    <w:abstractNumId w:val="8"/>
  </w:num>
  <w:num w:numId="3" w16cid:durableId="254437491">
    <w:abstractNumId w:val="8"/>
  </w:num>
  <w:num w:numId="4" w16cid:durableId="1762604485">
    <w:abstractNumId w:val="3"/>
  </w:num>
  <w:num w:numId="5" w16cid:durableId="495611274">
    <w:abstractNumId w:val="4"/>
  </w:num>
  <w:num w:numId="6" w16cid:durableId="1099563977">
    <w:abstractNumId w:val="7"/>
  </w:num>
  <w:num w:numId="7" w16cid:durableId="1039623232">
    <w:abstractNumId w:val="1"/>
  </w:num>
  <w:num w:numId="8" w16cid:durableId="555435548">
    <w:abstractNumId w:val="2"/>
  </w:num>
  <w:num w:numId="9" w16cid:durableId="1174563586">
    <w:abstractNumId w:val="0"/>
  </w:num>
  <w:num w:numId="10" w16cid:durableId="1259800469">
    <w:abstractNumId w:val="5"/>
  </w:num>
  <w:num w:numId="11" w16cid:durableId="70010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0B81"/>
    <w:rsid w:val="000275E7"/>
    <w:rsid w:val="00050B81"/>
    <w:rsid w:val="00122939"/>
    <w:rsid w:val="00125D76"/>
    <w:rsid w:val="001348D6"/>
    <w:rsid w:val="001A3F9B"/>
    <w:rsid w:val="001D341B"/>
    <w:rsid w:val="001D5628"/>
    <w:rsid w:val="001D65B4"/>
    <w:rsid w:val="001F0070"/>
    <w:rsid w:val="00276589"/>
    <w:rsid w:val="00277905"/>
    <w:rsid w:val="00297815"/>
    <w:rsid w:val="002D209D"/>
    <w:rsid w:val="002F4CEE"/>
    <w:rsid w:val="00346C87"/>
    <w:rsid w:val="003B45BC"/>
    <w:rsid w:val="003B5D35"/>
    <w:rsid w:val="00446CDC"/>
    <w:rsid w:val="004D5CCD"/>
    <w:rsid w:val="005220C4"/>
    <w:rsid w:val="005526EF"/>
    <w:rsid w:val="005612C1"/>
    <w:rsid w:val="005613F3"/>
    <w:rsid w:val="00562870"/>
    <w:rsid w:val="005652E0"/>
    <w:rsid w:val="00570308"/>
    <w:rsid w:val="005E043D"/>
    <w:rsid w:val="00620CBE"/>
    <w:rsid w:val="00647C09"/>
    <w:rsid w:val="006C0974"/>
    <w:rsid w:val="006C3D88"/>
    <w:rsid w:val="006C7CD4"/>
    <w:rsid w:val="006D6484"/>
    <w:rsid w:val="00726337"/>
    <w:rsid w:val="007B32D4"/>
    <w:rsid w:val="008343A9"/>
    <w:rsid w:val="008362DB"/>
    <w:rsid w:val="00880F7D"/>
    <w:rsid w:val="00897E59"/>
    <w:rsid w:val="008A144E"/>
    <w:rsid w:val="008C169E"/>
    <w:rsid w:val="00907017"/>
    <w:rsid w:val="00936D66"/>
    <w:rsid w:val="00944082"/>
    <w:rsid w:val="00974C95"/>
    <w:rsid w:val="00980BC8"/>
    <w:rsid w:val="009E0986"/>
    <w:rsid w:val="009E6353"/>
    <w:rsid w:val="00A33066"/>
    <w:rsid w:val="00A333CB"/>
    <w:rsid w:val="00A45BD0"/>
    <w:rsid w:val="00A70FC5"/>
    <w:rsid w:val="00A722B6"/>
    <w:rsid w:val="00A83266"/>
    <w:rsid w:val="00AC3C69"/>
    <w:rsid w:val="00B25922"/>
    <w:rsid w:val="00B50927"/>
    <w:rsid w:val="00B66EDB"/>
    <w:rsid w:val="00BF6D32"/>
    <w:rsid w:val="00C37C6B"/>
    <w:rsid w:val="00C464AE"/>
    <w:rsid w:val="00C63D64"/>
    <w:rsid w:val="00C75147"/>
    <w:rsid w:val="00C90FF6"/>
    <w:rsid w:val="00CB791B"/>
    <w:rsid w:val="00CE4901"/>
    <w:rsid w:val="00D40AE7"/>
    <w:rsid w:val="00DA3CA3"/>
    <w:rsid w:val="00DD0587"/>
    <w:rsid w:val="00DF5696"/>
    <w:rsid w:val="00E12422"/>
    <w:rsid w:val="00E43866"/>
    <w:rsid w:val="00FC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9161F"/>
  <w15:docId w15:val="{9138927F-8F7A-4B72-AE80-59FC950D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rsid w:val="001D341B"/>
    <w:pPr>
      <w:ind w:left="720"/>
      <w:contextualSpacing/>
    </w:pPr>
  </w:style>
  <w:style w:type="paragraph" w:styleId="a4">
    <w:name w:val="Balloon Text"/>
    <w:basedOn w:val="a"/>
    <w:link w:val="Char"/>
    <w:rsid w:val="001D5628"/>
    <w:pPr>
      <w:spacing w:after="0" w:line="240" w:lineRule="auto"/>
    </w:pPr>
    <w:rPr>
      <w:rFonts w:ascii="Tahoma" w:hAnsi="Tahoma" w:cs="Tahoma"/>
      <w:sz w:val="16"/>
      <w:szCs w:val="16"/>
    </w:rPr>
  </w:style>
  <w:style w:type="character" w:customStyle="1" w:styleId="Char">
    <w:name w:val="Κείμενο πλαισίου Char"/>
    <w:basedOn w:val="a0"/>
    <w:link w:val="a4"/>
    <w:rsid w:val="001D5628"/>
    <w:rPr>
      <w:rFonts w:ascii="Tahoma" w:eastAsia="Times New Roman" w:hAnsi="Tahoma" w:cs="Tahoma"/>
      <w:sz w:val="16"/>
      <w:szCs w:val="16"/>
      <w:lang w:eastAsia="en-US"/>
    </w:rPr>
  </w:style>
  <w:style w:type="paragraph" w:styleId="a5">
    <w:name w:val="Body Text Indent"/>
    <w:basedOn w:val="a"/>
    <w:link w:val="Char0"/>
    <w:rsid w:val="00446CDC"/>
    <w:pPr>
      <w:spacing w:after="0" w:line="240" w:lineRule="auto"/>
      <w:jc w:val="both"/>
    </w:pPr>
    <w:rPr>
      <w:rFonts w:ascii="Comic Sans MS" w:hAnsi="Comic Sans MS"/>
      <w:color w:val="0000FF"/>
      <w:sz w:val="20"/>
      <w:szCs w:val="20"/>
    </w:rPr>
  </w:style>
  <w:style w:type="character" w:customStyle="1" w:styleId="Char0">
    <w:name w:val="Σώμα κείμενου με εσοχή Char"/>
    <w:basedOn w:val="a0"/>
    <w:link w:val="a5"/>
    <w:rsid w:val="00446CDC"/>
    <w:rPr>
      <w:rFonts w:ascii="Comic Sans MS" w:eastAsia="Times New Roman" w:hAnsi="Comic Sans MS"/>
      <w:color w:val="0000FF"/>
      <w:lang w:eastAsia="en-US"/>
    </w:rPr>
  </w:style>
  <w:style w:type="paragraph" w:styleId="a6">
    <w:name w:val="List Paragraph"/>
    <w:basedOn w:val="a"/>
    <w:uiPriority w:val="34"/>
    <w:qFormat/>
    <w:rsid w:val="00446CDC"/>
    <w:pPr>
      <w:spacing w:after="0" w:line="240" w:lineRule="auto"/>
      <w:ind w:left="720"/>
      <w:contextualSpacing/>
    </w:pPr>
    <w:rPr>
      <w:rFonts w:ascii="Arial" w:hAnsi="Arial" w:cs="Arial"/>
      <w:sz w:val="20"/>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32D4E-E0F4-4531-98F7-931BAF04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905</Words>
  <Characters>4890</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ΠΕΡΙΚΛΗΣ ΠΑΠΠΑΣ</cp:lastModifiedBy>
  <cp:revision>5</cp:revision>
  <cp:lastPrinted>2015-10-08T08:38:00Z</cp:lastPrinted>
  <dcterms:created xsi:type="dcterms:W3CDTF">2025-02-20T07:17:00Z</dcterms:created>
  <dcterms:modified xsi:type="dcterms:W3CDTF">2025-02-25T08:53:00Z</dcterms:modified>
</cp:coreProperties>
</file>