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1093"/>
        <w:gridCol w:w="1268"/>
        <w:gridCol w:w="1208"/>
        <w:gridCol w:w="348"/>
        <w:gridCol w:w="1239"/>
      </w:tblGrid>
      <w:tr w:rsidR="008B719A" w:rsidRPr="008B719A" w14:paraId="557E9222" w14:textId="77777777" w:rsidTr="00004F12">
        <w:tc>
          <w:tcPr>
            <w:tcW w:w="3140"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156" w:type="dxa"/>
            <w:gridSpan w:val="5"/>
          </w:tcPr>
          <w:p w14:paraId="2E8593A9" w14:textId="77777777" w:rsidR="008356EA" w:rsidRPr="00595BF6" w:rsidRDefault="00075C52" w:rsidP="00C542F4">
            <w:pPr>
              <w:rPr>
                <w:rFonts w:ascii="Calibri" w:hAnsi="Calibri" w:cs="Arial"/>
              </w:rPr>
            </w:pPr>
            <w:r w:rsidRPr="00595BF6">
              <w:rPr>
                <w:rFonts w:ascii="Calibri" w:hAnsi="Calibri" w:cs="Arial"/>
              </w:rPr>
              <w:t>Επιστημών Υγείας</w:t>
            </w:r>
          </w:p>
        </w:tc>
      </w:tr>
      <w:tr w:rsidR="008B719A" w:rsidRPr="008B719A" w14:paraId="06903B2C" w14:textId="77777777" w:rsidTr="00004F12">
        <w:tc>
          <w:tcPr>
            <w:tcW w:w="3140"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156" w:type="dxa"/>
            <w:gridSpan w:val="5"/>
          </w:tcPr>
          <w:p w14:paraId="1EB7A70C" w14:textId="77777777" w:rsidR="008356EA" w:rsidRPr="00595BF6" w:rsidRDefault="00075C52" w:rsidP="00C542F4">
            <w:pPr>
              <w:rPr>
                <w:rFonts w:ascii="Calibri" w:hAnsi="Calibri" w:cs="Arial"/>
              </w:rPr>
            </w:pPr>
            <w:r w:rsidRPr="00595BF6">
              <w:rPr>
                <w:rFonts w:ascii="Calibri" w:hAnsi="Calibri" w:cs="Arial"/>
              </w:rPr>
              <w:t>Ιατρικής</w:t>
            </w:r>
          </w:p>
        </w:tc>
      </w:tr>
      <w:tr w:rsidR="008B719A" w:rsidRPr="008B719A" w14:paraId="3DD38DFC" w14:textId="77777777" w:rsidTr="00004F12">
        <w:tc>
          <w:tcPr>
            <w:tcW w:w="3140"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156" w:type="dxa"/>
            <w:gridSpan w:val="5"/>
          </w:tcPr>
          <w:p w14:paraId="7846590F" w14:textId="77777777" w:rsidR="008356EA" w:rsidRPr="00595BF6" w:rsidRDefault="003C5012" w:rsidP="00C542F4">
            <w:pPr>
              <w:rPr>
                <w:rFonts w:ascii="Calibri" w:hAnsi="Calibri" w:cs="Arial"/>
              </w:rPr>
            </w:pPr>
            <w:r w:rsidRPr="00595BF6">
              <w:rPr>
                <w:rFonts w:ascii="Calibri" w:hAnsi="Calibri" w:cs="Arial"/>
              </w:rPr>
              <w:t>ΠΡΟΠΤΥΧΙΑΚΟ</w:t>
            </w:r>
          </w:p>
        </w:tc>
      </w:tr>
      <w:tr w:rsidR="008B719A" w:rsidRPr="008B719A" w14:paraId="2A2D5754" w14:textId="77777777" w:rsidTr="00004F12">
        <w:tc>
          <w:tcPr>
            <w:tcW w:w="3140"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093" w:type="dxa"/>
          </w:tcPr>
          <w:p w14:paraId="6AD77E77" w14:textId="71FA4CC2" w:rsidR="008356EA" w:rsidRPr="001834CA" w:rsidRDefault="00004F12" w:rsidP="00C542F4">
            <w:pPr>
              <w:rPr>
                <w:rFonts w:ascii="Calibri" w:hAnsi="Calibri" w:cs="Arial"/>
                <w:b/>
                <w:bCs/>
              </w:rPr>
            </w:pPr>
            <w:r w:rsidRPr="001834CA">
              <w:rPr>
                <w:rFonts w:ascii="Calibri" w:hAnsi="Calibri"/>
                <w:b/>
                <w:bCs/>
                <w:color w:val="000000"/>
              </w:rPr>
              <w:t>ΙΑΕ613</w:t>
            </w:r>
          </w:p>
        </w:tc>
        <w:tc>
          <w:tcPr>
            <w:tcW w:w="2476"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87" w:type="dxa"/>
            <w:gridSpan w:val="2"/>
          </w:tcPr>
          <w:p w14:paraId="03F35C6C" w14:textId="6E9F73B7" w:rsidR="008356EA" w:rsidRPr="00595BF6" w:rsidRDefault="00B2068E" w:rsidP="00C542F4">
            <w:pPr>
              <w:rPr>
                <w:rFonts w:ascii="Calibri" w:hAnsi="Calibri" w:cs="Arial"/>
                <w:b/>
              </w:rPr>
            </w:pPr>
            <w:r w:rsidRPr="00595BF6">
              <w:rPr>
                <w:rFonts w:ascii="Calibri" w:hAnsi="Calibri" w:cs="Arial"/>
                <w:b/>
              </w:rPr>
              <w:t>ΣΤ’ (6</w:t>
            </w:r>
            <w:r w:rsidRPr="00595BF6">
              <w:rPr>
                <w:rFonts w:ascii="Calibri" w:hAnsi="Calibri" w:cs="Arial"/>
                <w:b/>
                <w:vertAlign w:val="superscript"/>
              </w:rPr>
              <w:t>Ο</w:t>
            </w:r>
            <w:r w:rsidRPr="00595BF6">
              <w:rPr>
                <w:rFonts w:ascii="Calibri" w:hAnsi="Calibri" w:cs="Arial"/>
                <w:b/>
              </w:rPr>
              <w:t>)</w:t>
            </w:r>
          </w:p>
        </w:tc>
      </w:tr>
      <w:tr w:rsidR="008B719A" w:rsidRPr="00EF18FC" w14:paraId="71D7FC78" w14:textId="77777777" w:rsidTr="00004F12">
        <w:trPr>
          <w:trHeight w:val="375"/>
        </w:trPr>
        <w:tc>
          <w:tcPr>
            <w:tcW w:w="3140"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156" w:type="dxa"/>
            <w:gridSpan w:val="5"/>
            <w:vAlign w:val="center"/>
          </w:tcPr>
          <w:p w14:paraId="37EF4933" w14:textId="2FDEFDCE" w:rsidR="008356EA" w:rsidRPr="00D21889" w:rsidRDefault="00B2068E" w:rsidP="00C542F4">
            <w:pPr>
              <w:rPr>
                <w:rFonts w:ascii="Calibri" w:hAnsi="Calibri" w:cs="Arial"/>
                <w:b/>
                <w:bCs/>
                <w:lang w:val="en-US"/>
              </w:rPr>
            </w:pPr>
            <w:r w:rsidRPr="001834CA">
              <w:rPr>
                <w:rFonts w:ascii="Calibri" w:hAnsi="Calibri" w:cs="Arial"/>
                <w:b/>
                <w:bCs/>
              </w:rPr>
              <w:t>ΕΠΙΛΕΓΜΕΝΑ ΘΕΜΑΤΑ ΤΟΞΙΚΟΛΟΓΙΑΣ</w:t>
            </w:r>
          </w:p>
        </w:tc>
      </w:tr>
      <w:tr w:rsidR="008B719A" w:rsidRPr="008B719A" w14:paraId="60894E46" w14:textId="77777777" w:rsidTr="00004F12">
        <w:trPr>
          <w:trHeight w:val="196"/>
        </w:trPr>
        <w:tc>
          <w:tcPr>
            <w:tcW w:w="5501"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9"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004F12" w:rsidRPr="008B719A" w14:paraId="0C311D74" w14:textId="77777777" w:rsidTr="00004F12">
        <w:trPr>
          <w:trHeight w:val="194"/>
        </w:trPr>
        <w:tc>
          <w:tcPr>
            <w:tcW w:w="5501" w:type="dxa"/>
            <w:gridSpan w:val="3"/>
          </w:tcPr>
          <w:p w14:paraId="0E8CB00B" w14:textId="2DD5490F" w:rsidR="00004F12" w:rsidRPr="008B719A" w:rsidRDefault="00004F12" w:rsidP="00004F12">
            <w:pPr>
              <w:jc w:val="center"/>
              <w:rPr>
                <w:rFonts w:ascii="Calibri" w:hAnsi="Calibri" w:cs="Arial"/>
                <w:sz w:val="20"/>
                <w:szCs w:val="20"/>
              </w:rPr>
            </w:pPr>
            <w:r>
              <w:rPr>
                <w:rFonts w:ascii="Calibri" w:hAnsi="Calibri" w:cs="Arial"/>
                <w:color w:val="002060"/>
                <w:sz w:val="20"/>
                <w:szCs w:val="20"/>
              </w:rPr>
              <w:t>Δια</w:t>
            </w:r>
            <w:r w:rsidR="00D21889">
              <w:rPr>
                <w:rFonts w:ascii="Calibri" w:hAnsi="Calibri" w:cs="Arial"/>
                <w:color w:val="002060"/>
                <w:sz w:val="20"/>
                <w:szCs w:val="20"/>
              </w:rPr>
              <w:t>λέ</w:t>
            </w:r>
            <w:r>
              <w:rPr>
                <w:rFonts w:ascii="Calibri" w:hAnsi="Calibri" w:cs="Arial"/>
                <w:color w:val="002060"/>
                <w:sz w:val="20"/>
                <w:szCs w:val="20"/>
              </w:rPr>
              <w:t>ξεις / παρουσίαση κλινικών περιστατικών</w:t>
            </w:r>
          </w:p>
        </w:tc>
        <w:tc>
          <w:tcPr>
            <w:tcW w:w="1556" w:type="dxa"/>
            <w:gridSpan w:val="2"/>
          </w:tcPr>
          <w:p w14:paraId="464A5CF4" w14:textId="3ECA8C14" w:rsidR="00004F12" w:rsidRPr="008B719A" w:rsidRDefault="00004F12" w:rsidP="00004F12">
            <w:pPr>
              <w:jc w:val="center"/>
              <w:rPr>
                <w:rFonts w:ascii="Calibri" w:hAnsi="Calibri" w:cs="Arial"/>
                <w:sz w:val="20"/>
                <w:szCs w:val="20"/>
              </w:rPr>
            </w:pPr>
            <w:r>
              <w:rPr>
                <w:rFonts w:ascii="Calibri" w:hAnsi="Calibri" w:cs="Arial"/>
                <w:color w:val="002060"/>
                <w:sz w:val="20"/>
                <w:szCs w:val="20"/>
              </w:rPr>
              <w:t>2</w:t>
            </w:r>
          </w:p>
        </w:tc>
        <w:tc>
          <w:tcPr>
            <w:tcW w:w="1239" w:type="dxa"/>
          </w:tcPr>
          <w:p w14:paraId="2DDCD701" w14:textId="1419423C" w:rsidR="00004F12" w:rsidRPr="004456B4" w:rsidRDefault="00004F12" w:rsidP="00004F12">
            <w:pPr>
              <w:jc w:val="center"/>
              <w:rPr>
                <w:rFonts w:ascii="Calibri" w:hAnsi="Calibri" w:cs="Arial"/>
                <w:sz w:val="20"/>
                <w:szCs w:val="20"/>
              </w:rPr>
            </w:pPr>
            <w:r>
              <w:rPr>
                <w:rFonts w:ascii="Calibri" w:hAnsi="Calibri" w:cs="Arial"/>
                <w:color w:val="002060"/>
                <w:sz w:val="20"/>
                <w:szCs w:val="20"/>
              </w:rPr>
              <w:t>2</w:t>
            </w:r>
          </w:p>
        </w:tc>
      </w:tr>
      <w:tr w:rsidR="00004F12" w:rsidRPr="008B719A" w14:paraId="7DB6AD38" w14:textId="77777777" w:rsidTr="00004F12">
        <w:trPr>
          <w:trHeight w:val="194"/>
        </w:trPr>
        <w:tc>
          <w:tcPr>
            <w:tcW w:w="5501" w:type="dxa"/>
            <w:gridSpan w:val="3"/>
          </w:tcPr>
          <w:p w14:paraId="5343A7AF" w14:textId="7C3CECAA" w:rsidR="00004F12" w:rsidRPr="008B719A" w:rsidRDefault="00004F12" w:rsidP="00004F12">
            <w:pPr>
              <w:jc w:val="center"/>
              <w:rPr>
                <w:rFonts w:ascii="Calibri" w:hAnsi="Calibri" w:cs="Arial"/>
                <w:b/>
                <w:sz w:val="20"/>
                <w:szCs w:val="20"/>
              </w:rPr>
            </w:pPr>
            <w:r w:rsidRPr="00F378B3">
              <w:rPr>
                <w:rFonts w:ascii="Calibri" w:hAnsi="Calibri" w:cs="Arial"/>
                <w:color w:val="002060"/>
                <w:sz w:val="20"/>
                <w:szCs w:val="20"/>
              </w:rPr>
              <w:t>Διαλ</w:t>
            </w:r>
            <w:r w:rsidR="00FA7408">
              <w:rPr>
                <w:rFonts w:ascii="Calibri" w:hAnsi="Calibri" w:cs="Arial"/>
                <w:color w:val="002060"/>
                <w:sz w:val="20"/>
                <w:szCs w:val="20"/>
              </w:rPr>
              <w:t>έ</w:t>
            </w:r>
            <w:r w:rsidRPr="00F378B3">
              <w:rPr>
                <w:rFonts w:ascii="Calibri" w:hAnsi="Calibri" w:cs="Arial"/>
                <w:color w:val="002060"/>
                <w:sz w:val="20"/>
                <w:szCs w:val="20"/>
              </w:rPr>
              <w:t>ξεις</w:t>
            </w:r>
          </w:p>
        </w:tc>
        <w:tc>
          <w:tcPr>
            <w:tcW w:w="1556" w:type="dxa"/>
            <w:gridSpan w:val="2"/>
          </w:tcPr>
          <w:p w14:paraId="6584B56B" w14:textId="584D4DFF" w:rsidR="00004F12" w:rsidRPr="008B719A" w:rsidRDefault="00004F12" w:rsidP="00004F12">
            <w:pPr>
              <w:jc w:val="center"/>
              <w:rPr>
                <w:rFonts w:ascii="Calibri" w:hAnsi="Calibri" w:cs="Arial"/>
                <w:sz w:val="20"/>
                <w:szCs w:val="20"/>
              </w:rPr>
            </w:pPr>
            <w:r>
              <w:rPr>
                <w:rFonts w:ascii="Calibri" w:hAnsi="Calibri" w:cs="Arial"/>
                <w:color w:val="002060"/>
                <w:sz w:val="20"/>
                <w:szCs w:val="20"/>
              </w:rPr>
              <w:t>1</w:t>
            </w:r>
          </w:p>
        </w:tc>
        <w:tc>
          <w:tcPr>
            <w:tcW w:w="1239" w:type="dxa"/>
          </w:tcPr>
          <w:p w14:paraId="2F30C9B3" w14:textId="07E00AEF" w:rsidR="00004F12" w:rsidRPr="008B719A" w:rsidRDefault="00004F12" w:rsidP="00004F12">
            <w:pPr>
              <w:jc w:val="center"/>
              <w:rPr>
                <w:rFonts w:ascii="Calibri" w:hAnsi="Calibri" w:cs="Arial"/>
                <w:sz w:val="20"/>
                <w:szCs w:val="20"/>
              </w:rPr>
            </w:pPr>
            <w:r>
              <w:rPr>
                <w:rFonts w:ascii="Calibri" w:hAnsi="Calibri" w:cs="Arial"/>
                <w:color w:val="002060"/>
                <w:sz w:val="20"/>
                <w:szCs w:val="20"/>
              </w:rPr>
              <w:t>1</w:t>
            </w:r>
          </w:p>
        </w:tc>
      </w:tr>
      <w:tr w:rsidR="00004F12" w:rsidRPr="008B719A" w14:paraId="23D7AE10" w14:textId="77777777" w:rsidTr="00004F12">
        <w:trPr>
          <w:trHeight w:val="194"/>
        </w:trPr>
        <w:tc>
          <w:tcPr>
            <w:tcW w:w="5501" w:type="dxa"/>
            <w:gridSpan w:val="3"/>
          </w:tcPr>
          <w:p w14:paraId="64202B56" w14:textId="34B7833C" w:rsidR="00004F12" w:rsidRPr="008B719A" w:rsidRDefault="00004F12" w:rsidP="00004F12">
            <w:pPr>
              <w:jc w:val="center"/>
              <w:rPr>
                <w:rFonts w:ascii="Calibri" w:hAnsi="Calibri" w:cs="Arial"/>
                <w:b/>
                <w:sz w:val="20"/>
                <w:szCs w:val="20"/>
              </w:rPr>
            </w:pPr>
            <w:r>
              <w:rPr>
                <w:rFonts w:ascii="Calibri" w:hAnsi="Calibri" w:cs="Arial"/>
                <w:color w:val="002060"/>
                <w:sz w:val="20"/>
                <w:szCs w:val="20"/>
              </w:rPr>
              <w:t>Παρουσίαση</w:t>
            </w:r>
            <w:r w:rsidR="009E5627">
              <w:rPr>
                <w:rFonts w:ascii="Calibri" w:hAnsi="Calibri" w:cs="Arial"/>
                <w:color w:val="002060"/>
                <w:sz w:val="20"/>
                <w:szCs w:val="20"/>
              </w:rPr>
              <w:t>- συζήτηση</w:t>
            </w:r>
            <w:r>
              <w:rPr>
                <w:rFonts w:ascii="Calibri" w:hAnsi="Calibri" w:cs="Arial"/>
                <w:color w:val="002060"/>
                <w:sz w:val="20"/>
                <w:szCs w:val="20"/>
              </w:rPr>
              <w:t xml:space="preserve"> κλινικών περιστατικών</w:t>
            </w:r>
          </w:p>
        </w:tc>
        <w:tc>
          <w:tcPr>
            <w:tcW w:w="1556" w:type="dxa"/>
            <w:gridSpan w:val="2"/>
          </w:tcPr>
          <w:p w14:paraId="412B74F5" w14:textId="69D8A787" w:rsidR="00004F12" w:rsidRPr="008B719A" w:rsidRDefault="00004F12" w:rsidP="00004F12">
            <w:pPr>
              <w:jc w:val="center"/>
              <w:rPr>
                <w:rFonts w:ascii="Calibri" w:hAnsi="Calibri" w:cs="Arial"/>
                <w:sz w:val="20"/>
                <w:szCs w:val="20"/>
              </w:rPr>
            </w:pPr>
            <w:r>
              <w:rPr>
                <w:rFonts w:ascii="Calibri" w:hAnsi="Calibri" w:cs="Arial"/>
                <w:color w:val="002060"/>
                <w:sz w:val="20"/>
                <w:szCs w:val="20"/>
              </w:rPr>
              <w:t>1</w:t>
            </w:r>
          </w:p>
        </w:tc>
        <w:tc>
          <w:tcPr>
            <w:tcW w:w="1239" w:type="dxa"/>
          </w:tcPr>
          <w:p w14:paraId="3B32B85D" w14:textId="2DDE09C2" w:rsidR="00004F12" w:rsidRPr="008B719A" w:rsidRDefault="00004F12" w:rsidP="00004F12">
            <w:pPr>
              <w:jc w:val="center"/>
              <w:rPr>
                <w:rFonts w:ascii="Calibri" w:hAnsi="Calibri" w:cs="Arial"/>
                <w:sz w:val="20"/>
                <w:szCs w:val="20"/>
              </w:rPr>
            </w:pPr>
            <w:r>
              <w:rPr>
                <w:rFonts w:ascii="Calibri" w:hAnsi="Calibri" w:cs="Arial"/>
                <w:color w:val="002060"/>
                <w:sz w:val="20"/>
                <w:szCs w:val="20"/>
              </w:rPr>
              <w:t>1</w:t>
            </w:r>
          </w:p>
        </w:tc>
      </w:tr>
      <w:tr w:rsidR="008B719A" w:rsidRPr="00EF18FC" w14:paraId="75B24993" w14:textId="77777777" w:rsidTr="00004F12">
        <w:trPr>
          <w:trHeight w:val="194"/>
        </w:trPr>
        <w:tc>
          <w:tcPr>
            <w:tcW w:w="5501"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47E3D59" w14:textId="77777777" w:rsidR="008356EA" w:rsidRPr="008B719A" w:rsidRDefault="008356EA" w:rsidP="00C542F4">
            <w:pPr>
              <w:jc w:val="right"/>
              <w:rPr>
                <w:rFonts w:ascii="Calibri" w:hAnsi="Calibri" w:cs="Arial"/>
                <w:sz w:val="20"/>
                <w:szCs w:val="20"/>
              </w:rPr>
            </w:pPr>
          </w:p>
        </w:tc>
        <w:tc>
          <w:tcPr>
            <w:tcW w:w="1239" w:type="dxa"/>
          </w:tcPr>
          <w:p w14:paraId="5A046562" w14:textId="77777777" w:rsidR="008356EA" w:rsidRPr="008B719A" w:rsidRDefault="008356EA" w:rsidP="00C542F4">
            <w:pPr>
              <w:rPr>
                <w:rFonts w:ascii="Calibri" w:hAnsi="Calibri" w:cs="Arial"/>
                <w:sz w:val="20"/>
                <w:szCs w:val="20"/>
              </w:rPr>
            </w:pPr>
          </w:p>
        </w:tc>
      </w:tr>
      <w:tr w:rsidR="008B719A" w:rsidRPr="008B719A" w14:paraId="40C5D6CB" w14:textId="77777777" w:rsidTr="00004F12">
        <w:trPr>
          <w:trHeight w:val="599"/>
        </w:trPr>
        <w:tc>
          <w:tcPr>
            <w:tcW w:w="3140"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156" w:type="dxa"/>
            <w:gridSpan w:val="5"/>
          </w:tcPr>
          <w:p w14:paraId="45E36C7D" w14:textId="069B6766" w:rsidR="003C5012" w:rsidRPr="001834CA" w:rsidRDefault="00D21889" w:rsidP="003C5012">
            <w:pPr>
              <w:rPr>
                <w:rFonts w:ascii="Calibri" w:hAnsi="Calibri" w:cs="Arial"/>
              </w:rPr>
            </w:pPr>
            <w:r>
              <w:rPr>
                <w:rFonts w:ascii="Calibri" w:hAnsi="Calibri" w:cs="Arial"/>
              </w:rPr>
              <w:t>Ειδίκευσης</w:t>
            </w:r>
            <w:r w:rsidR="00004F12" w:rsidRPr="00F8491F">
              <w:rPr>
                <w:rFonts w:ascii="Calibri" w:hAnsi="Calibri" w:cs="Arial"/>
              </w:rPr>
              <w:t xml:space="preserve"> γενικών γνώσεων (επιστημονική περιοχή)</w:t>
            </w:r>
          </w:p>
        </w:tc>
      </w:tr>
      <w:tr w:rsidR="008B719A" w:rsidRPr="008B719A" w14:paraId="4B8330CB" w14:textId="77777777" w:rsidTr="00004F12">
        <w:tc>
          <w:tcPr>
            <w:tcW w:w="3140"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156" w:type="dxa"/>
            <w:gridSpan w:val="5"/>
          </w:tcPr>
          <w:p w14:paraId="115380DC" w14:textId="6BACBA26" w:rsidR="003C5012" w:rsidRPr="001834CA" w:rsidRDefault="00595BF6" w:rsidP="003C5012">
            <w:pPr>
              <w:rPr>
                <w:rFonts w:ascii="Calibri" w:hAnsi="Calibri" w:cs="Arial"/>
              </w:rPr>
            </w:pPr>
            <w:r w:rsidRPr="001834CA">
              <w:rPr>
                <w:rFonts w:ascii="Calibri" w:hAnsi="Calibri" w:cs="Arial"/>
              </w:rPr>
              <w:t>ΕΙΣΑΓΩΓΗ ΣΤΗΝ ΚΛΙΝΙΚΗ Ι</w:t>
            </w:r>
            <w:r w:rsidR="0018032B" w:rsidRPr="001834CA">
              <w:rPr>
                <w:rFonts w:ascii="Calibri" w:hAnsi="Calibri" w:cs="Arial"/>
              </w:rPr>
              <w:t>ΑΤΡΙΚΗ</w:t>
            </w:r>
            <w:r w:rsidR="00004F12" w:rsidRPr="001834CA">
              <w:rPr>
                <w:rFonts w:ascii="Calibri" w:hAnsi="Calibri" w:cs="Arial"/>
              </w:rPr>
              <w:t>,</w:t>
            </w:r>
            <w:r w:rsidR="0018032B" w:rsidRPr="001834CA">
              <w:rPr>
                <w:rFonts w:ascii="Calibri" w:hAnsi="Calibri" w:cs="Arial"/>
              </w:rPr>
              <w:t xml:space="preserve"> </w:t>
            </w:r>
            <w:r w:rsidR="00004F12" w:rsidRPr="001834CA">
              <w:rPr>
                <w:rFonts w:ascii="Calibri" w:hAnsi="Calibri" w:cs="Arial"/>
              </w:rPr>
              <w:t>ΦΑΡΜΑΚΟΛΟΓΙΑ</w:t>
            </w:r>
          </w:p>
        </w:tc>
      </w:tr>
      <w:tr w:rsidR="008B719A" w:rsidRPr="008B719A" w14:paraId="442D5332" w14:textId="77777777" w:rsidTr="00004F12">
        <w:tc>
          <w:tcPr>
            <w:tcW w:w="3140"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156" w:type="dxa"/>
            <w:gridSpan w:val="5"/>
          </w:tcPr>
          <w:p w14:paraId="59C3B616" w14:textId="3121C258" w:rsidR="003C5012" w:rsidRPr="001834CA" w:rsidRDefault="00595BF6" w:rsidP="003C5012">
            <w:pPr>
              <w:rPr>
                <w:rFonts w:ascii="Calibri" w:hAnsi="Calibri" w:cs="Arial"/>
              </w:rPr>
            </w:pPr>
            <w:r w:rsidRPr="001834CA">
              <w:rPr>
                <w:rFonts w:ascii="Calibri" w:hAnsi="Calibri" w:cs="Arial"/>
              </w:rPr>
              <w:t>ΕΛΛΗΝΙΚΗ (ΥΠΑΡΧΕΙ Η ΔΥΝΑΤΟΤΗΤΑ ΚΑΙ ΓΙΑ ΑΓΓΛΙΚΗ)</w:t>
            </w:r>
          </w:p>
        </w:tc>
      </w:tr>
      <w:tr w:rsidR="008B719A" w:rsidRPr="008B719A" w14:paraId="4F2A2CC3" w14:textId="77777777" w:rsidTr="00004F12">
        <w:tc>
          <w:tcPr>
            <w:tcW w:w="3140"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156" w:type="dxa"/>
            <w:gridSpan w:val="5"/>
          </w:tcPr>
          <w:p w14:paraId="5F3353FE" w14:textId="4917DA91" w:rsidR="003C5012" w:rsidRPr="001834CA" w:rsidRDefault="009E5627" w:rsidP="003C5012">
            <w:pPr>
              <w:rPr>
                <w:rFonts w:ascii="Calibri" w:hAnsi="Calibri" w:cs="Arial"/>
              </w:rPr>
            </w:pPr>
            <w:r w:rsidRPr="001834CA">
              <w:rPr>
                <w:rFonts w:ascii="Calibri" w:hAnsi="Calibri" w:cs="Arial"/>
              </w:rPr>
              <w:t>ΟΧΙ</w:t>
            </w:r>
          </w:p>
        </w:tc>
      </w:tr>
      <w:tr w:rsidR="008B719A" w:rsidRPr="00D21889" w14:paraId="7744D3FC" w14:textId="77777777" w:rsidTr="00004F12">
        <w:tc>
          <w:tcPr>
            <w:tcW w:w="3140"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156" w:type="dxa"/>
            <w:gridSpan w:val="5"/>
          </w:tcPr>
          <w:p w14:paraId="55A0074C" w14:textId="1463E847" w:rsidR="003C5012" w:rsidRPr="003E3FA8" w:rsidRDefault="003E3FA8" w:rsidP="003C5012">
            <w:pPr>
              <w:spacing w:after="200" w:line="276" w:lineRule="auto"/>
              <w:rPr>
                <w:rFonts w:ascii="Calibri" w:hAnsi="Calibri" w:cs="Arial"/>
                <w:sz w:val="20"/>
                <w:szCs w:val="20"/>
                <w:lang w:val="en-GB"/>
              </w:rPr>
            </w:pPr>
            <w:r w:rsidRPr="003E3FA8">
              <w:rPr>
                <w:rFonts w:ascii="Roboto" w:hAnsi="Roboto"/>
                <w:color w:val="002EAE"/>
                <w:sz w:val="21"/>
                <w:szCs w:val="21"/>
                <w:shd w:val="clear" w:color="auto" w:fill="FFFFFF"/>
                <w:lang w:val="en-GB"/>
              </w:rPr>
              <w:t>https://ecourse.uoi.gr/enrol/index.php?id=431</w:t>
            </w:r>
          </w:p>
        </w:tc>
      </w:tr>
    </w:tbl>
    <w:p w14:paraId="26856189" w14:textId="77777777" w:rsidR="008356EA" w:rsidRPr="009E5627" w:rsidRDefault="008356EA" w:rsidP="008356EA">
      <w:pPr>
        <w:rPr>
          <w:lang w:val="en-GB"/>
        </w:rPr>
      </w:pPr>
      <w:r w:rsidRPr="009E5627">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62001FD7" w14:textId="77777777" w:rsidR="001834CA" w:rsidRDefault="001834CA" w:rsidP="001834CA">
            <w:pPr>
              <w:rPr>
                <w:rFonts w:ascii="Calibri" w:hAnsi="Calibri"/>
                <w:iCs/>
                <w:color w:val="002060"/>
              </w:rPr>
            </w:pPr>
          </w:p>
          <w:p w14:paraId="366B9076" w14:textId="4224C0C6" w:rsidR="008356EA" w:rsidRPr="00F8491F" w:rsidRDefault="00031CD3" w:rsidP="001834CA">
            <w:pPr>
              <w:rPr>
                <w:rFonts w:ascii="Calibri" w:hAnsi="Calibri"/>
                <w:iCs/>
              </w:rPr>
            </w:pPr>
            <w:r w:rsidRPr="00F8491F">
              <w:rPr>
                <w:rFonts w:ascii="Calibri" w:hAnsi="Calibri"/>
                <w:iCs/>
              </w:rPr>
              <w:t>Στόχος του μαθήματος είναι η κατανόηση από το φοιτητή των μηχανισμών πρόκλησης τοξικότητας, τη</w:t>
            </w:r>
            <w:r w:rsidR="00F8491F" w:rsidRPr="00F8491F">
              <w:rPr>
                <w:rFonts w:ascii="Calibri" w:hAnsi="Calibri"/>
                <w:iCs/>
              </w:rPr>
              <w:t>ς</w:t>
            </w:r>
            <w:r w:rsidRPr="00F8491F">
              <w:rPr>
                <w:rFonts w:ascii="Calibri" w:hAnsi="Calibri"/>
                <w:iCs/>
              </w:rPr>
              <w:t xml:space="preserve"> κλινική</w:t>
            </w:r>
            <w:r w:rsidR="00F8491F" w:rsidRPr="00F8491F">
              <w:rPr>
                <w:rFonts w:ascii="Calibri" w:hAnsi="Calibri"/>
                <w:iCs/>
              </w:rPr>
              <w:t>ς</w:t>
            </w:r>
            <w:r w:rsidRPr="00F8491F">
              <w:rPr>
                <w:rFonts w:ascii="Calibri" w:hAnsi="Calibri"/>
                <w:iCs/>
              </w:rPr>
              <w:t xml:space="preserve"> διάγνωση</w:t>
            </w:r>
            <w:r w:rsidR="00F8491F" w:rsidRPr="00F8491F">
              <w:rPr>
                <w:rFonts w:ascii="Calibri" w:hAnsi="Calibri"/>
                <w:iCs/>
              </w:rPr>
              <w:t>ς</w:t>
            </w:r>
            <w:r w:rsidRPr="00F8491F">
              <w:rPr>
                <w:rFonts w:ascii="Calibri" w:hAnsi="Calibri"/>
                <w:iCs/>
              </w:rPr>
              <w:t xml:space="preserve"> και τη</w:t>
            </w:r>
            <w:r w:rsidR="00F8491F" w:rsidRPr="00F8491F">
              <w:rPr>
                <w:rFonts w:ascii="Calibri" w:hAnsi="Calibri"/>
                <w:iCs/>
              </w:rPr>
              <w:t>ς</w:t>
            </w:r>
            <w:r w:rsidRPr="00F8491F">
              <w:rPr>
                <w:rFonts w:ascii="Calibri" w:hAnsi="Calibri"/>
                <w:iCs/>
              </w:rPr>
              <w:t xml:space="preserve"> τοξικολογική</w:t>
            </w:r>
            <w:r w:rsidR="00F8491F" w:rsidRPr="00F8491F">
              <w:rPr>
                <w:rFonts w:ascii="Calibri" w:hAnsi="Calibri"/>
                <w:iCs/>
              </w:rPr>
              <w:t>ς</w:t>
            </w:r>
            <w:r w:rsidRPr="00F8491F">
              <w:rPr>
                <w:rFonts w:ascii="Calibri" w:hAnsi="Calibri"/>
                <w:iCs/>
              </w:rPr>
              <w:t xml:space="preserve"> διερεύνηση</w:t>
            </w:r>
            <w:r w:rsidR="00F8491F" w:rsidRPr="00F8491F">
              <w:rPr>
                <w:rFonts w:ascii="Calibri" w:hAnsi="Calibri"/>
                <w:iCs/>
              </w:rPr>
              <w:t>ς</w:t>
            </w:r>
            <w:r w:rsidRPr="00F8491F">
              <w:rPr>
                <w:rFonts w:ascii="Calibri" w:hAnsi="Calibri"/>
                <w:iCs/>
              </w:rPr>
              <w:t xml:space="preserve"> και τη</w:t>
            </w:r>
            <w:r w:rsidR="007A14D9">
              <w:rPr>
                <w:rFonts w:ascii="Calibri" w:hAnsi="Calibri"/>
                <w:iCs/>
              </w:rPr>
              <w:t>ς</w:t>
            </w:r>
            <w:r w:rsidRPr="00F8491F">
              <w:rPr>
                <w:rFonts w:ascii="Calibri" w:hAnsi="Calibri"/>
                <w:iCs/>
              </w:rPr>
              <w:t xml:space="preserve"> αντίστοιχη</w:t>
            </w:r>
            <w:r w:rsidR="007A14D9">
              <w:rPr>
                <w:rFonts w:ascii="Calibri" w:hAnsi="Calibri"/>
                <w:iCs/>
              </w:rPr>
              <w:t>ς</w:t>
            </w:r>
            <w:r w:rsidRPr="00F8491F">
              <w:rPr>
                <w:rFonts w:ascii="Calibri" w:hAnsi="Calibri"/>
                <w:iCs/>
              </w:rPr>
              <w:t xml:space="preserve"> αξιολόγηση</w:t>
            </w:r>
            <w:r w:rsidR="007A14D9">
              <w:rPr>
                <w:rFonts w:ascii="Calibri" w:hAnsi="Calibri"/>
                <w:iCs/>
              </w:rPr>
              <w:t>ς</w:t>
            </w:r>
            <w:r w:rsidRPr="00F8491F">
              <w:rPr>
                <w:rFonts w:ascii="Calibri" w:hAnsi="Calibri"/>
                <w:iCs/>
              </w:rPr>
              <w:t xml:space="preserve"> των αποτελεσμάτων που απαιτείται σε κάθε περίπτωση, </w:t>
            </w:r>
            <w:r w:rsidR="00F8491F" w:rsidRPr="00F8491F">
              <w:rPr>
                <w:rFonts w:ascii="Calibri" w:hAnsi="Calibri"/>
                <w:iCs/>
              </w:rPr>
              <w:t>για</w:t>
            </w:r>
            <w:r w:rsidRPr="00F8491F">
              <w:rPr>
                <w:rFonts w:ascii="Calibri" w:hAnsi="Calibri"/>
                <w:iCs/>
              </w:rPr>
              <w:t xml:space="preserve"> την αντιμετώπισ</w:t>
            </w:r>
            <w:r w:rsidR="00F8491F" w:rsidRPr="00F8491F">
              <w:rPr>
                <w:rFonts w:ascii="Calibri" w:hAnsi="Calibri"/>
                <w:iCs/>
              </w:rPr>
              <w:t>η</w:t>
            </w:r>
            <w:r w:rsidRPr="00F8491F">
              <w:rPr>
                <w:rFonts w:ascii="Calibri" w:hAnsi="Calibri"/>
                <w:iCs/>
              </w:rPr>
              <w:t xml:space="preserve"> των δηλητηριάσεων.</w:t>
            </w:r>
          </w:p>
          <w:p w14:paraId="6C1B8113" w14:textId="05725744" w:rsidR="00031CD3" w:rsidRPr="00F8491F" w:rsidRDefault="00031CD3" w:rsidP="007A14D9">
            <w:pPr>
              <w:pStyle w:val="a6"/>
              <w:rPr>
                <w:rFonts w:ascii="Calibri" w:hAnsi="Calibri"/>
                <w:iCs/>
                <w:lang w:val="el-GR"/>
              </w:rPr>
            </w:pPr>
            <w:r w:rsidRPr="00F8491F">
              <w:rPr>
                <w:rFonts w:ascii="Calibri" w:hAnsi="Calibri"/>
                <w:iCs/>
                <w:lang w:val="el-GR"/>
              </w:rPr>
              <w:t>Ειδικότερα:</w:t>
            </w:r>
          </w:p>
          <w:p w14:paraId="068A2444" w14:textId="3C074223"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 xml:space="preserve">Τη γνώση και την κριτική κατανόηση των μηχανισμών πρόκλησης τοξικότητας, τους παράγοντες που επηρεάζουν την τοξικότητα, την σημασία της τοξικολογικής εξέτασης, καθώς και την αντίστοιχη αξιολόγηση των αποτελεσμάτων, για την διάγνωση μιας δηλητηρίασης, την </w:t>
            </w:r>
            <w:proofErr w:type="spellStart"/>
            <w:r w:rsidRPr="00F8491F">
              <w:rPr>
                <w:rFonts w:ascii="Calibri" w:hAnsi="Calibri"/>
                <w:iCs/>
                <w:lang w:val="el-GR"/>
              </w:rPr>
              <w:t>διαχειριση</w:t>
            </w:r>
            <w:proofErr w:type="spellEnd"/>
            <w:r w:rsidRPr="00F8491F">
              <w:rPr>
                <w:rFonts w:ascii="Calibri" w:hAnsi="Calibri"/>
                <w:iCs/>
                <w:lang w:val="el-GR"/>
              </w:rPr>
              <w:t xml:space="preserve"> του περιστατικού, και τις πιθανές εκβάσεις του. </w:t>
            </w:r>
          </w:p>
          <w:p w14:paraId="7C9DF913" w14:textId="5BC0029C"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 xml:space="preserve">Ανάπτυξη και υποστήριξη επιχειρημάτων κατά την παρουσίαση και συζήτηση κλινικών περιστατικών </w:t>
            </w:r>
            <w:proofErr w:type="spellStart"/>
            <w:r w:rsidRPr="00F8491F">
              <w:rPr>
                <w:rFonts w:ascii="Calibri" w:hAnsi="Calibri"/>
                <w:iCs/>
                <w:lang w:val="el-GR"/>
              </w:rPr>
              <w:t>δηλητηριασης</w:t>
            </w:r>
            <w:proofErr w:type="spellEnd"/>
            <w:r w:rsidRPr="00F8491F">
              <w:rPr>
                <w:rFonts w:ascii="Calibri" w:hAnsi="Calibri"/>
                <w:iCs/>
                <w:lang w:val="el-GR"/>
              </w:rPr>
              <w:t xml:space="preserve"> </w:t>
            </w:r>
            <w:proofErr w:type="spellStart"/>
            <w:r w:rsidRPr="00F8491F">
              <w:rPr>
                <w:rFonts w:ascii="Calibri" w:hAnsi="Calibri"/>
                <w:iCs/>
                <w:lang w:val="el-GR"/>
              </w:rPr>
              <w:t>σχετικα</w:t>
            </w:r>
            <w:proofErr w:type="spellEnd"/>
            <w:r w:rsidRPr="00F8491F">
              <w:rPr>
                <w:rFonts w:ascii="Calibri" w:hAnsi="Calibri"/>
                <w:iCs/>
                <w:lang w:val="el-GR"/>
              </w:rPr>
              <w:t xml:space="preserve"> με τις </w:t>
            </w:r>
            <w:proofErr w:type="spellStart"/>
            <w:r w:rsidRPr="00F8491F">
              <w:rPr>
                <w:rFonts w:ascii="Calibri" w:hAnsi="Calibri"/>
                <w:iCs/>
                <w:lang w:val="el-GR"/>
              </w:rPr>
              <w:t>ενδεδειγμενες</w:t>
            </w:r>
            <w:proofErr w:type="spellEnd"/>
            <w:r w:rsidRPr="00F8491F">
              <w:rPr>
                <w:rFonts w:ascii="Calibri" w:hAnsi="Calibri"/>
                <w:iCs/>
                <w:lang w:val="el-GR"/>
              </w:rPr>
              <w:t xml:space="preserve"> </w:t>
            </w:r>
            <w:proofErr w:type="spellStart"/>
            <w:r w:rsidRPr="00F8491F">
              <w:rPr>
                <w:rFonts w:ascii="Calibri" w:hAnsi="Calibri"/>
                <w:iCs/>
                <w:lang w:val="el-GR"/>
              </w:rPr>
              <w:t>ιατρικες</w:t>
            </w:r>
            <w:proofErr w:type="spellEnd"/>
            <w:r w:rsidRPr="00F8491F">
              <w:rPr>
                <w:rFonts w:ascii="Calibri" w:hAnsi="Calibri"/>
                <w:iCs/>
                <w:lang w:val="el-GR"/>
              </w:rPr>
              <w:t xml:space="preserve"> </w:t>
            </w:r>
            <w:proofErr w:type="spellStart"/>
            <w:r w:rsidRPr="00F8491F">
              <w:rPr>
                <w:rFonts w:ascii="Calibri" w:hAnsi="Calibri"/>
                <w:iCs/>
                <w:lang w:val="el-GR"/>
              </w:rPr>
              <w:t>αποφασεις</w:t>
            </w:r>
            <w:proofErr w:type="spellEnd"/>
            <w:r w:rsidRPr="00F8491F">
              <w:rPr>
                <w:rFonts w:ascii="Calibri" w:hAnsi="Calibri"/>
                <w:iCs/>
                <w:lang w:val="el-GR"/>
              </w:rPr>
              <w:t xml:space="preserve"> και την ανάληψη ευθύνης στο πλαίσιο των </w:t>
            </w:r>
            <w:proofErr w:type="spellStart"/>
            <w:r w:rsidRPr="00F8491F">
              <w:rPr>
                <w:rFonts w:ascii="Calibri" w:hAnsi="Calibri"/>
                <w:iCs/>
                <w:lang w:val="el-GR"/>
              </w:rPr>
              <w:t>διαθεσιμων</w:t>
            </w:r>
            <w:proofErr w:type="spellEnd"/>
            <w:r w:rsidRPr="00F8491F">
              <w:rPr>
                <w:rFonts w:ascii="Calibri" w:hAnsi="Calibri"/>
                <w:iCs/>
                <w:lang w:val="el-GR"/>
              </w:rPr>
              <w:t xml:space="preserve"> </w:t>
            </w:r>
            <w:proofErr w:type="spellStart"/>
            <w:r w:rsidRPr="00F8491F">
              <w:rPr>
                <w:rFonts w:ascii="Calibri" w:hAnsi="Calibri"/>
                <w:iCs/>
                <w:lang w:val="el-GR"/>
              </w:rPr>
              <w:t>μεσων</w:t>
            </w:r>
            <w:proofErr w:type="spellEnd"/>
            <w:r w:rsidRPr="00F8491F">
              <w:rPr>
                <w:rFonts w:ascii="Calibri" w:hAnsi="Calibri"/>
                <w:iCs/>
                <w:lang w:val="el-GR"/>
              </w:rPr>
              <w:t xml:space="preserve"> και υποδομών δεδομ</w:t>
            </w:r>
            <w:r w:rsidR="009E5627" w:rsidRPr="00F8491F">
              <w:rPr>
                <w:rFonts w:ascii="Calibri" w:hAnsi="Calibri"/>
                <w:iCs/>
                <w:lang w:val="el-GR"/>
              </w:rPr>
              <w:t>έ</w:t>
            </w:r>
            <w:r w:rsidRPr="00F8491F">
              <w:rPr>
                <w:rFonts w:ascii="Calibri" w:hAnsi="Calibri"/>
                <w:iCs/>
                <w:lang w:val="el-GR"/>
              </w:rPr>
              <w:t>νου περιβάλλοντος εργασίας.</w:t>
            </w:r>
          </w:p>
          <w:p w14:paraId="53694CD4" w14:textId="42D285F7"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Συγκ</w:t>
            </w:r>
            <w:r w:rsidR="009E5627" w:rsidRPr="00F8491F">
              <w:rPr>
                <w:rFonts w:ascii="Calibri" w:hAnsi="Calibri"/>
                <w:iCs/>
                <w:lang w:val="el-GR"/>
              </w:rPr>
              <w:t>έ</w:t>
            </w:r>
            <w:r w:rsidRPr="00F8491F">
              <w:rPr>
                <w:rFonts w:ascii="Calibri" w:hAnsi="Calibri"/>
                <w:iCs/>
                <w:lang w:val="el-GR"/>
              </w:rPr>
              <w:t>ντρωση, ερμηνεία και κρ</w:t>
            </w:r>
            <w:r w:rsidR="009E5627" w:rsidRPr="00F8491F">
              <w:rPr>
                <w:rFonts w:ascii="Calibri" w:hAnsi="Calibri"/>
                <w:iCs/>
                <w:lang w:val="el-GR"/>
              </w:rPr>
              <w:t>ί</w:t>
            </w:r>
            <w:r w:rsidRPr="00F8491F">
              <w:rPr>
                <w:rFonts w:ascii="Calibri" w:hAnsi="Calibri"/>
                <w:iCs/>
                <w:lang w:val="el-GR"/>
              </w:rPr>
              <w:t>ση συναφών στοιχείων με  δεδομ</w:t>
            </w:r>
            <w:r w:rsidR="009E5627" w:rsidRPr="00F8491F">
              <w:rPr>
                <w:rFonts w:ascii="Calibri" w:hAnsi="Calibri"/>
                <w:iCs/>
                <w:lang w:val="el-GR"/>
              </w:rPr>
              <w:t>έ</w:t>
            </w:r>
            <w:r w:rsidRPr="00F8491F">
              <w:rPr>
                <w:rFonts w:ascii="Calibri" w:hAnsi="Calibri"/>
                <w:iCs/>
                <w:lang w:val="el-GR"/>
              </w:rPr>
              <w:t>νο   περιστατικ</w:t>
            </w:r>
            <w:r w:rsidR="009E5627" w:rsidRPr="00F8491F">
              <w:rPr>
                <w:rFonts w:ascii="Calibri" w:hAnsi="Calibri"/>
                <w:iCs/>
                <w:lang w:val="el-GR"/>
              </w:rPr>
              <w:t>ό</w:t>
            </w:r>
            <w:r w:rsidRPr="00F8491F">
              <w:rPr>
                <w:rFonts w:ascii="Calibri" w:hAnsi="Calibri"/>
                <w:iCs/>
                <w:lang w:val="el-GR"/>
              </w:rPr>
              <w:t xml:space="preserve"> δηλητηρ</w:t>
            </w:r>
            <w:r w:rsidR="009E5627" w:rsidRPr="00F8491F">
              <w:rPr>
                <w:rFonts w:ascii="Calibri" w:hAnsi="Calibri"/>
                <w:iCs/>
                <w:lang w:val="el-GR"/>
              </w:rPr>
              <w:t>ί</w:t>
            </w:r>
            <w:r w:rsidRPr="00F8491F">
              <w:rPr>
                <w:rFonts w:ascii="Calibri" w:hAnsi="Calibri"/>
                <w:iCs/>
                <w:lang w:val="el-GR"/>
              </w:rPr>
              <w:t xml:space="preserve">ασης και προβληματισμός σε συναφή κοινωνικά, επιστημονικά ή ηθικά ζητήματα. </w:t>
            </w:r>
          </w:p>
          <w:p w14:paraId="09B555D5" w14:textId="231E5CD5"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Ικαν</w:t>
            </w:r>
            <w:r w:rsidR="00031CD3" w:rsidRPr="00F8491F">
              <w:rPr>
                <w:rFonts w:ascii="Calibri" w:hAnsi="Calibri"/>
                <w:iCs/>
                <w:lang w:val="el-GR"/>
              </w:rPr>
              <w:t>ό</w:t>
            </w:r>
            <w:r w:rsidRPr="00F8491F">
              <w:rPr>
                <w:rFonts w:ascii="Calibri" w:hAnsi="Calibri"/>
                <w:iCs/>
                <w:lang w:val="el-GR"/>
              </w:rPr>
              <w:t>τητα κοινοπο</w:t>
            </w:r>
            <w:r w:rsidR="009E5627" w:rsidRPr="00F8491F">
              <w:rPr>
                <w:rFonts w:ascii="Calibri" w:hAnsi="Calibri"/>
                <w:iCs/>
                <w:lang w:val="el-GR"/>
              </w:rPr>
              <w:t>ί</w:t>
            </w:r>
            <w:r w:rsidRPr="00F8491F">
              <w:rPr>
                <w:rFonts w:ascii="Calibri" w:hAnsi="Calibri"/>
                <w:iCs/>
                <w:lang w:val="el-GR"/>
              </w:rPr>
              <w:t>ησης πληροφοριών, ιδεών, προβλημάτων και λύσεων τόσο σε ειδικευμένο όσο και σε μη-εξειδικευμένο κοινό</w:t>
            </w:r>
          </w:p>
          <w:p w14:paraId="1A5F13BF" w14:textId="2C73FEFF" w:rsidR="00031CD3" w:rsidRPr="00031CD3" w:rsidRDefault="00031CD3" w:rsidP="00031CD3">
            <w:pPr>
              <w:jc w:val="both"/>
              <w:rPr>
                <w:rFonts w:ascii="Comic Sans MS" w:hAnsi="Comic Sans MS"/>
                <w:b/>
                <w:sz w:val="20"/>
                <w:szCs w:val="20"/>
              </w:rPr>
            </w:pP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rsidTr="00C542F4">
        <w:tc>
          <w:tcPr>
            <w:tcW w:w="8472" w:type="dxa"/>
            <w:gridSpan w:val="2"/>
          </w:tcPr>
          <w:p w14:paraId="2D458290" w14:textId="77777777" w:rsidR="008356EA" w:rsidRPr="004456B4" w:rsidRDefault="008356EA" w:rsidP="00C542F4">
            <w:pPr>
              <w:widowControl w:val="0"/>
              <w:autoSpaceDE w:val="0"/>
              <w:autoSpaceDN w:val="0"/>
              <w:adjustRightInd w:val="0"/>
              <w:spacing w:after="60"/>
              <w:rPr>
                <w:rFonts w:asciiTheme="minorHAnsi" w:eastAsia="Arial Unicode MS" w:hAnsiTheme="minorHAnsi" w:cstheme="minorHAnsi"/>
                <w:sz w:val="20"/>
                <w:szCs w:val="20"/>
              </w:rPr>
            </w:pPr>
          </w:p>
          <w:p w14:paraId="5656BC4E" w14:textId="77777777"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 xml:space="preserve">Αναζήτηση, ανάλυση και σύνθεση δεδομένων και πληροφοριών, με τη χρήση και των απαραίτητων τεχνολογιών </w:t>
            </w:r>
          </w:p>
          <w:p w14:paraId="5882DE57" w14:textId="77777777"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 xml:space="preserve">Λήψη αποφάσεων </w:t>
            </w:r>
          </w:p>
          <w:p w14:paraId="2F989FED" w14:textId="7A618B90"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Αυτόνομη εργασία</w:t>
            </w:r>
            <w:r w:rsidR="009E5627" w:rsidRPr="00F8491F">
              <w:rPr>
                <w:rFonts w:ascii="Calibri" w:hAnsi="Calibri"/>
                <w:iCs/>
                <w:lang w:val="el-GR"/>
              </w:rPr>
              <w:t xml:space="preserve"> </w:t>
            </w:r>
          </w:p>
          <w:p w14:paraId="0D3C054B" w14:textId="77777777" w:rsidR="00004F12" w:rsidRPr="00F8491F" w:rsidRDefault="00004F12" w:rsidP="00004F12">
            <w:pPr>
              <w:pStyle w:val="a6"/>
              <w:numPr>
                <w:ilvl w:val="0"/>
                <w:numId w:val="8"/>
              </w:numPr>
              <w:rPr>
                <w:rFonts w:ascii="Calibri" w:hAnsi="Calibri"/>
                <w:iCs/>
                <w:lang w:val="el-GR"/>
              </w:rPr>
            </w:pPr>
            <w:r w:rsidRPr="00F8491F">
              <w:rPr>
                <w:rFonts w:ascii="Calibri" w:hAnsi="Calibri"/>
                <w:iCs/>
                <w:lang w:val="el-GR"/>
              </w:rPr>
              <w:t xml:space="preserve">Εργασία σε διεπιστημονικό περιβάλλον </w:t>
            </w:r>
          </w:p>
          <w:p w14:paraId="5793C9B9" w14:textId="490D6EA4" w:rsidR="004456B4" w:rsidRPr="00031CD3" w:rsidRDefault="00004F12" w:rsidP="00031CD3">
            <w:pPr>
              <w:pStyle w:val="a6"/>
              <w:numPr>
                <w:ilvl w:val="0"/>
                <w:numId w:val="8"/>
              </w:numPr>
              <w:rPr>
                <w:rFonts w:ascii="Calibri" w:hAnsi="Calibri"/>
                <w:iCs/>
                <w:color w:val="002060"/>
                <w:lang w:val="el-GR"/>
              </w:rPr>
            </w:pPr>
            <w:r w:rsidRPr="00F8491F">
              <w:rPr>
                <w:rFonts w:ascii="Calibri" w:hAnsi="Calibri"/>
                <w:iCs/>
                <w:lang w:val="el-GR"/>
              </w:rPr>
              <w:t>Άσκηση κριτικής και αυτοκριτικής</w:t>
            </w:r>
            <w:r w:rsidRPr="00F8491F">
              <w:rPr>
                <w:rFonts w:ascii="Calibri" w:hAnsi="Calibri"/>
                <w:iCs/>
                <w:sz w:val="22"/>
                <w:szCs w:val="22"/>
                <w:lang w:val="el-GR"/>
              </w:rPr>
              <w:t xml:space="preserve"> </w:t>
            </w: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5B0FE6F8"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42DD240B"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34E51166"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7EB28091" w14:textId="77777777" w:rsidR="008379B5" w:rsidRDefault="008379B5" w:rsidP="004456B4">
            <w:pPr>
              <w:autoSpaceDE w:val="0"/>
              <w:autoSpaceDN w:val="0"/>
              <w:adjustRightInd w:val="0"/>
              <w:jc w:val="both"/>
            </w:pPr>
          </w:p>
          <w:p w14:paraId="2CF66CC2" w14:textId="17A822C1" w:rsidR="00004F12" w:rsidRPr="00F8491F" w:rsidRDefault="00004F12" w:rsidP="00004F12">
            <w:pPr>
              <w:rPr>
                <w:rFonts w:ascii="Calibri" w:hAnsi="Calibri"/>
                <w:iCs/>
              </w:rPr>
            </w:pPr>
            <w:r w:rsidRPr="00F8491F">
              <w:rPr>
                <w:rFonts w:ascii="Calibri" w:hAnsi="Calibri"/>
                <w:iCs/>
              </w:rPr>
              <w:t xml:space="preserve">Από την Φαρμακολογία στην Τοξικολογία. Αρχές </w:t>
            </w:r>
            <w:proofErr w:type="spellStart"/>
            <w:r w:rsidRPr="00F8491F">
              <w:rPr>
                <w:rFonts w:ascii="Calibri" w:hAnsi="Calibri"/>
                <w:iCs/>
              </w:rPr>
              <w:t>Τοξικοκινητικής</w:t>
            </w:r>
            <w:proofErr w:type="spellEnd"/>
            <w:r w:rsidRPr="00F8491F">
              <w:rPr>
                <w:rFonts w:ascii="Calibri" w:hAnsi="Calibri"/>
                <w:iCs/>
              </w:rPr>
              <w:t xml:space="preserve"> και </w:t>
            </w:r>
            <w:proofErr w:type="spellStart"/>
            <w:r w:rsidRPr="00F8491F">
              <w:rPr>
                <w:rFonts w:ascii="Calibri" w:hAnsi="Calibri"/>
                <w:iCs/>
              </w:rPr>
              <w:t>Τοξικοδυναμικής</w:t>
            </w:r>
            <w:proofErr w:type="spellEnd"/>
            <w:r w:rsidRPr="00F8491F">
              <w:rPr>
                <w:rFonts w:ascii="Calibri" w:hAnsi="Calibri"/>
                <w:iCs/>
              </w:rPr>
              <w:t xml:space="preserve">. Μηχανισμοί τοξικότητας / παράγοντες που επηρεάζουν την τοξικότητα. Τοξικολογική Ανάλυση στην Κλινική Τοξικολογία: στόχοι - αξιολόγηση. </w:t>
            </w:r>
          </w:p>
          <w:p w14:paraId="04B717FC" w14:textId="77777777" w:rsidR="00004F12" w:rsidRPr="00F8491F" w:rsidRDefault="00004F12" w:rsidP="00004F12">
            <w:pPr>
              <w:rPr>
                <w:rFonts w:ascii="Calibri" w:hAnsi="Calibri"/>
                <w:iCs/>
              </w:rPr>
            </w:pPr>
            <w:r w:rsidRPr="00F8491F">
              <w:rPr>
                <w:rFonts w:ascii="Calibri" w:hAnsi="Calibri"/>
                <w:iCs/>
              </w:rPr>
              <w:t xml:space="preserve">Μέθοδοι προσδιορισμού τοξικών ουσιών σε βιολογικά υλικά – πειστήρια. </w:t>
            </w:r>
          </w:p>
          <w:p w14:paraId="7F1FD94A" w14:textId="77777777" w:rsidR="00004F12" w:rsidRPr="00F8491F" w:rsidRDefault="00004F12" w:rsidP="00004F12">
            <w:pPr>
              <w:rPr>
                <w:rFonts w:ascii="Calibri" w:hAnsi="Calibri"/>
                <w:iCs/>
              </w:rPr>
            </w:pPr>
            <w:r w:rsidRPr="00F8491F">
              <w:rPr>
                <w:rFonts w:ascii="Calibri" w:hAnsi="Calibri"/>
                <w:iCs/>
              </w:rPr>
              <w:t xml:space="preserve">Ειδικές κατηγορίες τοξικών ουσιών: Τοξικότητα από </w:t>
            </w:r>
            <w:proofErr w:type="spellStart"/>
            <w:r w:rsidRPr="00F8491F">
              <w:rPr>
                <w:rFonts w:ascii="Calibri" w:hAnsi="Calibri"/>
                <w:iCs/>
              </w:rPr>
              <w:t>ακεταμινοφαίνη</w:t>
            </w:r>
            <w:proofErr w:type="spellEnd"/>
            <w:r w:rsidRPr="00F8491F">
              <w:rPr>
                <w:rFonts w:ascii="Calibri" w:hAnsi="Calibri"/>
                <w:iCs/>
              </w:rPr>
              <w:t xml:space="preserve">, Τοξικότητα από σαλικυλικά, Τοξικότητα από </w:t>
            </w:r>
            <w:proofErr w:type="spellStart"/>
            <w:r w:rsidRPr="00F8491F">
              <w:rPr>
                <w:rFonts w:ascii="Calibri" w:hAnsi="Calibri"/>
                <w:iCs/>
              </w:rPr>
              <w:t>οργανοφωσφορικά</w:t>
            </w:r>
            <w:proofErr w:type="spellEnd"/>
            <w:r w:rsidRPr="00F8491F">
              <w:rPr>
                <w:rFonts w:ascii="Calibri" w:hAnsi="Calibri"/>
                <w:iCs/>
              </w:rPr>
              <w:t xml:space="preserve"> / </w:t>
            </w:r>
            <w:proofErr w:type="spellStart"/>
            <w:r w:rsidRPr="00F8491F">
              <w:rPr>
                <w:rFonts w:ascii="Calibri" w:hAnsi="Calibri"/>
                <w:iCs/>
              </w:rPr>
              <w:t>καρβαμιδικά</w:t>
            </w:r>
            <w:proofErr w:type="spellEnd"/>
            <w:r w:rsidRPr="00F8491F">
              <w:rPr>
                <w:rFonts w:ascii="Calibri" w:hAnsi="Calibri"/>
                <w:iCs/>
              </w:rPr>
              <w:t xml:space="preserve"> παρασιτοκτόνα, Τοξικότητα από μονοξείδιο του άνθρακα και άλλα αέρια δηλητήρια, Τοξικότητα από </w:t>
            </w:r>
            <w:proofErr w:type="spellStart"/>
            <w:r w:rsidRPr="00F8491F">
              <w:rPr>
                <w:rFonts w:ascii="Calibri" w:hAnsi="Calibri"/>
                <w:iCs/>
              </w:rPr>
              <w:t>αντιψυχωτικά</w:t>
            </w:r>
            <w:proofErr w:type="spellEnd"/>
            <w:r w:rsidRPr="00F8491F">
              <w:rPr>
                <w:rFonts w:ascii="Calibri" w:hAnsi="Calibri"/>
                <w:iCs/>
              </w:rPr>
              <w:t xml:space="preserve"> φάρμακα, Τοξικότητα από βαριά μέταλλα, Τοξικότητα από </w:t>
            </w:r>
            <w:proofErr w:type="spellStart"/>
            <w:r w:rsidRPr="00F8491F">
              <w:rPr>
                <w:rFonts w:ascii="Calibri" w:hAnsi="Calibri"/>
                <w:iCs/>
              </w:rPr>
              <w:t>εξαρτησιογόνες</w:t>
            </w:r>
            <w:proofErr w:type="spellEnd"/>
            <w:r w:rsidRPr="00F8491F">
              <w:rPr>
                <w:rFonts w:ascii="Calibri" w:hAnsi="Calibri"/>
                <w:iCs/>
              </w:rPr>
              <w:t xml:space="preserve"> ουσίες και </w:t>
            </w:r>
            <w:proofErr w:type="spellStart"/>
            <w:r w:rsidRPr="00F8491F">
              <w:rPr>
                <w:rFonts w:ascii="Calibri" w:hAnsi="Calibri"/>
                <w:iCs/>
              </w:rPr>
              <w:t>νεες</w:t>
            </w:r>
            <w:proofErr w:type="spellEnd"/>
            <w:r w:rsidRPr="00F8491F">
              <w:rPr>
                <w:rFonts w:ascii="Calibri" w:hAnsi="Calibri"/>
                <w:iCs/>
              </w:rPr>
              <w:t xml:space="preserve"> </w:t>
            </w:r>
            <w:proofErr w:type="spellStart"/>
            <w:r w:rsidRPr="00F8491F">
              <w:rPr>
                <w:rFonts w:ascii="Calibri" w:hAnsi="Calibri"/>
                <w:iCs/>
              </w:rPr>
              <w:t>ψυχοδραστικες</w:t>
            </w:r>
            <w:proofErr w:type="spellEnd"/>
            <w:r w:rsidRPr="00F8491F">
              <w:rPr>
                <w:rFonts w:ascii="Calibri" w:hAnsi="Calibri"/>
                <w:iCs/>
              </w:rPr>
              <w:t xml:space="preserve"> ουσίες (NPS, </w:t>
            </w:r>
            <w:proofErr w:type="spellStart"/>
            <w:r w:rsidRPr="00F8491F">
              <w:rPr>
                <w:rFonts w:ascii="Calibri" w:hAnsi="Calibri"/>
                <w:iCs/>
              </w:rPr>
              <w:t>new</w:t>
            </w:r>
            <w:proofErr w:type="spellEnd"/>
            <w:r w:rsidRPr="00F8491F">
              <w:rPr>
                <w:rFonts w:ascii="Calibri" w:hAnsi="Calibri"/>
                <w:iCs/>
              </w:rPr>
              <w:t xml:space="preserve"> </w:t>
            </w:r>
            <w:proofErr w:type="spellStart"/>
            <w:r w:rsidRPr="00F8491F">
              <w:rPr>
                <w:rFonts w:ascii="Calibri" w:hAnsi="Calibri"/>
                <w:iCs/>
              </w:rPr>
              <w:t>psychoactive</w:t>
            </w:r>
            <w:proofErr w:type="spellEnd"/>
            <w:r w:rsidRPr="00F8491F">
              <w:rPr>
                <w:rFonts w:ascii="Calibri" w:hAnsi="Calibri"/>
                <w:iCs/>
              </w:rPr>
              <w:t xml:space="preserve"> </w:t>
            </w:r>
            <w:proofErr w:type="spellStart"/>
            <w:r w:rsidRPr="00F8491F">
              <w:rPr>
                <w:rFonts w:ascii="Calibri" w:hAnsi="Calibri"/>
                <w:iCs/>
              </w:rPr>
              <w:t>substances</w:t>
            </w:r>
            <w:proofErr w:type="spellEnd"/>
            <w:r w:rsidRPr="00F8491F">
              <w:rPr>
                <w:rFonts w:ascii="Calibri" w:hAnsi="Calibri"/>
                <w:iCs/>
              </w:rPr>
              <w:t xml:space="preserve">). </w:t>
            </w:r>
          </w:p>
          <w:p w14:paraId="03DFD550" w14:textId="5145143A" w:rsidR="00004F12" w:rsidRPr="00F8491F" w:rsidRDefault="00004F12" w:rsidP="00004F12">
            <w:pPr>
              <w:rPr>
                <w:rFonts w:ascii="Calibri" w:hAnsi="Calibri"/>
                <w:iCs/>
              </w:rPr>
            </w:pPr>
            <w:r w:rsidRPr="00F8491F">
              <w:rPr>
                <w:rFonts w:ascii="Calibri" w:hAnsi="Calibri"/>
                <w:iCs/>
              </w:rPr>
              <w:t>Παρουσίαση περιστατικών δηλητηριάσεων</w:t>
            </w:r>
            <w:r w:rsidR="00031CD3" w:rsidRPr="00F8491F">
              <w:rPr>
                <w:rFonts w:ascii="Calibri" w:hAnsi="Calibri"/>
                <w:iCs/>
              </w:rPr>
              <w:t xml:space="preserve"> από το εργαστήριο και τη βιβλιογραφία </w:t>
            </w:r>
            <w:r w:rsidRPr="00F8491F">
              <w:rPr>
                <w:rFonts w:ascii="Calibri" w:hAnsi="Calibri"/>
                <w:iCs/>
              </w:rPr>
              <w:t>(</w:t>
            </w:r>
            <w:proofErr w:type="spellStart"/>
            <w:r w:rsidRPr="00F8491F">
              <w:rPr>
                <w:rFonts w:ascii="Calibri" w:hAnsi="Calibri"/>
                <w:iCs/>
              </w:rPr>
              <w:t>Case</w:t>
            </w:r>
            <w:proofErr w:type="spellEnd"/>
            <w:r w:rsidRPr="00F8491F">
              <w:rPr>
                <w:rFonts w:ascii="Calibri" w:hAnsi="Calibri"/>
                <w:iCs/>
              </w:rPr>
              <w:t xml:space="preserve"> </w:t>
            </w:r>
            <w:proofErr w:type="spellStart"/>
            <w:r w:rsidRPr="00F8491F">
              <w:rPr>
                <w:rFonts w:ascii="Calibri" w:hAnsi="Calibri"/>
                <w:iCs/>
              </w:rPr>
              <w:t>reports</w:t>
            </w:r>
            <w:proofErr w:type="spellEnd"/>
            <w:r w:rsidRPr="00F8491F">
              <w:rPr>
                <w:rFonts w:ascii="Calibri" w:hAnsi="Calibri"/>
                <w:iCs/>
              </w:rPr>
              <w:t xml:space="preserve">/ </w:t>
            </w:r>
            <w:proofErr w:type="spellStart"/>
            <w:r w:rsidRPr="00F8491F">
              <w:rPr>
                <w:rFonts w:ascii="Calibri" w:hAnsi="Calibri"/>
                <w:iCs/>
              </w:rPr>
              <w:t>studies</w:t>
            </w:r>
            <w:proofErr w:type="spellEnd"/>
            <w:r w:rsidRPr="00F8491F">
              <w:rPr>
                <w:rFonts w:ascii="Calibri" w:hAnsi="Calibri"/>
                <w:iCs/>
              </w:rPr>
              <w:t>).</w:t>
            </w:r>
          </w:p>
          <w:p w14:paraId="17F47C84" w14:textId="0AA4A6F1" w:rsidR="004456B4" w:rsidRPr="00F15E12" w:rsidRDefault="004456B4" w:rsidP="00031CD3">
            <w:pPr>
              <w:autoSpaceDE w:val="0"/>
              <w:autoSpaceDN w:val="0"/>
              <w:adjustRightInd w:val="0"/>
              <w:jc w:val="both"/>
            </w:pP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158D954" w14:textId="357F0853" w:rsidR="0066770B" w:rsidRPr="00F8491F" w:rsidRDefault="0018032B" w:rsidP="00031CD3">
            <w:pPr>
              <w:rPr>
                <w:rFonts w:ascii="Calibri" w:hAnsi="Calibri"/>
                <w:iCs/>
                <w:sz w:val="22"/>
                <w:szCs w:val="22"/>
              </w:rPr>
            </w:pPr>
            <w:r w:rsidRPr="00F8491F">
              <w:rPr>
                <w:rFonts w:ascii="Calibri" w:hAnsi="Calibri"/>
                <w:iCs/>
                <w:sz w:val="22"/>
                <w:szCs w:val="22"/>
              </w:rPr>
              <w:t>Πρόσωπο με πρόσωπο, ενώ υπ</w:t>
            </w:r>
            <w:r w:rsidR="009E5627" w:rsidRPr="00F8491F">
              <w:rPr>
                <w:rFonts w:ascii="Calibri" w:hAnsi="Calibri"/>
                <w:iCs/>
                <w:sz w:val="22"/>
                <w:szCs w:val="22"/>
              </w:rPr>
              <w:t>ά</w:t>
            </w:r>
            <w:r w:rsidRPr="00F8491F">
              <w:rPr>
                <w:rFonts w:ascii="Calibri" w:hAnsi="Calibri"/>
                <w:iCs/>
                <w:sz w:val="22"/>
                <w:szCs w:val="22"/>
              </w:rPr>
              <w:t xml:space="preserve">ρχει η δυνατότητα και για </w:t>
            </w:r>
            <w:r w:rsidR="009E5627" w:rsidRPr="00F8491F">
              <w:rPr>
                <w:rFonts w:ascii="Calibri" w:hAnsi="Calibri"/>
                <w:iCs/>
                <w:sz w:val="22"/>
                <w:szCs w:val="22"/>
              </w:rPr>
              <w:t>ε</w:t>
            </w:r>
            <w:r w:rsidRPr="00F8491F">
              <w:rPr>
                <w:rFonts w:ascii="Calibri" w:hAnsi="Calibri"/>
                <w:iCs/>
                <w:sz w:val="22"/>
                <w:szCs w:val="22"/>
              </w:rPr>
              <w:t>ξ αποστάσεως εκπαίδευση</w:t>
            </w:r>
          </w:p>
          <w:p w14:paraId="7BDBB16E" w14:textId="69E1D205" w:rsidR="004456B4" w:rsidRPr="00031CD3" w:rsidRDefault="004456B4" w:rsidP="00031CD3">
            <w:pPr>
              <w:rPr>
                <w:rFonts w:ascii="Calibri" w:hAnsi="Calibri"/>
                <w:iCs/>
                <w:color w:val="002060"/>
                <w:sz w:val="22"/>
                <w:szCs w:val="22"/>
              </w:rPr>
            </w:pPr>
          </w:p>
        </w:tc>
      </w:tr>
      <w:tr w:rsidR="00004F12" w:rsidRPr="00EF18FC" w14:paraId="19480592" w14:textId="77777777" w:rsidTr="00C542F4">
        <w:tc>
          <w:tcPr>
            <w:tcW w:w="3306" w:type="dxa"/>
            <w:shd w:val="clear" w:color="auto" w:fill="DDD9C3"/>
          </w:tcPr>
          <w:p w14:paraId="55258463" w14:textId="77777777" w:rsidR="00004F12" w:rsidRPr="00705AAD" w:rsidRDefault="00004F12" w:rsidP="00004F12">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1B54A4EE" w14:textId="4272627E" w:rsidR="00004F12" w:rsidRPr="008B719A" w:rsidRDefault="00004F12" w:rsidP="00004F12">
            <w:pPr>
              <w:rPr>
                <w:rFonts w:ascii="Calibri" w:hAnsi="Calibri" w:cs="Arial"/>
                <w:b/>
                <w:sz w:val="20"/>
                <w:szCs w:val="20"/>
              </w:rPr>
            </w:pPr>
            <w:r w:rsidRPr="00F8491F">
              <w:rPr>
                <w:rFonts w:ascii="Calibri" w:hAnsi="Calibri"/>
                <w:iCs/>
                <w:sz w:val="22"/>
                <w:szCs w:val="22"/>
              </w:rPr>
              <w:t xml:space="preserve">Χρήση Τ.Π.Ε. στη Διδασκαλία, στην Επικοινωνία με τους φοιτητές, στην προετοιμασία και παρουσίαση </w:t>
            </w:r>
            <w:proofErr w:type="spellStart"/>
            <w:r w:rsidRPr="00F8491F">
              <w:rPr>
                <w:rFonts w:ascii="Calibri" w:hAnsi="Calibri"/>
                <w:iCs/>
                <w:sz w:val="22"/>
                <w:szCs w:val="22"/>
              </w:rPr>
              <w:t>αυτονομης</w:t>
            </w:r>
            <w:proofErr w:type="spellEnd"/>
            <w:r w:rsidRPr="00F8491F">
              <w:rPr>
                <w:rFonts w:ascii="Calibri" w:hAnsi="Calibri"/>
                <w:iCs/>
                <w:sz w:val="22"/>
                <w:szCs w:val="22"/>
              </w:rPr>
              <w:t xml:space="preserve"> εργασίας από κάθε φοιτητ</w:t>
            </w:r>
            <w:r w:rsidR="00F8491F">
              <w:rPr>
                <w:rFonts w:ascii="Calibri" w:hAnsi="Calibri"/>
                <w:iCs/>
                <w:sz w:val="22"/>
                <w:szCs w:val="22"/>
              </w:rPr>
              <w:t>ή.</w:t>
            </w:r>
          </w:p>
        </w:tc>
      </w:tr>
      <w:tr w:rsidR="00004F12" w:rsidRPr="00705AAD" w14:paraId="5D06782A" w14:textId="77777777" w:rsidTr="00C542F4">
        <w:tc>
          <w:tcPr>
            <w:tcW w:w="3306" w:type="dxa"/>
            <w:shd w:val="clear" w:color="auto" w:fill="DDD9C3"/>
          </w:tcPr>
          <w:p w14:paraId="7B0A73F9" w14:textId="77777777" w:rsidR="00004F12" w:rsidRPr="00705AAD" w:rsidRDefault="00004F12" w:rsidP="00004F12">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004F12" w:rsidRPr="00705AAD" w:rsidRDefault="00004F12" w:rsidP="00004F12">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004F12" w:rsidRPr="00705AAD" w:rsidRDefault="00004F12" w:rsidP="00004F12">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004F12" w:rsidRPr="00705AAD" w:rsidRDefault="00004F12" w:rsidP="00004F12">
            <w:pPr>
              <w:jc w:val="both"/>
              <w:rPr>
                <w:rFonts w:ascii="Calibri" w:hAnsi="Calibri" w:cs="Arial"/>
                <w:i/>
                <w:sz w:val="16"/>
                <w:szCs w:val="16"/>
              </w:rPr>
            </w:pPr>
          </w:p>
          <w:p w14:paraId="02B21393" w14:textId="77777777" w:rsidR="00004F12" w:rsidRPr="008356EA" w:rsidRDefault="00004F12" w:rsidP="00004F12">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04F12"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004F12" w:rsidRPr="00480EE8" w:rsidRDefault="00004F12" w:rsidP="00004F12">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004F12" w:rsidRPr="00480EE8" w:rsidRDefault="00004F12" w:rsidP="00004F12">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004F12"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10B14BC7" w:rsidR="00004F12" w:rsidRPr="00F8491F" w:rsidRDefault="00004F12" w:rsidP="00004F12">
                  <w:pPr>
                    <w:jc w:val="both"/>
                    <w:rPr>
                      <w:rFonts w:ascii="Calibri" w:hAnsi="Calibri"/>
                      <w:iCs/>
                      <w:sz w:val="20"/>
                      <w:szCs w:val="20"/>
                    </w:rPr>
                  </w:pPr>
                  <w:proofErr w:type="spellStart"/>
                  <w:r w:rsidRPr="00F8491F">
                    <w:rPr>
                      <w:rFonts w:ascii="Calibri" w:hAnsi="Calibri"/>
                      <w:iCs/>
                      <w:sz w:val="22"/>
                      <w:szCs w:val="22"/>
                    </w:rPr>
                    <w:t>Διαλεξεις</w:t>
                  </w:r>
                  <w:proofErr w:type="spellEnd"/>
                </w:p>
              </w:tc>
              <w:tc>
                <w:tcPr>
                  <w:tcW w:w="2468" w:type="dxa"/>
                  <w:tcBorders>
                    <w:top w:val="single" w:sz="4" w:space="0" w:color="auto"/>
                    <w:left w:val="single" w:sz="4" w:space="0" w:color="auto"/>
                    <w:bottom w:val="single" w:sz="4" w:space="0" w:color="auto"/>
                    <w:right w:val="single" w:sz="4" w:space="0" w:color="auto"/>
                  </w:tcBorders>
                </w:tcPr>
                <w:p w14:paraId="5690360D" w14:textId="7CB4C13E" w:rsidR="00004F12" w:rsidRPr="00F8491F" w:rsidRDefault="00004F12" w:rsidP="00004F12">
                  <w:pPr>
                    <w:jc w:val="center"/>
                    <w:rPr>
                      <w:rFonts w:ascii="Calibri" w:hAnsi="Calibri" w:cs="Arial"/>
                      <w:sz w:val="20"/>
                      <w:szCs w:val="20"/>
                    </w:rPr>
                  </w:pPr>
                  <w:r w:rsidRPr="00F8491F">
                    <w:rPr>
                      <w:rFonts w:ascii="Calibri" w:hAnsi="Calibri" w:cs="Arial"/>
                      <w:sz w:val="20"/>
                      <w:szCs w:val="20"/>
                    </w:rPr>
                    <w:t>26</w:t>
                  </w:r>
                </w:p>
              </w:tc>
            </w:tr>
            <w:tr w:rsidR="00004F12"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18C19324" w:rsidR="00004F12" w:rsidRPr="00F8491F" w:rsidRDefault="00004F12" w:rsidP="00004F12">
                  <w:pPr>
                    <w:jc w:val="both"/>
                    <w:rPr>
                      <w:rFonts w:ascii="Calibri" w:hAnsi="Calibri"/>
                      <w:iCs/>
                      <w:sz w:val="20"/>
                      <w:szCs w:val="20"/>
                    </w:rPr>
                  </w:pPr>
                  <w:r w:rsidRPr="00F8491F">
                    <w:rPr>
                      <w:rFonts w:ascii="Calibri" w:hAnsi="Calibri"/>
                      <w:iCs/>
                      <w:sz w:val="22"/>
                      <w:szCs w:val="22"/>
                    </w:rPr>
                    <w:t xml:space="preserve">Μελέτη &amp; ανάλυση βιβλιογραφίας  </w:t>
                  </w:r>
                </w:p>
              </w:tc>
              <w:tc>
                <w:tcPr>
                  <w:tcW w:w="2468" w:type="dxa"/>
                  <w:tcBorders>
                    <w:top w:val="single" w:sz="4" w:space="0" w:color="auto"/>
                    <w:left w:val="single" w:sz="4" w:space="0" w:color="auto"/>
                    <w:bottom w:val="single" w:sz="4" w:space="0" w:color="auto"/>
                    <w:right w:val="single" w:sz="4" w:space="0" w:color="auto"/>
                  </w:tcBorders>
                </w:tcPr>
                <w:p w14:paraId="6C023B1C" w14:textId="4ECE21CA" w:rsidR="00004F12" w:rsidRPr="00F8491F" w:rsidRDefault="00004F12" w:rsidP="00004F12">
                  <w:pPr>
                    <w:jc w:val="center"/>
                    <w:rPr>
                      <w:rFonts w:ascii="Calibri" w:hAnsi="Calibri" w:cs="Arial"/>
                      <w:sz w:val="20"/>
                      <w:szCs w:val="20"/>
                    </w:rPr>
                  </w:pPr>
                  <w:r w:rsidRPr="00F8491F">
                    <w:rPr>
                      <w:rFonts w:ascii="Calibri" w:hAnsi="Calibri" w:cs="Arial"/>
                      <w:sz w:val="20"/>
                      <w:szCs w:val="20"/>
                    </w:rPr>
                    <w:t>16</w:t>
                  </w:r>
                </w:p>
              </w:tc>
            </w:tr>
            <w:tr w:rsidR="00004F12"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1F0187C0" w:rsidR="00004F12" w:rsidRPr="00F8491F" w:rsidRDefault="009E5627" w:rsidP="00004F12">
                  <w:pPr>
                    <w:jc w:val="both"/>
                    <w:rPr>
                      <w:rFonts w:ascii="Calibri" w:hAnsi="Calibri"/>
                      <w:iCs/>
                      <w:sz w:val="20"/>
                      <w:szCs w:val="20"/>
                      <w:lang w:val="en-US"/>
                    </w:rPr>
                  </w:pPr>
                  <w:r w:rsidRPr="00F8491F">
                    <w:rPr>
                      <w:rFonts w:ascii="Calibri" w:hAnsi="Calibri"/>
                      <w:iCs/>
                      <w:sz w:val="22"/>
                      <w:szCs w:val="22"/>
                    </w:rPr>
                    <w:t>Φροντιστήρια</w:t>
                  </w:r>
                </w:p>
              </w:tc>
              <w:tc>
                <w:tcPr>
                  <w:tcW w:w="2468" w:type="dxa"/>
                  <w:tcBorders>
                    <w:top w:val="single" w:sz="4" w:space="0" w:color="auto"/>
                    <w:left w:val="single" w:sz="4" w:space="0" w:color="auto"/>
                    <w:bottom w:val="single" w:sz="4" w:space="0" w:color="auto"/>
                    <w:right w:val="single" w:sz="4" w:space="0" w:color="auto"/>
                  </w:tcBorders>
                </w:tcPr>
                <w:p w14:paraId="4BA64CA0" w14:textId="0CA2D2FD" w:rsidR="00004F12" w:rsidRPr="00F8491F" w:rsidRDefault="00004F12" w:rsidP="00004F12">
                  <w:pPr>
                    <w:jc w:val="center"/>
                    <w:rPr>
                      <w:rFonts w:ascii="Calibri" w:hAnsi="Calibri" w:cs="Arial"/>
                      <w:sz w:val="20"/>
                      <w:szCs w:val="20"/>
                    </w:rPr>
                  </w:pPr>
                  <w:r w:rsidRPr="00F8491F">
                    <w:rPr>
                      <w:rFonts w:ascii="Calibri" w:hAnsi="Calibri" w:cs="Arial"/>
                      <w:sz w:val="20"/>
                      <w:szCs w:val="20"/>
                    </w:rPr>
                    <w:t>8</w:t>
                  </w:r>
                </w:p>
              </w:tc>
            </w:tr>
            <w:tr w:rsidR="00004F12"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379945BF" w:rsidR="00004F12" w:rsidRPr="00B86AFC" w:rsidRDefault="00004F12" w:rsidP="00004F12">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EE3AA6" w14:textId="138DA11B" w:rsidR="00004F12" w:rsidRPr="004456B4" w:rsidRDefault="00004F12" w:rsidP="00004F12">
                  <w:pPr>
                    <w:jc w:val="center"/>
                    <w:rPr>
                      <w:rFonts w:ascii="Calibri" w:hAnsi="Calibri" w:cs="Arial"/>
                      <w:color w:val="002060"/>
                      <w:sz w:val="20"/>
                      <w:szCs w:val="20"/>
                    </w:rPr>
                  </w:pPr>
                </w:p>
              </w:tc>
            </w:tr>
            <w:tr w:rsidR="00004F12"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4C793C48" w:rsidR="00004F12" w:rsidRPr="00B86AFC" w:rsidRDefault="00004F12" w:rsidP="00004F12">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44C2FF" w14:textId="742A7E9D" w:rsidR="00004F12" w:rsidRPr="004456B4" w:rsidRDefault="00004F12" w:rsidP="00004F12">
                  <w:pPr>
                    <w:jc w:val="center"/>
                    <w:rPr>
                      <w:rFonts w:ascii="Calibri" w:hAnsi="Calibri" w:cs="Arial"/>
                      <w:color w:val="002060"/>
                      <w:sz w:val="20"/>
                      <w:szCs w:val="20"/>
                    </w:rPr>
                  </w:pPr>
                </w:p>
              </w:tc>
            </w:tr>
            <w:tr w:rsidR="00004F12"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004F12" w:rsidRPr="00B86AFC" w:rsidRDefault="00004F12" w:rsidP="00004F12">
                  <w:pPr>
                    <w:jc w:val="both"/>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004F12" w:rsidRPr="00480EE8" w:rsidRDefault="00004F12" w:rsidP="00004F12">
                  <w:pPr>
                    <w:jc w:val="center"/>
                    <w:rPr>
                      <w:rFonts w:ascii="Calibri" w:hAnsi="Calibri" w:cs="Arial"/>
                      <w:color w:val="002060"/>
                      <w:sz w:val="20"/>
                      <w:szCs w:val="20"/>
                    </w:rPr>
                  </w:pPr>
                </w:p>
              </w:tc>
            </w:tr>
            <w:tr w:rsidR="00004F12" w:rsidRPr="00705AAD"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004F12" w:rsidRPr="00B86AFC" w:rsidRDefault="00004F12" w:rsidP="00004F12">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004F12" w:rsidRPr="00480EE8" w:rsidRDefault="00004F12" w:rsidP="00004F12">
                  <w:pPr>
                    <w:jc w:val="center"/>
                    <w:rPr>
                      <w:rFonts w:ascii="Calibri" w:hAnsi="Calibri" w:cs="Arial"/>
                      <w:i/>
                      <w:color w:val="002060"/>
                      <w:sz w:val="16"/>
                      <w:szCs w:val="16"/>
                    </w:rPr>
                  </w:pPr>
                </w:p>
              </w:tc>
            </w:tr>
            <w:tr w:rsidR="00004F12"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004F12" w:rsidRPr="00B86AFC" w:rsidRDefault="00004F12" w:rsidP="00004F12">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004F12" w:rsidRPr="00480EE8" w:rsidRDefault="00004F12" w:rsidP="00004F12">
                  <w:pPr>
                    <w:jc w:val="center"/>
                    <w:rPr>
                      <w:rFonts w:ascii="Calibri" w:hAnsi="Calibri" w:cs="Arial"/>
                      <w:i/>
                      <w:color w:val="002060"/>
                      <w:sz w:val="16"/>
                      <w:szCs w:val="16"/>
                    </w:rPr>
                  </w:pPr>
                </w:p>
              </w:tc>
            </w:tr>
            <w:tr w:rsidR="00004F12"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004F12" w:rsidRPr="00B86AFC" w:rsidRDefault="00004F12" w:rsidP="00004F12">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004F12" w:rsidRPr="00480EE8" w:rsidRDefault="00004F12" w:rsidP="00004F12">
                  <w:pPr>
                    <w:jc w:val="center"/>
                    <w:rPr>
                      <w:rFonts w:ascii="Calibri" w:hAnsi="Calibri" w:cs="Arial"/>
                      <w:i/>
                      <w:color w:val="002060"/>
                      <w:sz w:val="16"/>
                      <w:szCs w:val="16"/>
                    </w:rPr>
                  </w:pPr>
                </w:p>
              </w:tc>
            </w:tr>
            <w:tr w:rsidR="00004F12"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004F12" w:rsidRPr="00B86AFC" w:rsidRDefault="00004F12" w:rsidP="00004F12">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004F12" w:rsidRPr="00480EE8" w:rsidRDefault="00004F12" w:rsidP="00004F12">
                  <w:pPr>
                    <w:jc w:val="center"/>
                    <w:rPr>
                      <w:rFonts w:ascii="Calibri" w:hAnsi="Calibri" w:cs="Arial"/>
                      <w:color w:val="002060"/>
                      <w:sz w:val="20"/>
                      <w:szCs w:val="20"/>
                    </w:rPr>
                  </w:pPr>
                </w:p>
              </w:tc>
            </w:tr>
            <w:tr w:rsidR="00004F12"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2B2034D3" w:rsidR="00004F12" w:rsidRPr="00B86AFC" w:rsidRDefault="00004F12" w:rsidP="00004F12">
                  <w:pPr>
                    <w:rPr>
                      <w:rFonts w:ascii="Calibri" w:hAnsi="Calibri"/>
                      <w:iCs/>
                      <w:color w:val="002060"/>
                      <w:sz w:val="20"/>
                      <w:szCs w:val="20"/>
                    </w:rPr>
                  </w:pPr>
                  <w:r w:rsidRPr="00480EE8">
                    <w:rPr>
                      <w:rFonts w:ascii="Calibri" w:hAnsi="Calibri"/>
                      <w:iCs/>
                      <w:color w:val="002060"/>
                      <w:sz w:val="22"/>
                      <w:szCs w:val="22"/>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0D974917" w:rsidR="00004F12" w:rsidRPr="004456B4" w:rsidRDefault="00004F12" w:rsidP="00004F12">
                  <w:pPr>
                    <w:jc w:val="center"/>
                    <w:rPr>
                      <w:rFonts w:ascii="Calibri" w:hAnsi="Calibri" w:cs="Arial"/>
                      <w:b/>
                      <w:i/>
                      <w:color w:val="002060"/>
                      <w:sz w:val="20"/>
                      <w:szCs w:val="20"/>
                    </w:rPr>
                  </w:pPr>
                  <w:r w:rsidRPr="00283B92">
                    <w:rPr>
                      <w:rFonts w:ascii="Calibri" w:hAnsi="Calibri" w:cs="Arial"/>
                      <w:b/>
                      <w:color w:val="002060"/>
                      <w:sz w:val="20"/>
                      <w:szCs w:val="20"/>
                    </w:rPr>
                    <w:t>50</w:t>
                  </w:r>
                </w:p>
              </w:tc>
            </w:tr>
          </w:tbl>
          <w:p w14:paraId="316DD162" w14:textId="77777777" w:rsidR="00004F12" w:rsidRPr="00705AAD" w:rsidRDefault="00004F12" w:rsidP="00004F12">
            <w:pPr>
              <w:rPr>
                <w:rFonts w:ascii="Tahoma" w:hAnsi="Tahoma" w:cs="Tahoma"/>
              </w:rPr>
            </w:pPr>
          </w:p>
        </w:tc>
      </w:tr>
      <w:tr w:rsidR="00004F12" w:rsidRPr="00EF18FC" w14:paraId="097984CE" w14:textId="77777777" w:rsidTr="00C542F4">
        <w:tc>
          <w:tcPr>
            <w:tcW w:w="3306" w:type="dxa"/>
          </w:tcPr>
          <w:p w14:paraId="5C3CBBBF" w14:textId="77777777" w:rsidR="00004F12" w:rsidRPr="00705AAD" w:rsidRDefault="00004F12" w:rsidP="00004F12">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004F12" w:rsidRPr="00705AAD" w:rsidRDefault="00004F12" w:rsidP="00004F12">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004F12" w:rsidRPr="00705AAD" w:rsidRDefault="00004F12" w:rsidP="00004F12">
            <w:pPr>
              <w:jc w:val="both"/>
              <w:rPr>
                <w:rFonts w:ascii="Calibri" w:hAnsi="Calibri" w:cs="Arial"/>
                <w:i/>
                <w:sz w:val="16"/>
                <w:szCs w:val="16"/>
              </w:rPr>
            </w:pPr>
          </w:p>
          <w:p w14:paraId="6355D170" w14:textId="77777777" w:rsidR="00004F12" w:rsidRPr="00705AAD" w:rsidRDefault="00004F12" w:rsidP="00004F12">
            <w:pPr>
              <w:jc w:val="both"/>
              <w:rPr>
                <w:rFonts w:ascii="Calibri" w:hAnsi="Calibri" w:cs="Arial"/>
                <w:i/>
                <w:sz w:val="16"/>
                <w:szCs w:val="16"/>
              </w:rPr>
            </w:pPr>
            <w:r w:rsidRPr="00705AAD">
              <w:rPr>
                <w:rFonts w:ascii="Calibri" w:hAnsi="Calibri" w:cs="Arial"/>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RPr="00705AAD">
              <w:rPr>
                <w:rFonts w:ascii="Calibri" w:hAnsi="Calibri" w:cs="Arial"/>
                <w:i/>
                <w:sz w:val="16"/>
                <w:szCs w:val="16"/>
              </w:rPr>
              <w:lastRenderedPageBreak/>
              <w:t>Κλινική Εξέταση Ασθενούς, Καλλιτεχνική Ερμηνεία, Άλλη / Άλλες</w:t>
            </w:r>
          </w:p>
          <w:p w14:paraId="6E509A9D" w14:textId="77777777" w:rsidR="00004F12" w:rsidRPr="00705AAD" w:rsidRDefault="00004F12" w:rsidP="00004F12">
            <w:pPr>
              <w:jc w:val="both"/>
              <w:rPr>
                <w:rFonts w:ascii="Calibri" w:hAnsi="Calibri" w:cs="Arial"/>
                <w:i/>
                <w:sz w:val="16"/>
                <w:szCs w:val="16"/>
              </w:rPr>
            </w:pPr>
          </w:p>
          <w:p w14:paraId="25486C94" w14:textId="77777777" w:rsidR="00004F12" w:rsidRPr="00705AAD" w:rsidRDefault="00004F12" w:rsidP="00004F12">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667A20D6" w14:textId="77777777" w:rsidR="00004F12" w:rsidRDefault="00004F12" w:rsidP="00004F12">
            <w:pPr>
              <w:jc w:val="both"/>
              <w:rPr>
                <w:rFonts w:asciiTheme="minorHAnsi" w:eastAsia="Arial Unicode MS" w:hAnsiTheme="minorHAnsi" w:cstheme="minorHAnsi"/>
                <w:color w:val="000000"/>
                <w:sz w:val="20"/>
                <w:szCs w:val="20"/>
              </w:rPr>
            </w:pPr>
          </w:p>
          <w:p w14:paraId="32697F3E" w14:textId="5048BAF0" w:rsidR="00004F12" w:rsidRPr="00891218" w:rsidRDefault="00004F12" w:rsidP="00004F12">
            <w:pPr>
              <w:rPr>
                <w:rFonts w:ascii="Calibri" w:hAnsi="Calibri" w:cs="Arial"/>
              </w:rPr>
            </w:pPr>
            <w:r w:rsidRPr="00891218">
              <w:rPr>
                <w:rFonts w:ascii="Calibri" w:hAnsi="Calibri" w:cs="Arial"/>
                <w:sz w:val="22"/>
                <w:szCs w:val="22"/>
              </w:rPr>
              <w:t xml:space="preserve">Η </w:t>
            </w:r>
            <w:proofErr w:type="spellStart"/>
            <w:r w:rsidRPr="00891218">
              <w:rPr>
                <w:rFonts w:ascii="Calibri" w:hAnsi="Calibri" w:cs="Arial"/>
                <w:sz w:val="22"/>
                <w:szCs w:val="22"/>
              </w:rPr>
              <w:t>γλωσσα</w:t>
            </w:r>
            <w:proofErr w:type="spellEnd"/>
            <w:r w:rsidRPr="00891218">
              <w:rPr>
                <w:rFonts w:ascii="Calibri" w:hAnsi="Calibri" w:cs="Arial"/>
                <w:sz w:val="22"/>
                <w:szCs w:val="22"/>
              </w:rPr>
              <w:t xml:space="preserve"> αξιολ</w:t>
            </w:r>
            <w:r w:rsidR="00031CD3" w:rsidRPr="00891218">
              <w:rPr>
                <w:rFonts w:ascii="Calibri" w:hAnsi="Calibri" w:cs="Arial"/>
                <w:sz w:val="22"/>
                <w:szCs w:val="22"/>
              </w:rPr>
              <w:t>ό</w:t>
            </w:r>
            <w:r w:rsidRPr="00891218">
              <w:rPr>
                <w:rFonts w:ascii="Calibri" w:hAnsi="Calibri" w:cs="Arial"/>
                <w:sz w:val="22"/>
                <w:szCs w:val="22"/>
              </w:rPr>
              <w:t>γησης είναι η ελληνική</w:t>
            </w:r>
            <w:r w:rsidR="00891218" w:rsidRPr="00891218">
              <w:rPr>
                <w:rFonts w:ascii="Calibri" w:hAnsi="Calibri" w:cs="Arial"/>
                <w:sz w:val="22"/>
                <w:szCs w:val="22"/>
              </w:rPr>
              <w:t>.</w:t>
            </w:r>
          </w:p>
          <w:p w14:paraId="14432FFD" w14:textId="005B794A" w:rsidR="00004F12" w:rsidRPr="00891218" w:rsidRDefault="009E5627" w:rsidP="00891218">
            <w:pPr>
              <w:ind w:left="360"/>
              <w:rPr>
                <w:rFonts w:ascii="Calibri" w:hAnsi="Calibri"/>
                <w:iCs/>
                <w:sz w:val="22"/>
                <w:szCs w:val="22"/>
              </w:rPr>
            </w:pPr>
            <w:r w:rsidRPr="00891218">
              <w:rPr>
                <w:rFonts w:ascii="Calibri" w:hAnsi="Calibri"/>
                <w:iCs/>
                <w:sz w:val="22"/>
                <w:szCs w:val="22"/>
              </w:rPr>
              <w:t>Δοκιμασία Πολλαπλής Επιλογής</w:t>
            </w:r>
            <w:r w:rsidR="00891218" w:rsidRPr="00891218">
              <w:rPr>
                <w:rFonts w:ascii="Calibri" w:hAnsi="Calibri"/>
                <w:iCs/>
                <w:sz w:val="22"/>
                <w:szCs w:val="22"/>
              </w:rPr>
              <w:t>.</w:t>
            </w:r>
            <w:r w:rsidRPr="00891218">
              <w:rPr>
                <w:rFonts w:ascii="Calibri" w:hAnsi="Calibri"/>
                <w:iCs/>
                <w:sz w:val="22"/>
                <w:szCs w:val="22"/>
              </w:rPr>
              <w:t xml:space="preserve"> </w:t>
            </w:r>
          </w:p>
          <w:p w14:paraId="764A9EFC" w14:textId="0352F12E" w:rsidR="00004F12" w:rsidRPr="00891218" w:rsidRDefault="00004F12" w:rsidP="00891218">
            <w:pPr>
              <w:ind w:left="360"/>
              <w:jc w:val="both"/>
              <w:rPr>
                <w:rFonts w:asciiTheme="minorHAnsi" w:eastAsia="Arial Unicode MS" w:hAnsiTheme="minorHAnsi" w:cstheme="minorHAnsi"/>
                <w:iCs/>
                <w:color w:val="000000"/>
                <w:sz w:val="20"/>
                <w:szCs w:val="20"/>
              </w:rPr>
            </w:pPr>
            <w:r w:rsidRPr="00891218">
              <w:rPr>
                <w:rFonts w:ascii="Calibri" w:hAnsi="Calibri"/>
                <w:iCs/>
                <w:sz w:val="22"/>
                <w:szCs w:val="22"/>
              </w:rPr>
              <w:t>Συγκριτική αξιολόγηση με Προφορική Εξέταση</w:t>
            </w:r>
            <w:r w:rsidR="00891218" w:rsidRPr="00891218">
              <w:rPr>
                <w:rFonts w:ascii="Calibri" w:hAnsi="Calibri"/>
                <w:iCs/>
                <w:sz w:val="22"/>
                <w:szCs w:val="22"/>
              </w:rPr>
              <w:t>.</w:t>
            </w:r>
            <w:r w:rsidRPr="00891218">
              <w:rPr>
                <w:rFonts w:ascii="Calibri" w:hAnsi="Calibri"/>
                <w:iCs/>
                <w:sz w:val="22"/>
                <w:szCs w:val="22"/>
              </w:rPr>
              <w:t xml:space="preserve"> </w:t>
            </w:r>
          </w:p>
          <w:p w14:paraId="40B561E6" w14:textId="642F84BB" w:rsidR="00004F12" w:rsidRPr="00705AAD" w:rsidRDefault="00004F12" w:rsidP="00004F12">
            <w:pPr>
              <w:jc w:val="both"/>
              <w:rPr>
                <w:rFonts w:ascii="Calibri" w:hAnsi="Calibri" w:cs="Arial"/>
                <w:color w:val="002060"/>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6B9082EC" w14:textId="77777777" w:rsidR="008356EA" w:rsidRPr="00F8491F" w:rsidRDefault="008356EA" w:rsidP="00031CD3">
            <w:pPr>
              <w:rPr>
                <w:rFonts w:ascii="Calibri" w:hAnsi="Calibri"/>
                <w:iCs/>
                <w:sz w:val="22"/>
                <w:szCs w:val="22"/>
              </w:rPr>
            </w:pPr>
            <w:r w:rsidRPr="00F8491F">
              <w:rPr>
                <w:rFonts w:ascii="Calibri" w:hAnsi="Calibri"/>
                <w:iCs/>
                <w:sz w:val="22"/>
                <w:szCs w:val="22"/>
              </w:rPr>
              <w:t>- Υλικό διδασκαλίας – μελέτης</w:t>
            </w:r>
          </w:p>
          <w:p w14:paraId="2159EE5E" w14:textId="4CEC1603" w:rsidR="00D51B08" w:rsidRPr="00D51B08" w:rsidRDefault="00D51B08" w:rsidP="00D51B08">
            <w:pPr>
              <w:rPr>
                <w:rFonts w:ascii="Calibri" w:hAnsi="Calibri"/>
                <w:iCs/>
                <w:sz w:val="22"/>
                <w:szCs w:val="22"/>
              </w:rPr>
            </w:pPr>
            <w:r w:rsidRPr="00D51B08">
              <w:rPr>
                <w:rFonts w:ascii="Calibri" w:hAnsi="Calibri"/>
                <w:iCs/>
                <w:sz w:val="22"/>
                <w:szCs w:val="22"/>
              </w:rPr>
              <w:t>•</w:t>
            </w:r>
            <w:r w:rsidRPr="00D51B08">
              <w:rPr>
                <w:rFonts w:ascii="Calibri" w:hAnsi="Calibri"/>
                <w:iCs/>
                <w:sz w:val="22"/>
                <w:szCs w:val="22"/>
              </w:rPr>
              <w:tab/>
              <w:t xml:space="preserve">Βιβλίο [42054]: Κλινική Τοξικολογία, </w:t>
            </w:r>
            <w:r w:rsidRPr="00D51B08">
              <w:rPr>
                <w:rFonts w:ascii="Calibri" w:hAnsi="Calibri"/>
                <w:iCs/>
                <w:sz w:val="22"/>
                <w:szCs w:val="22"/>
                <w:lang w:val="en-US"/>
              </w:rPr>
              <w:t>Harris</w:t>
            </w:r>
            <w:r w:rsidRPr="00D51B08">
              <w:rPr>
                <w:rFonts w:ascii="Calibri" w:hAnsi="Calibri"/>
                <w:iCs/>
                <w:sz w:val="22"/>
                <w:szCs w:val="22"/>
              </w:rPr>
              <w:t xml:space="preserve"> </w:t>
            </w:r>
            <w:r w:rsidRPr="00D51B08">
              <w:rPr>
                <w:rFonts w:ascii="Calibri" w:hAnsi="Calibri"/>
                <w:iCs/>
                <w:sz w:val="22"/>
                <w:szCs w:val="22"/>
                <w:lang w:val="en-US"/>
              </w:rPr>
              <w:t>Carson</w:t>
            </w:r>
            <w:r w:rsidRPr="00D51B08">
              <w:rPr>
                <w:rFonts w:ascii="Calibri" w:hAnsi="Calibri"/>
                <w:iCs/>
                <w:sz w:val="22"/>
                <w:szCs w:val="22"/>
              </w:rPr>
              <w:t xml:space="preserve"> </w:t>
            </w:r>
            <w:r w:rsidRPr="00D51B08">
              <w:rPr>
                <w:rFonts w:ascii="Calibri" w:hAnsi="Calibri"/>
                <w:iCs/>
                <w:sz w:val="22"/>
                <w:szCs w:val="22"/>
                <w:lang w:val="en-US"/>
              </w:rPr>
              <w:t>R</w:t>
            </w:r>
            <w:r w:rsidRPr="00D51B08">
              <w:rPr>
                <w:rFonts w:ascii="Calibri" w:hAnsi="Calibri"/>
                <w:iCs/>
                <w:sz w:val="22"/>
                <w:szCs w:val="22"/>
              </w:rPr>
              <w:t xml:space="preserve">.  </w:t>
            </w:r>
            <w:r w:rsidRPr="00F8491F">
              <w:rPr>
                <w:rFonts w:ascii="Calibri" w:hAnsi="Calibri"/>
                <w:iCs/>
                <w:sz w:val="22"/>
                <w:szCs w:val="22"/>
              </w:rPr>
              <w:t>ISBN: 978-960-394-668-7).</w:t>
            </w:r>
          </w:p>
          <w:p w14:paraId="3DFAAEB4" w14:textId="121A6132" w:rsidR="00D51B08" w:rsidRPr="00D51B08" w:rsidRDefault="00D51B08" w:rsidP="00D51B08">
            <w:pPr>
              <w:rPr>
                <w:rFonts w:ascii="Calibri" w:hAnsi="Calibri"/>
                <w:iCs/>
                <w:sz w:val="22"/>
                <w:szCs w:val="22"/>
              </w:rPr>
            </w:pPr>
            <w:r w:rsidRPr="00D51B08">
              <w:rPr>
                <w:rFonts w:ascii="Calibri" w:hAnsi="Calibri"/>
                <w:iCs/>
                <w:sz w:val="22"/>
                <w:szCs w:val="22"/>
              </w:rPr>
              <w:t>•</w:t>
            </w:r>
            <w:r w:rsidRPr="00D51B08">
              <w:rPr>
                <w:rFonts w:ascii="Calibri" w:hAnsi="Calibri"/>
                <w:iCs/>
                <w:sz w:val="22"/>
                <w:szCs w:val="22"/>
              </w:rPr>
              <w:tab/>
              <w:t xml:space="preserve">Βιβλίο [86195548]: Τοξικολογία, Αριστείδης </w:t>
            </w:r>
            <w:proofErr w:type="spellStart"/>
            <w:r w:rsidRPr="00D51B08">
              <w:rPr>
                <w:rFonts w:ascii="Calibri" w:hAnsi="Calibri"/>
                <w:iCs/>
                <w:sz w:val="22"/>
                <w:szCs w:val="22"/>
              </w:rPr>
              <w:t>Τσατσάκης</w:t>
            </w:r>
            <w:proofErr w:type="spellEnd"/>
          </w:p>
          <w:p w14:paraId="1F694090" w14:textId="18155C04" w:rsidR="00004F12" w:rsidRPr="00D51B08" w:rsidRDefault="00004F12" w:rsidP="00D51B08">
            <w:pPr>
              <w:pStyle w:val="a6"/>
              <w:numPr>
                <w:ilvl w:val="0"/>
                <w:numId w:val="10"/>
              </w:numPr>
              <w:ind w:hanging="698"/>
              <w:rPr>
                <w:rFonts w:ascii="Calibri" w:hAnsi="Calibri"/>
                <w:iCs/>
                <w:sz w:val="22"/>
                <w:szCs w:val="22"/>
                <w:lang w:val="el-GR"/>
              </w:rPr>
            </w:pPr>
            <w:r w:rsidRPr="00D51B08">
              <w:rPr>
                <w:rFonts w:ascii="Calibri" w:hAnsi="Calibri"/>
                <w:iCs/>
                <w:sz w:val="22"/>
                <w:szCs w:val="22"/>
                <w:lang w:val="el-GR"/>
              </w:rPr>
              <w:t>Σημειώσεις /παραδ</w:t>
            </w:r>
            <w:r w:rsidR="00031CD3" w:rsidRPr="00D51B08">
              <w:rPr>
                <w:rFonts w:ascii="Calibri" w:hAnsi="Calibri"/>
                <w:iCs/>
                <w:sz w:val="22"/>
                <w:szCs w:val="22"/>
                <w:lang w:val="el-GR"/>
              </w:rPr>
              <w:t>ό</w:t>
            </w:r>
            <w:r w:rsidRPr="00D51B08">
              <w:rPr>
                <w:rFonts w:ascii="Calibri" w:hAnsi="Calibri"/>
                <w:iCs/>
                <w:sz w:val="22"/>
                <w:szCs w:val="22"/>
                <w:lang w:val="el-GR"/>
              </w:rPr>
              <w:t xml:space="preserve">σεις μαθήματος και προτεινόμενη σχετική βιβλιογραφία </w:t>
            </w:r>
            <w:r w:rsidR="00031CD3" w:rsidRPr="00D51B08">
              <w:rPr>
                <w:rFonts w:ascii="Calibri" w:hAnsi="Calibri"/>
                <w:iCs/>
                <w:sz w:val="22"/>
                <w:szCs w:val="22"/>
                <w:lang w:val="el-GR"/>
              </w:rPr>
              <w:t>σε</w:t>
            </w:r>
            <w:r w:rsidRPr="00D51B08">
              <w:rPr>
                <w:rFonts w:ascii="Calibri" w:hAnsi="Calibri"/>
                <w:iCs/>
                <w:sz w:val="22"/>
                <w:szCs w:val="22"/>
                <w:lang w:val="el-GR"/>
              </w:rPr>
              <w:t xml:space="preserve"> κ</w:t>
            </w:r>
            <w:r w:rsidR="00031CD3" w:rsidRPr="00D51B08">
              <w:rPr>
                <w:rFonts w:ascii="Calibri" w:hAnsi="Calibri"/>
                <w:iCs/>
                <w:sz w:val="22"/>
                <w:szCs w:val="22"/>
                <w:lang w:val="el-GR"/>
              </w:rPr>
              <w:t>ά</w:t>
            </w:r>
            <w:r w:rsidRPr="00D51B08">
              <w:rPr>
                <w:rFonts w:ascii="Calibri" w:hAnsi="Calibri"/>
                <w:iCs/>
                <w:sz w:val="22"/>
                <w:szCs w:val="22"/>
                <w:lang w:val="el-GR"/>
              </w:rPr>
              <w:t xml:space="preserve">θε διάλεξη, Επιμέλεια: Βασιλική </w:t>
            </w:r>
            <w:proofErr w:type="spellStart"/>
            <w:r w:rsidRPr="00D51B08">
              <w:rPr>
                <w:rFonts w:ascii="Calibri" w:hAnsi="Calibri"/>
                <w:iCs/>
                <w:sz w:val="22"/>
                <w:szCs w:val="22"/>
                <w:lang w:val="el-GR"/>
              </w:rPr>
              <w:t>Μπούμπα</w:t>
            </w:r>
            <w:proofErr w:type="spellEnd"/>
          </w:p>
          <w:p w14:paraId="69CCDA4B" w14:textId="6465DE3D" w:rsidR="008356EA" w:rsidRPr="00031CD3" w:rsidRDefault="008356EA" w:rsidP="00031CD3">
            <w:pPr>
              <w:pStyle w:val="1"/>
              <w:spacing w:before="0" w:beforeAutospacing="0" w:after="165" w:afterAutospacing="0"/>
              <w:rPr>
                <w:rFonts w:ascii="Calibri" w:hAnsi="Calibri"/>
                <w:sz w:val="16"/>
                <w:szCs w:val="16"/>
                <w:lang w:val="el-GR" w:eastAsia="en-US"/>
              </w:rPr>
            </w:pPr>
          </w:p>
        </w:tc>
      </w:tr>
    </w:tbl>
    <w:p w14:paraId="7E22BEB5" w14:textId="77777777" w:rsidR="00CB1BE4" w:rsidRPr="00F15E12" w:rsidRDefault="00CB1BE4" w:rsidP="00712984"/>
    <w:sectPr w:rsidR="00CB1BE4" w:rsidRPr="00F15E12"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E7835" w14:textId="77777777" w:rsidR="003F29A7" w:rsidRDefault="003F29A7" w:rsidP="008356EA">
      <w:r>
        <w:separator/>
      </w:r>
    </w:p>
  </w:endnote>
  <w:endnote w:type="continuationSeparator" w:id="0">
    <w:p w14:paraId="1C63CE76" w14:textId="77777777" w:rsidR="003F29A7" w:rsidRDefault="003F29A7"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D5DC" w14:textId="77777777" w:rsidR="003F29A7" w:rsidRDefault="003F29A7" w:rsidP="008356EA">
      <w:r>
        <w:separator/>
      </w:r>
    </w:p>
  </w:footnote>
  <w:footnote w:type="continuationSeparator" w:id="0">
    <w:p w14:paraId="74168332" w14:textId="77777777" w:rsidR="003F29A7" w:rsidRDefault="003F29A7"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5092920"/>
    <w:multiLevelType w:val="hybridMultilevel"/>
    <w:tmpl w:val="B1488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347759"/>
    <w:multiLevelType w:val="hybridMultilevel"/>
    <w:tmpl w:val="BF84C9D6"/>
    <w:lvl w:ilvl="0" w:tplc="F75C492E">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1D1A7A"/>
    <w:multiLevelType w:val="hybridMultilevel"/>
    <w:tmpl w:val="BFBAC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9"/>
  </w:num>
  <w:num w:numId="3" w16cid:durableId="903292438">
    <w:abstractNumId w:val="5"/>
  </w:num>
  <w:num w:numId="4" w16cid:durableId="1699548615">
    <w:abstractNumId w:val="8"/>
  </w:num>
  <w:num w:numId="5" w16cid:durableId="1179931076">
    <w:abstractNumId w:val="6"/>
  </w:num>
  <w:num w:numId="6" w16cid:durableId="433285442">
    <w:abstractNumId w:val="0"/>
  </w:num>
  <w:num w:numId="7" w16cid:durableId="1812289568">
    <w:abstractNumId w:val="7"/>
  </w:num>
  <w:num w:numId="8" w16cid:durableId="1385719625">
    <w:abstractNumId w:val="4"/>
  </w:num>
  <w:num w:numId="9" w16cid:durableId="217086768">
    <w:abstractNumId w:val="3"/>
  </w:num>
  <w:num w:numId="10" w16cid:durableId="984356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04F12"/>
    <w:rsid w:val="00011A17"/>
    <w:rsid w:val="000231C5"/>
    <w:rsid w:val="00031CD3"/>
    <w:rsid w:val="00062CC6"/>
    <w:rsid w:val="00075C52"/>
    <w:rsid w:val="00097770"/>
    <w:rsid w:val="001125F7"/>
    <w:rsid w:val="00122608"/>
    <w:rsid w:val="00133631"/>
    <w:rsid w:val="001405CF"/>
    <w:rsid w:val="0015581E"/>
    <w:rsid w:val="0018032B"/>
    <w:rsid w:val="001834CA"/>
    <w:rsid w:val="00193B02"/>
    <w:rsid w:val="001E2830"/>
    <w:rsid w:val="00293AAB"/>
    <w:rsid w:val="002A76F9"/>
    <w:rsid w:val="002B1965"/>
    <w:rsid w:val="002B5612"/>
    <w:rsid w:val="002E7A2B"/>
    <w:rsid w:val="00314999"/>
    <w:rsid w:val="00332732"/>
    <w:rsid w:val="003C5012"/>
    <w:rsid w:val="003E3FA8"/>
    <w:rsid w:val="003F29A7"/>
    <w:rsid w:val="004129E7"/>
    <w:rsid w:val="00425F80"/>
    <w:rsid w:val="00433FCB"/>
    <w:rsid w:val="004456B4"/>
    <w:rsid w:val="004843B0"/>
    <w:rsid w:val="004956EA"/>
    <w:rsid w:val="004959A4"/>
    <w:rsid w:val="004A1B4E"/>
    <w:rsid w:val="004B67CC"/>
    <w:rsid w:val="004D6034"/>
    <w:rsid w:val="004F3B5D"/>
    <w:rsid w:val="004F66E2"/>
    <w:rsid w:val="005532BE"/>
    <w:rsid w:val="0057027C"/>
    <w:rsid w:val="00595BF6"/>
    <w:rsid w:val="00595E88"/>
    <w:rsid w:val="005A3ED7"/>
    <w:rsid w:val="00603A58"/>
    <w:rsid w:val="00613E3D"/>
    <w:rsid w:val="00621E19"/>
    <w:rsid w:val="006349D1"/>
    <w:rsid w:val="0066770B"/>
    <w:rsid w:val="00690983"/>
    <w:rsid w:val="00697212"/>
    <w:rsid w:val="006B08A1"/>
    <w:rsid w:val="006C4630"/>
    <w:rsid w:val="006C4F64"/>
    <w:rsid w:val="006C6FB9"/>
    <w:rsid w:val="00712984"/>
    <w:rsid w:val="007A14D9"/>
    <w:rsid w:val="007A1779"/>
    <w:rsid w:val="007A5FE4"/>
    <w:rsid w:val="007E0A9E"/>
    <w:rsid w:val="008356EA"/>
    <w:rsid w:val="008379B5"/>
    <w:rsid w:val="008472E1"/>
    <w:rsid w:val="00850078"/>
    <w:rsid w:val="00852FA4"/>
    <w:rsid w:val="00857BE9"/>
    <w:rsid w:val="00891218"/>
    <w:rsid w:val="008A3DE2"/>
    <w:rsid w:val="008B719A"/>
    <w:rsid w:val="008E1381"/>
    <w:rsid w:val="00915CE4"/>
    <w:rsid w:val="00917A30"/>
    <w:rsid w:val="009C3777"/>
    <w:rsid w:val="009D0CF4"/>
    <w:rsid w:val="009D68D9"/>
    <w:rsid w:val="009E2944"/>
    <w:rsid w:val="009E5627"/>
    <w:rsid w:val="009F4B19"/>
    <w:rsid w:val="00A05DEA"/>
    <w:rsid w:val="00A32E76"/>
    <w:rsid w:val="00A42BBC"/>
    <w:rsid w:val="00A52D69"/>
    <w:rsid w:val="00A5574C"/>
    <w:rsid w:val="00A66FEE"/>
    <w:rsid w:val="00AA4B15"/>
    <w:rsid w:val="00AC29DC"/>
    <w:rsid w:val="00AE2190"/>
    <w:rsid w:val="00AF7352"/>
    <w:rsid w:val="00B121AF"/>
    <w:rsid w:val="00B16B7D"/>
    <w:rsid w:val="00B17B61"/>
    <w:rsid w:val="00B2068E"/>
    <w:rsid w:val="00B41D48"/>
    <w:rsid w:val="00B657A3"/>
    <w:rsid w:val="00B74FD2"/>
    <w:rsid w:val="00B86AFC"/>
    <w:rsid w:val="00B94DE0"/>
    <w:rsid w:val="00BC21BE"/>
    <w:rsid w:val="00BC31F3"/>
    <w:rsid w:val="00BC3F22"/>
    <w:rsid w:val="00BD7E41"/>
    <w:rsid w:val="00BF4114"/>
    <w:rsid w:val="00C01D31"/>
    <w:rsid w:val="00C02241"/>
    <w:rsid w:val="00C91675"/>
    <w:rsid w:val="00C96BCB"/>
    <w:rsid w:val="00CB1BE4"/>
    <w:rsid w:val="00D038D6"/>
    <w:rsid w:val="00D21889"/>
    <w:rsid w:val="00D51B08"/>
    <w:rsid w:val="00D564DC"/>
    <w:rsid w:val="00D65EBB"/>
    <w:rsid w:val="00D71092"/>
    <w:rsid w:val="00DA500D"/>
    <w:rsid w:val="00DA5050"/>
    <w:rsid w:val="00DD5393"/>
    <w:rsid w:val="00E02303"/>
    <w:rsid w:val="00E13772"/>
    <w:rsid w:val="00E426B3"/>
    <w:rsid w:val="00E85EF7"/>
    <w:rsid w:val="00ED72EB"/>
    <w:rsid w:val="00EF18FC"/>
    <w:rsid w:val="00F15E12"/>
    <w:rsid w:val="00F23DF0"/>
    <w:rsid w:val="00F309EE"/>
    <w:rsid w:val="00F6603F"/>
    <w:rsid w:val="00F67C48"/>
    <w:rsid w:val="00F7359E"/>
    <w:rsid w:val="00F83862"/>
    <w:rsid w:val="00F8491F"/>
    <w:rsid w:val="00F86C04"/>
    <w:rsid w:val="00FA7408"/>
    <w:rsid w:val="00FC73C1"/>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99"/>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1096</Words>
  <Characters>5921</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14</cp:revision>
  <dcterms:created xsi:type="dcterms:W3CDTF">2024-11-29T07:58:00Z</dcterms:created>
  <dcterms:modified xsi:type="dcterms:W3CDTF">2024-12-11T11:58:00Z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