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2998"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ACB92A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1959F3C7" w14:textId="77777777" w:rsidTr="00C822F5">
        <w:tc>
          <w:tcPr>
            <w:tcW w:w="3205" w:type="dxa"/>
            <w:shd w:val="clear" w:color="auto" w:fill="DDD9C3"/>
          </w:tcPr>
          <w:p w14:paraId="6EC5A96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0005F6F"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6966899" w14:textId="77777777" w:rsidTr="00C822F5">
        <w:tc>
          <w:tcPr>
            <w:tcW w:w="3205" w:type="dxa"/>
            <w:shd w:val="clear" w:color="auto" w:fill="DDD9C3"/>
          </w:tcPr>
          <w:p w14:paraId="2AE9D3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7670778"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3971DBBE" w14:textId="77777777" w:rsidTr="00C822F5">
        <w:tc>
          <w:tcPr>
            <w:tcW w:w="3205" w:type="dxa"/>
            <w:shd w:val="clear" w:color="auto" w:fill="DDD9C3"/>
          </w:tcPr>
          <w:p w14:paraId="0337A5E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08E44D30" w14:textId="77777777" w:rsidR="005D23EB" w:rsidRPr="0015672F" w:rsidRDefault="003E42F6" w:rsidP="00C822F5">
            <w:pPr>
              <w:rPr>
                <w:rFonts w:asciiTheme="majorHAnsi" w:hAnsiTheme="majorHAnsi" w:cs="Arial"/>
                <w:color w:val="002060"/>
                <w:sz w:val="20"/>
                <w:szCs w:val="20"/>
              </w:rPr>
            </w:pPr>
            <w:r w:rsidRPr="0015672F">
              <w:rPr>
                <w:rFonts w:asciiTheme="majorHAnsi" w:hAnsiTheme="majorHAnsi" w:cs="Arial"/>
                <w:color w:val="002060"/>
                <w:sz w:val="20"/>
                <w:szCs w:val="20"/>
              </w:rPr>
              <w:t>Undergraduate</w:t>
            </w:r>
          </w:p>
        </w:tc>
      </w:tr>
      <w:tr w:rsidR="00160E73" w:rsidRPr="006403CB" w14:paraId="570637A2" w14:textId="77777777" w:rsidTr="00C822F5">
        <w:tc>
          <w:tcPr>
            <w:tcW w:w="3205" w:type="dxa"/>
            <w:shd w:val="clear" w:color="auto" w:fill="DDD9C3"/>
          </w:tcPr>
          <w:p w14:paraId="6007E66C"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2A1FA90F" w14:textId="77777777" w:rsidR="00160E73" w:rsidRPr="0015672F" w:rsidRDefault="00160E73" w:rsidP="00345293">
            <w:pPr>
              <w:rPr>
                <w:rFonts w:asciiTheme="majorHAnsi" w:hAnsiTheme="majorHAnsi" w:cs="Arial"/>
                <w:b/>
                <w:sz w:val="20"/>
                <w:szCs w:val="20"/>
                <w:lang w:val="el-GR"/>
              </w:rPr>
            </w:pPr>
            <w:r w:rsidRPr="0015672F">
              <w:rPr>
                <w:rFonts w:asciiTheme="majorHAnsi" w:hAnsiTheme="majorHAnsi" w:cs="Arial"/>
                <w:color w:val="002060"/>
                <w:sz w:val="20"/>
                <w:szCs w:val="20"/>
              </w:rPr>
              <w:t>ΙΑΥ</w:t>
            </w:r>
            <w:r w:rsidR="00345293" w:rsidRPr="0015672F">
              <w:rPr>
                <w:rFonts w:asciiTheme="majorHAnsi" w:hAnsiTheme="majorHAnsi" w:cs="Arial"/>
                <w:color w:val="002060"/>
                <w:sz w:val="20"/>
                <w:szCs w:val="20"/>
                <w:lang w:val="el-GR"/>
              </w:rPr>
              <w:t>508</w:t>
            </w:r>
          </w:p>
        </w:tc>
        <w:tc>
          <w:tcPr>
            <w:tcW w:w="2505" w:type="dxa"/>
            <w:gridSpan w:val="2"/>
            <w:shd w:val="clear" w:color="auto" w:fill="DDD9C3"/>
          </w:tcPr>
          <w:p w14:paraId="1BA5668A"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335B778D" w14:textId="77777777" w:rsidR="00160E73" w:rsidRPr="00D46EAD" w:rsidRDefault="00345293" w:rsidP="00AC4E3E">
            <w:pPr>
              <w:rPr>
                <w:rFonts w:ascii="Cambria" w:hAnsi="Cambria" w:cs="Arial"/>
                <w:b/>
                <w:sz w:val="20"/>
                <w:szCs w:val="20"/>
              </w:rPr>
            </w:pPr>
            <w:r>
              <w:rPr>
                <w:rFonts w:ascii="Cambria" w:hAnsi="Cambria" w:cs="Arial"/>
                <w:b/>
                <w:sz w:val="20"/>
                <w:szCs w:val="20"/>
                <w:lang w:val="el-GR"/>
              </w:rPr>
              <w:t>6</w:t>
            </w:r>
            <w:proofErr w:type="spellStart"/>
            <w:r w:rsidR="00160E73" w:rsidRPr="00D46EAD">
              <w:rPr>
                <w:rFonts w:ascii="Cambria" w:hAnsi="Cambria" w:cs="Arial"/>
                <w:b/>
                <w:sz w:val="20"/>
                <w:szCs w:val="20"/>
                <w:vertAlign w:val="superscript"/>
              </w:rPr>
              <w:t>th</w:t>
            </w:r>
            <w:proofErr w:type="spellEnd"/>
          </w:p>
        </w:tc>
      </w:tr>
      <w:tr w:rsidR="00160E73" w:rsidRPr="006403CB" w14:paraId="77FB5E2B" w14:textId="77777777" w:rsidTr="00C822F5">
        <w:trPr>
          <w:trHeight w:val="375"/>
        </w:trPr>
        <w:tc>
          <w:tcPr>
            <w:tcW w:w="3205" w:type="dxa"/>
            <w:shd w:val="clear" w:color="auto" w:fill="DDD9C3"/>
            <w:vAlign w:val="center"/>
          </w:tcPr>
          <w:p w14:paraId="249132C5"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71557F23" w14:textId="77777777" w:rsidR="00160E73" w:rsidRPr="00AC4E3E" w:rsidRDefault="00345293" w:rsidP="00345293">
            <w:pPr>
              <w:rPr>
                <w:rFonts w:ascii="Cambria" w:hAnsi="Cambria" w:cs="Arial"/>
                <w:b/>
                <w:color w:val="002060"/>
                <w:sz w:val="20"/>
                <w:szCs w:val="20"/>
              </w:rPr>
            </w:pPr>
            <w:hyperlink r:id="rId7" w:history="1">
              <w:r w:rsidRPr="00345293">
                <w:rPr>
                  <w:rFonts w:ascii="Cambria" w:hAnsi="Cambria" w:cs="Arial"/>
                  <w:b/>
                  <w:color w:val="002060"/>
                  <w:sz w:val="20"/>
                  <w:szCs w:val="20"/>
                </w:rPr>
                <w:t>Physical Signs in Internal Medicine and Surgery</w:t>
              </w:r>
            </w:hyperlink>
            <w:r w:rsidRPr="00345293">
              <w:rPr>
                <w:rFonts w:ascii="Cambria" w:hAnsi="Cambria" w:cs="Arial"/>
                <w:color w:val="002060"/>
                <w:sz w:val="20"/>
                <w:szCs w:val="20"/>
              </w:rPr>
              <w:t xml:space="preserve"> </w:t>
            </w:r>
            <w:r w:rsidR="00AC4E3E">
              <w:rPr>
                <w:rFonts w:ascii="Cambria" w:hAnsi="Cambria" w:cs="Arial"/>
                <w:b/>
                <w:color w:val="002060"/>
                <w:sz w:val="20"/>
                <w:szCs w:val="20"/>
              </w:rPr>
              <w:t>II</w:t>
            </w:r>
          </w:p>
        </w:tc>
      </w:tr>
      <w:tr w:rsidR="00160E73" w:rsidRPr="006403CB" w14:paraId="19FD81AA" w14:textId="77777777" w:rsidTr="00C822F5">
        <w:trPr>
          <w:trHeight w:val="196"/>
        </w:trPr>
        <w:tc>
          <w:tcPr>
            <w:tcW w:w="5637" w:type="dxa"/>
            <w:gridSpan w:val="3"/>
            <w:shd w:val="clear" w:color="auto" w:fill="DDD9C3"/>
            <w:vAlign w:val="center"/>
          </w:tcPr>
          <w:p w14:paraId="01588C97"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D161ECC"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14A85CD1"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60E73" w:rsidRPr="006403CB" w14:paraId="7794E3EE" w14:textId="77777777" w:rsidTr="00C822F5">
        <w:trPr>
          <w:trHeight w:val="194"/>
        </w:trPr>
        <w:tc>
          <w:tcPr>
            <w:tcW w:w="5637" w:type="dxa"/>
            <w:gridSpan w:val="3"/>
          </w:tcPr>
          <w:p w14:paraId="2D641207" w14:textId="77777777" w:rsidR="00160E73" w:rsidRPr="006403CB" w:rsidRDefault="00160E73" w:rsidP="00C822F5">
            <w:pPr>
              <w:jc w:val="right"/>
              <w:rPr>
                <w:rFonts w:ascii="Cambria" w:hAnsi="Cambria" w:cs="Arial"/>
                <w:color w:val="002060"/>
                <w:sz w:val="20"/>
                <w:szCs w:val="20"/>
                <w:lang w:val="en-GB"/>
              </w:rPr>
            </w:pPr>
          </w:p>
        </w:tc>
        <w:tc>
          <w:tcPr>
            <w:tcW w:w="1559" w:type="dxa"/>
            <w:gridSpan w:val="2"/>
          </w:tcPr>
          <w:p w14:paraId="73146404" w14:textId="77777777" w:rsidR="00160E73" w:rsidRPr="005C2432" w:rsidRDefault="00F34D16" w:rsidP="00C822F5">
            <w:pPr>
              <w:jc w:val="center"/>
              <w:rPr>
                <w:rFonts w:ascii="Cambria" w:hAnsi="Cambria" w:cs="Arial"/>
                <w:color w:val="002060"/>
                <w:sz w:val="20"/>
                <w:szCs w:val="20"/>
                <w:lang w:val="en-GB"/>
              </w:rPr>
            </w:pPr>
            <w:r>
              <w:rPr>
                <w:rFonts w:ascii="Cambria" w:hAnsi="Cambria" w:cs="Arial"/>
                <w:color w:val="002060"/>
                <w:sz w:val="20"/>
                <w:szCs w:val="20"/>
                <w:lang w:val="en-GB"/>
              </w:rPr>
              <w:t>14</w:t>
            </w:r>
          </w:p>
        </w:tc>
        <w:tc>
          <w:tcPr>
            <w:tcW w:w="1240" w:type="dxa"/>
          </w:tcPr>
          <w:p w14:paraId="704DE69C" w14:textId="77777777" w:rsidR="00160E73" w:rsidRPr="00A30B8B" w:rsidRDefault="00160E73"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160E73" w:rsidRPr="006403CB" w14:paraId="22DF59CC" w14:textId="77777777" w:rsidTr="00C822F5">
        <w:trPr>
          <w:trHeight w:val="194"/>
        </w:trPr>
        <w:tc>
          <w:tcPr>
            <w:tcW w:w="5637" w:type="dxa"/>
            <w:gridSpan w:val="3"/>
          </w:tcPr>
          <w:p w14:paraId="25F92C01" w14:textId="77777777" w:rsidR="00160E73" w:rsidRPr="006403CB" w:rsidRDefault="00160E73" w:rsidP="00C822F5">
            <w:pPr>
              <w:jc w:val="right"/>
              <w:rPr>
                <w:rFonts w:ascii="Cambria" w:hAnsi="Cambria" w:cs="Arial"/>
                <w:b/>
                <w:color w:val="002060"/>
                <w:sz w:val="20"/>
                <w:szCs w:val="20"/>
                <w:lang w:val="en-GB"/>
              </w:rPr>
            </w:pPr>
          </w:p>
        </w:tc>
        <w:tc>
          <w:tcPr>
            <w:tcW w:w="1559" w:type="dxa"/>
            <w:gridSpan w:val="2"/>
          </w:tcPr>
          <w:p w14:paraId="6319F6A8"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76187221" w14:textId="77777777" w:rsidR="00160E73" w:rsidRPr="006403CB" w:rsidRDefault="00160E73" w:rsidP="00C822F5">
            <w:pPr>
              <w:rPr>
                <w:rFonts w:ascii="Cambria" w:hAnsi="Cambria" w:cs="Arial"/>
                <w:color w:val="002060"/>
                <w:sz w:val="20"/>
                <w:szCs w:val="20"/>
                <w:lang w:val="en-GB"/>
              </w:rPr>
            </w:pPr>
          </w:p>
        </w:tc>
      </w:tr>
      <w:tr w:rsidR="00160E73" w:rsidRPr="006403CB" w14:paraId="5C9D6DD6" w14:textId="77777777" w:rsidTr="00C822F5">
        <w:trPr>
          <w:trHeight w:val="194"/>
        </w:trPr>
        <w:tc>
          <w:tcPr>
            <w:tcW w:w="5637" w:type="dxa"/>
            <w:gridSpan w:val="3"/>
          </w:tcPr>
          <w:p w14:paraId="6D8499AF" w14:textId="77777777" w:rsidR="00160E73" w:rsidRPr="006403CB" w:rsidRDefault="00160E73" w:rsidP="00C822F5">
            <w:pPr>
              <w:rPr>
                <w:rFonts w:ascii="Cambria" w:hAnsi="Cambria" w:cs="Arial"/>
                <w:b/>
                <w:color w:val="002060"/>
                <w:sz w:val="20"/>
                <w:szCs w:val="20"/>
                <w:lang w:val="en-GB"/>
              </w:rPr>
            </w:pPr>
          </w:p>
        </w:tc>
        <w:tc>
          <w:tcPr>
            <w:tcW w:w="1559" w:type="dxa"/>
            <w:gridSpan w:val="2"/>
          </w:tcPr>
          <w:p w14:paraId="1308BFB8"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51AFB41C" w14:textId="77777777" w:rsidR="00160E73" w:rsidRPr="006403CB" w:rsidRDefault="00160E73" w:rsidP="00C822F5">
            <w:pPr>
              <w:rPr>
                <w:rFonts w:ascii="Cambria" w:hAnsi="Cambria" w:cs="Arial"/>
                <w:color w:val="002060"/>
                <w:sz w:val="20"/>
                <w:szCs w:val="20"/>
                <w:lang w:val="en-GB"/>
              </w:rPr>
            </w:pPr>
          </w:p>
        </w:tc>
      </w:tr>
      <w:tr w:rsidR="00160E73" w:rsidRPr="006403CB" w14:paraId="1E959086" w14:textId="77777777" w:rsidTr="00C822F5">
        <w:trPr>
          <w:trHeight w:val="194"/>
        </w:trPr>
        <w:tc>
          <w:tcPr>
            <w:tcW w:w="5637" w:type="dxa"/>
            <w:gridSpan w:val="3"/>
            <w:shd w:val="clear" w:color="auto" w:fill="DDD9C3"/>
          </w:tcPr>
          <w:p w14:paraId="1E8B9884" w14:textId="77777777" w:rsidR="00160E73" w:rsidRPr="006403CB" w:rsidRDefault="00160E73"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6C66B766"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3B96ADC7" w14:textId="77777777" w:rsidR="00160E73" w:rsidRPr="006403CB" w:rsidRDefault="00160E73" w:rsidP="00C822F5">
            <w:pPr>
              <w:rPr>
                <w:rFonts w:ascii="Cambria" w:hAnsi="Cambria" w:cs="Arial"/>
                <w:color w:val="002060"/>
                <w:sz w:val="20"/>
                <w:szCs w:val="20"/>
                <w:lang w:val="en-GB"/>
              </w:rPr>
            </w:pPr>
          </w:p>
        </w:tc>
      </w:tr>
      <w:tr w:rsidR="00160E73" w:rsidRPr="006403CB" w14:paraId="15B96D6B" w14:textId="77777777" w:rsidTr="00C822F5">
        <w:trPr>
          <w:trHeight w:val="599"/>
        </w:trPr>
        <w:tc>
          <w:tcPr>
            <w:tcW w:w="3205" w:type="dxa"/>
            <w:shd w:val="clear" w:color="auto" w:fill="DDD9C3"/>
          </w:tcPr>
          <w:p w14:paraId="6AD6275D" w14:textId="77777777" w:rsidR="00160E73" w:rsidRPr="006403CB" w:rsidRDefault="00160E73"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34B10DF3"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0771042A" w14:textId="77777777" w:rsidR="00160E73" w:rsidRPr="00664D9A" w:rsidRDefault="00160E73" w:rsidP="00B75259">
            <w:pPr>
              <w:rPr>
                <w:rFonts w:ascii="Cambria" w:hAnsi="Cambria" w:cs="Arial"/>
                <w:color w:val="002060"/>
                <w:sz w:val="20"/>
                <w:szCs w:val="20"/>
              </w:rPr>
            </w:pPr>
            <w:r w:rsidRPr="00D46EAD">
              <w:rPr>
                <w:rFonts w:ascii="Cambria" w:hAnsi="Cambria" w:cs="Arial"/>
                <w:i/>
                <w:sz w:val="20"/>
                <w:szCs w:val="20"/>
                <w:lang w:val="en-GB"/>
              </w:rPr>
              <w:t xml:space="preserve"> specialised general knowledge, skills development</w:t>
            </w:r>
          </w:p>
        </w:tc>
      </w:tr>
      <w:tr w:rsidR="00160E73" w:rsidRPr="006403CB" w14:paraId="78C8E30E" w14:textId="77777777" w:rsidTr="00C822F5">
        <w:tc>
          <w:tcPr>
            <w:tcW w:w="3205" w:type="dxa"/>
            <w:shd w:val="clear" w:color="auto" w:fill="DDD9C3"/>
          </w:tcPr>
          <w:p w14:paraId="05A75128"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7EE1103E" w14:textId="77777777" w:rsidR="00160E73" w:rsidRPr="006403CB" w:rsidRDefault="00160E73" w:rsidP="00C822F5">
            <w:pPr>
              <w:jc w:val="right"/>
              <w:rPr>
                <w:rFonts w:ascii="Cambria" w:hAnsi="Cambria" w:cs="Arial"/>
                <w:b/>
                <w:sz w:val="20"/>
                <w:szCs w:val="20"/>
                <w:lang w:val="en-GB"/>
              </w:rPr>
            </w:pPr>
          </w:p>
        </w:tc>
        <w:tc>
          <w:tcPr>
            <w:tcW w:w="5231" w:type="dxa"/>
            <w:gridSpan w:val="5"/>
          </w:tcPr>
          <w:p w14:paraId="1B391AE1"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160E73" w:rsidRPr="006403CB" w14:paraId="0881F57E" w14:textId="77777777" w:rsidTr="00C822F5">
        <w:tc>
          <w:tcPr>
            <w:tcW w:w="3205" w:type="dxa"/>
            <w:shd w:val="clear" w:color="auto" w:fill="DDD9C3"/>
          </w:tcPr>
          <w:p w14:paraId="4DBB8E90"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2F591B88"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160E73" w:rsidRPr="006403CB" w14:paraId="6D12DEA9" w14:textId="77777777" w:rsidTr="00C822F5">
        <w:tc>
          <w:tcPr>
            <w:tcW w:w="3205" w:type="dxa"/>
            <w:shd w:val="clear" w:color="auto" w:fill="DDD9C3"/>
          </w:tcPr>
          <w:p w14:paraId="7CB3A861" w14:textId="77777777" w:rsidR="00160E73" w:rsidRPr="006403CB" w:rsidRDefault="00160E73"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134F87A1" w14:textId="64BF86A4" w:rsidR="00160E73" w:rsidRPr="0015672F" w:rsidRDefault="0015672F" w:rsidP="00C822F5">
            <w:pPr>
              <w:rPr>
                <w:rFonts w:ascii="Cambria" w:hAnsi="Cambria" w:cs="Arial"/>
                <w:color w:val="002060"/>
                <w:sz w:val="20"/>
                <w:szCs w:val="20"/>
              </w:rPr>
            </w:pPr>
            <w:r>
              <w:rPr>
                <w:rFonts w:ascii="Cambria" w:hAnsi="Cambria" w:cs="Arial"/>
                <w:color w:val="002060"/>
                <w:sz w:val="20"/>
                <w:szCs w:val="20"/>
              </w:rPr>
              <w:t>NO</w:t>
            </w:r>
          </w:p>
        </w:tc>
      </w:tr>
      <w:tr w:rsidR="00160E73" w:rsidRPr="006403CB" w14:paraId="02260D5C" w14:textId="77777777" w:rsidTr="00C822F5">
        <w:tc>
          <w:tcPr>
            <w:tcW w:w="3205" w:type="dxa"/>
            <w:shd w:val="clear" w:color="auto" w:fill="DDD9C3"/>
          </w:tcPr>
          <w:p w14:paraId="07F4FBEC"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5C715065" w14:textId="77777777" w:rsidR="00160E73" w:rsidRPr="006403CB" w:rsidRDefault="001D6BC8" w:rsidP="00C822F5">
            <w:pPr>
              <w:spacing w:after="200" w:line="276" w:lineRule="auto"/>
              <w:rPr>
                <w:rFonts w:ascii="Cambria" w:hAnsi="Cambria" w:cs="Arial"/>
                <w:color w:val="002060"/>
                <w:sz w:val="20"/>
                <w:szCs w:val="20"/>
                <w:lang w:val="en-GB"/>
              </w:rPr>
            </w:pPr>
            <w:r w:rsidRPr="001D6BC8">
              <w:rPr>
                <w:rFonts w:ascii="Cambria" w:hAnsi="Cambria" w:cs="Arial"/>
                <w:color w:val="002060"/>
                <w:sz w:val="20"/>
                <w:szCs w:val="20"/>
                <w:lang w:val="en-GB"/>
              </w:rPr>
              <w:t>https://ecourse.uoi.gr/course/view.php?id=352</w:t>
            </w:r>
          </w:p>
        </w:tc>
      </w:tr>
    </w:tbl>
    <w:p w14:paraId="08DB2DA9" w14:textId="77777777" w:rsidR="005D23EB" w:rsidRPr="00784A51" w:rsidRDefault="005D23EB" w:rsidP="008671BA">
      <w:pPr>
        <w:rPr>
          <w:rFonts w:ascii="Cambria" w:hAnsi="Cambria"/>
          <w:lang w:val="en-GB"/>
        </w:rPr>
      </w:pPr>
    </w:p>
    <w:p w14:paraId="5B735874" w14:textId="77777777" w:rsidR="00293C01" w:rsidRPr="00784A51" w:rsidRDefault="00293C01" w:rsidP="008671BA">
      <w:pPr>
        <w:rPr>
          <w:rFonts w:ascii="Cambria" w:hAnsi="Cambria"/>
          <w:lang w:val="en-GB"/>
        </w:rPr>
      </w:pPr>
    </w:p>
    <w:p w14:paraId="7315437A" w14:textId="77777777" w:rsidR="00293C01" w:rsidRPr="00784A51" w:rsidRDefault="00293C01" w:rsidP="008671BA">
      <w:pPr>
        <w:rPr>
          <w:rFonts w:ascii="Cambria" w:hAnsi="Cambria"/>
          <w:lang w:val="en-GB"/>
        </w:rPr>
      </w:pPr>
    </w:p>
    <w:p w14:paraId="11CA9F14" w14:textId="77777777" w:rsidR="00293C01" w:rsidRPr="00784A51" w:rsidRDefault="00293C01" w:rsidP="008671BA">
      <w:pPr>
        <w:rPr>
          <w:rFonts w:ascii="Cambria" w:hAnsi="Cambria"/>
          <w:lang w:val="en-GB"/>
        </w:rPr>
      </w:pPr>
    </w:p>
    <w:p w14:paraId="25456A34" w14:textId="77777777" w:rsidR="00293C01" w:rsidRPr="00784A51" w:rsidRDefault="00293C01" w:rsidP="008671BA">
      <w:pPr>
        <w:rPr>
          <w:rFonts w:ascii="Cambria" w:hAnsi="Cambria"/>
          <w:lang w:val="en-GB"/>
        </w:rPr>
      </w:pPr>
    </w:p>
    <w:p w14:paraId="73081F9C" w14:textId="77777777" w:rsidR="00293C01" w:rsidRPr="00784A51" w:rsidRDefault="00293C01" w:rsidP="008671BA">
      <w:pPr>
        <w:rPr>
          <w:rFonts w:ascii="Cambria" w:hAnsi="Cambria"/>
          <w:lang w:val="en-GB"/>
        </w:rPr>
      </w:pPr>
    </w:p>
    <w:p w14:paraId="19B191E5" w14:textId="77777777" w:rsidR="00293C01" w:rsidRPr="00784A51" w:rsidRDefault="00293C01" w:rsidP="008671BA">
      <w:pPr>
        <w:rPr>
          <w:rFonts w:ascii="Cambria" w:hAnsi="Cambria"/>
          <w:lang w:val="en-GB"/>
        </w:rPr>
      </w:pPr>
    </w:p>
    <w:p w14:paraId="4C36B929" w14:textId="77777777" w:rsidR="00293C01" w:rsidRPr="00784A51" w:rsidRDefault="00293C01" w:rsidP="008671BA">
      <w:pPr>
        <w:rPr>
          <w:rFonts w:ascii="Cambria" w:hAnsi="Cambria"/>
          <w:lang w:val="en-GB"/>
        </w:rPr>
      </w:pPr>
    </w:p>
    <w:p w14:paraId="6A6A31DC" w14:textId="77777777" w:rsidR="00293C01" w:rsidRPr="00784A51" w:rsidRDefault="00293C01" w:rsidP="008671BA">
      <w:pPr>
        <w:rPr>
          <w:rFonts w:ascii="Cambria" w:hAnsi="Cambria"/>
          <w:lang w:val="en-GB"/>
        </w:rPr>
      </w:pPr>
      <w:r w:rsidRPr="00784A51">
        <w:rPr>
          <w:rFonts w:ascii="Cambria" w:hAnsi="Cambria"/>
          <w:lang w:val="en-GB"/>
        </w:rPr>
        <w:br w:type="page"/>
      </w:r>
    </w:p>
    <w:p w14:paraId="0707A8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042B4935" w14:textId="77777777" w:rsidTr="00C822F5">
        <w:tc>
          <w:tcPr>
            <w:tcW w:w="8472" w:type="dxa"/>
            <w:gridSpan w:val="2"/>
            <w:tcBorders>
              <w:bottom w:val="nil"/>
            </w:tcBorders>
            <w:shd w:val="clear" w:color="auto" w:fill="DDD9C3"/>
          </w:tcPr>
          <w:p w14:paraId="4BCCA037"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144E3F98" w14:textId="77777777" w:rsidTr="00C822F5">
        <w:tc>
          <w:tcPr>
            <w:tcW w:w="8472" w:type="dxa"/>
            <w:gridSpan w:val="2"/>
            <w:tcBorders>
              <w:top w:val="nil"/>
            </w:tcBorders>
            <w:shd w:val="clear" w:color="auto" w:fill="DDD9C3"/>
          </w:tcPr>
          <w:p w14:paraId="0BA426F6"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3377616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5E011B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00158CC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5C57CB6"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4B23DC9C" w14:textId="77777777" w:rsidTr="00C822F5">
        <w:tc>
          <w:tcPr>
            <w:tcW w:w="8472" w:type="dxa"/>
            <w:gridSpan w:val="2"/>
          </w:tcPr>
          <w:p w14:paraId="18EA536F" w14:textId="77777777" w:rsidR="008A0155" w:rsidRPr="001D6BC8" w:rsidRDefault="008A0155" w:rsidP="001B6432">
            <w:pPr>
              <w:pStyle w:val="Web"/>
              <w:jc w:val="both"/>
              <w:rPr>
                <w:rFonts w:ascii="Roboto" w:hAnsi="Roboto"/>
                <w:color w:val="333333"/>
                <w:sz w:val="17"/>
                <w:szCs w:val="17"/>
                <w:shd w:val="clear" w:color="auto" w:fill="FFFFFF"/>
                <w:lang w:val="en-US"/>
              </w:rPr>
            </w:pPr>
            <w:r>
              <w:rPr>
                <w:rFonts w:ascii="Roboto" w:hAnsi="Roboto"/>
                <w:color w:val="333333"/>
                <w:sz w:val="17"/>
                <w:szCs w:val="17"/>
                <w:shd w:val="clear" w:color="auto" w:fill="FFFFFF"/>
              </w:rPr>
              <w:t xml:space="preserve">The </w:t>
            </w:r>
            <w:proofErr w:type="spellStart"/>
            <w:r>
              <w:rPr>
                <w:rFonts w:ascii="Roboto" w:hAnsi="Roboto"/>
                <w:color w:val="333333"/>
                <w:sz w:val="17"/>
                <w:szCs w:val="17"/>
                <w:shd w:val="clear" w:color="auto" w:fill="FFFFFF"/>
              </w:rPr>
              <w:t>course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offers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knowledge</w:t>
            </w:r>
            <w:proofErr w:type="spellEnd"/>
            <w:r>
              <w:rPr>
                <w:rFonts w:ascii="Roboto" w:hAnsi="Roboto"/>
                <w:color w:val="333333"/>
                <w:sz w:val="17"/>
                <w:szCs w:val="17"/>
                <w:shd w:val="clear" w:color="auto" w:fill="FFFFFF"/>
              </w:rPr>
              <w:t xml:space="preserve"> on </w:t>
            </w:r>
            <w:proofErr w:type="spellStart"/>
            <w:r>
              <w:rPr>
                <w:rFonts w:ascii="Roboto" w:hAnsi="Roboto"/>
                <w:color w:val="333333"/>
                <w:sz w:val="17"/>
                <w:szCs w:val="17"/>
                <w:shd w:val="clear" w:color="auto" w:fill="FFFFFF"/>
              </w:rPr>
              <w:t>taking</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medical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history</w:t>
            </w:r>
            <w:proofErr w:type="spellEnd"/>
            <w:r>
              <w:rPr>
                <w:rFonts w:ascii="Roboto" w:hAnsi="Roboto"/>
                <w:color w:val="333333"/>
                <w:sz w:val="17"/>
                <w:szCs w:val="17"/>
                <w:shd w:val="clear" w:color="auto" w:fill="FFFFFF"/>
              </w:rPr>
              <w:t xml:space="preserve"> and </w:t>
            </w:r>
            <w:proofErr w:type="spellStart"/>
            <w:r>
              <w:rPr>
                <w:rFonts w:ascii="Roboto" w:hAnsi="Roboto"/>
                <w:color w:val="333333"/>
                <w:sz w:val="17"/>
                <w:szCs w:val="17"/>
                <w:shd w:val="clear" w:color="auto" w:fill="FFFFFF"/>
              </w:rPr>
              <w:t>performing</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physical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examination</w:t>
            </w:r>
            <w:proofErr w:type="spellEnd"/>
            <w:r>
              <w:rPr>
                <w:rFonts w:ascii="Roboto" w:hAnsi="Roboto"/>
                <w:color w:val="333333"/>
                <w:sz w:val="17"/>
                <w:szCs w:val="17"/>
                <w:shd w:val="clear" w:color="auto" w:fill="FFFFFF"/>
              </w:rPr>
              <w:t xml:space="preserve"> in </w:t>
            </w:r>
            <w:proofErr w:type="spellStart"/>
            <w:r>
              <w:rPr>
                <w:rFonts w:ascii="Roboto" w:hAnsi="Roboto"/>
                <w:color w:val="333333"/>
                <w:sz w:val="17"/>
                <w:szCs w:val="17"/>
                <w:shd w:val="clear" w:color="auto" w:fill="FFFFFF"/>
              </w:rPr>
              <w:t>patients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with</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pathology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from</w:t>
            </w:r>
            <w:proofErr w:type="spellEnd"/>
            <w:r>
              <w:rPr>
                <w:rFonts w:ascii="Roboto" w:hAnsi="Roboto"/>
                <w:color w:val="333333"/>
                <w:sz w:val="17"/>
                <w:szCs w:val="17"/>
                <w:shd w:val="clear" w:color="auto" w:fill="FFFFFF"/>
              </w:rPr>
              <w:t xml:space="preserve"> different </w:t>
            </w:r>
            <w:proofErr w:type="spellStart"/>
            <w:r>
              <w:rPr>
                <w:rFonts w:ascii="Roboto" w:hAnsi="Roboto"/>
                <w:color w:val="333333"/>
                <w:sz w:val="17"/>
                <w:szCs w:val="17"/>
                <w:shd w:val="clear" w:color="auto" w:fill="FFFFFF"/>
              </w:rPr>
              <w:t>systems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human </w:t>
            </w:r>
            <w:proofErr w:type="spellStart"/>
            <w:r>
              <w:rPr>
                <w:rFonts w:ascii="Roboto" w:hAnsi="Roboto"/>
                <w:color w:val="333333"/>
                <w:sz w:val="17"/>
                <w:szCs w:val="17"/>
                <w:shd w:val="clear" w:color="auto" w:fill="FFFFFF"/>
              </w:rPr>
              <w:t>body</w:t>
            </w:r>
            <w:proofErr w:type="spellEnd"/>
            <w:r>
              <w:rPr>
                <w:rFonts w:ascii="Roboto" w:hAnsi="Roboto"/>
                <w:color w:val="333333"/>
                <w:sz w:val="17"/>
                <w:szCs w:val="17"/>
                <w:shd w:val="clear" w:color="auto" w:fill="FFFFFF"/>
              </w:rPr>
              <w:t>.</w:t>
            </w:r>
          </w:p>
          <w:p w14:paraId="708F790D" w14:textId="77777777" w:rsidR="001B6432" w:rsidRPr="00CC0E48" w:rsidRDefault="00F06699" w:rsidP="001B6432">
            <w:pPr>
              <w:pStyle w:val="Web"/>
              <w:jc w:val="both"/>
              <w:rPr>
                <w:rFonts w:ascii="Cambria" w:hAnsi="Cambria" w:cs="Arial"/>
                <w:i/>
                <w:sz w:val="16"/>
                <w:szCs w:val="16"/>
              </w:rPr>
            </w:pPr>
            <w:r>
              <w:rPr>
                <w:rFonts w:ascii="Roboto" w:hAnsi="Roboto"/>
                <w:color w:val="333333"/>
                <w:sz w:val="17"/>
                <w:szCs w:val="17"/>
                <w:shd w:val="clear" w:color="auto" w:fill="FFFFFF"/>
              </w:rPr>
              <w:t xml:space="preserve">The </w:t>
            </w:r>
            <w:proofErr w:type="spellStart"/>
            <w:r>
              <w:rPr>
                <w:rFonts w:ascii="Roboto" w:hAnsi="Roboto"/>
                <w:color w:val="333333"/>
                <w:sz w:val="17"/>
                <w:szCs w:val="17"/>
                <w:shd w:val="clear" w:color="auto" w:fill="FFFFFF"/>
              </w:rPr>
              <w:t>course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is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taught</w:t>
            </w:r>
            <w:proofErr w:type="spellEnd"/>
            <w:r>
              <w:rPr>
                <w:rFonts w:ascii="Roboto" w:hAnsi="Roboto"/>
                <w:color w:val="333333"/>
                <w:sz w:val="17"/>
                <w:szCs w:val="17"/>
                <w:shd w:val="clear" w:color="auto" w:fill="FFFFFF"/>
              </w:rPr>
              <w:t xml:space="preserve"> in </w:t>
            </w:r>
            <w:proofErr w:type="spellStart"/>
            <w:r>
              <w:rPr>
                <w:rFonts w:ascii="Roboto" w:hAnsi="Roboto"/>
                <w:color w:val="333333"/>
                <w:sz w:val="17"/>
                <w:szCs w:val="17"/>
                <w:shd w:val="clear" w:color="auto" w:fill="FFFFFF"/>
              </w:rPr>
              <w:t>combination</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with</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clinical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practice</w:t>
            </w:r>
            <w:proofErr w:type="spellEnd"/>
            <w:r>
              <w:rPr>
                <w:rFonts w:ascii="Roboto" w:hAnsi="Roboto"/>
                <w:color w:val="333333"/>
                <w:sz w:val="17"/>
                <w:szCs w:val="17"/>
                <w:shd w:val="clear" w:color="auto" w:fill="FFFFFF"/>
              </w:rPr>
              <w:t xml:space="preserve"> in </w:t>
            </w:r>
            <w:proofErr w:type="spellStart"/>
            <w:r>
              <w:rPr>
                <w:rFonts w:ascii="Roboto" w:hAnsi="Roboto"/>
                <w:color w:val="333333"/>
                <w:sz w:val="17"/>
                <w:szCs w:val="17"/>
                <w:shd w:val="clear" w:color="auto" w:fill="FFFFFF"/>
              </w:rPr>
              <w:t>small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groups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medical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students</w:t>
            </w:r>
            <w:proofErr w:type="spellEnd"/>
            <w:r>
              <w:rPr>
                <w:rFonts w:ascii="Roboto" w:hAnsi="Roboto"/>
                <w:color w:val="333333"/>
                <w:sz w:val="17"/>
                <w:szCs w:val="17"/>
                <w:shd w:val="clear" w:color="auto" w:fill="FFFFFF"/>
              </w:rPr>
              <w:t xml:space="preserve">. The </w:t>
            </w:r>
            <w:proofErr w:type="spellStart"/>
            <w:r>
              <w:rPr>
                <w:rFonts w:ascii="Roboto" w:hAnsi="Roboto"/>
                <w:color w:val="333333"/>
                <w:sz w:val="17"/>
                <w:szCs w:val="17"/>
                <w:shd w:val="clear" w:color="auto" w:fill="FFFFFF"/>
              </w:rPr>
              <w:t>clinical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practice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takes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places</w:t>
            </w:r>
            <w:proofErr w:type="spellEnd"/>
            <w:r>
              <w:rPr>
                <w:rFonts w:ascii="Roboto" w:hAnsi="Roboto"/>
                <w:color w:val="333333"/>
                <w:sz w:val="17"/>
                <w:szCs w:val="17"/>
                <w:shd w:val="clear" w:color="auto" w:fill="FFFFFF"/>
              </w:rPr>
              <w:t xml:space="preserve"> in </w:t>
            </w:r>
            <w:proofErr w:type="spellStart"/>
            <w:r>
              <w:rPr>
                <w:rFonts w:ascii="Roboto" w:hAnsi="Roboto"/>
                <w:color w:val="333333"/>
                <w:sz w:val="17"/>
                <w:szCs w:val="17"/>
                <w:shd w:val="clear" w:color="auto" w:fill="FFFFFF"/>
              </w:rPr>
              <w:t>patient's</w:t>
            </w:r>
            <w:proofErr w:type="spellEnd"/>
            <w:r>
              <w:rPr>
                <w:rFonts w:ascii="Roboto" w:hAnsi="Roboto"/>
                <w:color w:val="333333"/>
                <w:sz w:val="17"/>
                <w:szCs w:val="17"/>
                <w:shd w:val="clear" w:color="auto" w:fill="FFFFFF"/>
              </w:rPr>
              <w:t xml:space="preserve"> wards, in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department</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General </w:t>
            </w:r>
            <w:proofErr w:type="spellStart"/>
            <w:r>
              <w:rPr>
                <w:rFonts w:ascii="Roboto" w:hAnsi="Roboto"/>
                <w:color w:val="333333"/>
                <w:sz w:val="17"/>
                <w:szCs w:val="17"/>
                <w:shd w:val="clear" w:color="auto" w:fill="FFFFFF"/>
              </w:rPr>
              <w:t>Surgery</w:t>
            </w:r>
            <w:proofErr w:type="spellEnd"/>
            <w:r>
              <w:rPr>
                <w:rFonts w:ascii="Roboto" w:hAnsi="Roboto"/>
                <w:color w:val="333333"/>
                <w:sz w:val="17"/>
                <w:szCs w:val="17"/>
                <w:shd w:val="clear" w:color="auto" w:fill="FFFFFF"/>
              </w:rPr>
              <w:t xml:space="preserve"> and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Department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Internal </w:t>
            </w:r>
            <w:proofErr w:type="spellStart"/>
            <w:r>
              <w:rPr>
                <w:rFonts w:ascii="Roboto" w:hAnsi="Roboto"/>
                <w:color w:val="333333"/>
                <w:sz w:val="17"/>
                <w:szCs w:val="17"/>
                <w:shd w:val="clear" w:color="auto" w:fill="FFFFFF"/>
              </w:rPr>
              <w:t>medicine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University </w:t>
            </w:r>
            <w:proofErr w:type="spellStart"/>
            <w:r>
              <w:rPr>
                <w:rFonts w:ascii="Roboto" w:hAnsi="Roboto"/>
                <w:color w:val="333333"/>
                <w:sz w:val="17"/>
                <w:szCs w:val="17"/>
                <w:shd w:val="clear" w:color="auto" w:fill="FFFFFF"/>
              </w:rPr>
              <w:t>hospital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Ioannina. At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end</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course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students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should</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be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able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to</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take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effectively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medical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history</w:t>
            </w:r>
            <w:proofErr w:type="spellEnd"/>
            <w:r>
              <w:rPr>
                <w:rFonts w:ascii="Roboto" w:hAnsi="Roboto"/>
                <w:color w:val="333333"/>
                <w:sz w:val="17"/>
                <w:szCs w:val="17"/>
                <w:shd w:val="clear" w:color="auto" w:fill="FFFFFF"/>
              </w:rPr>
              <w:t xml:space="preserve"> and </w:t>
            </w:r>
            <w:proofErr w:type="spellStart"/>
            <w:r>
              <w:rPr>
                <w:rFonts w:ascii="Roboto" w:hAnsi="Roboto"/>
                <w:color w:val="333333"/>
                <w:sz w:val="17"/>
                <w:szCs w:val="17"/>
                <w:shd w:val="clear" w:color="auto" w:fill="FFFFFF"/>
              </w:rPr>
              <w:t>to</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communicate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with</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patients</w:t>
            </w:r>
            <w:proofErr w:type="spellEnd"/>
            <w:r>
              <w:rPr>
                <w:rFonts w:ascii="Roboto" w:hAnsi="Roboto"/>
                <w:color w:val="333333"/>
                <w:sz w:val="17"/>
                <w:szCs w:val="17"/>
                <w:shd w:val="clear" w:color="auto" w:fill="FFFFFF"/>
              </w:rPr>
              <w:t xml:space="preserve"> in an </w:t>
            </w:r>
            <w:proofErr w:type="spellStart"/>
            <w:r>
              <w:rPr>
                <w:rFonts w:ascii="Roboto" w:hAnsi="Roboto"/>
                <w:color w:val="333333"/>
                <w:sz w:val="17"/>
                <w:szCs w:val="17"/>
                <w:shd w:val="clear" w:color="auto" w:fill="FFFFFF"/>
              </w:rPr>
              <w:t>efficient</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way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should</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be</w:t>
            </w:r>
            <w:proofErr w:type="spellEnd"/>
            <w:r>
              <w:rPr>
                <w:rFonts w:ascii="Roboto" w:hAnsi="Roboto"/>
                <w:color w:val="333333"/>
                <w:sz w:val="17"/>
                <w:szCs w:val="17"/>
                <w:shd w:val="clear" w:color="auto" w:fill="FFFFFF"/>
              </w:rPr>
              <w:t xml:space="preserve"> also </w:t>
            </w:r>
            <w:proofErr w:type="spellStart"/>
            <w:r>
              <w:rPr>
                <w:rFonts w:ascii="Roboto" w:hAnsi="Roboto"/>
                <w:color w:val="333333"/>
                <w:sz w:val="17"/>
                <w:szCs w:val="17"/>
                <w:shd w:val="clear" w:color="auto" w:fill="FFFFFF"/>
              </w:rPr>
              <w:t>able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to</w:t>
            </w:r>
            <w:proofErr w:type="spellEnd"/>
            <w:r>
              <w:rPr>
                <w:rFonts w:ascii="Roboto" w:hAnsi="Roboto"/>
                <w:color w:val="333333"/>
                <w:sz w:val="17"/>
                <w:szCs w:val="17"/>
                <w:shd w:val="clear" w:color="auto" w:fill="FFFFFF"/>
              </w:rPr>
              <w:t xml:space="preserve"> perform a </w:t>
            </w:r>
            <w:proofErr w:type="spellStart"/>
            <w:r>
              <w:rPr>
                <w:rFonts w:ascii="Roboto" w:hAnsi="Roboto"/>
                <w:color w:val="333333"/>
                <w:sz w:val="17"/>
                <w:szCs w:val="17"/>
                <w:shd w:val="clear" w:color="auto" w:fill="FFFFFF"/>
              </w:rPr>
              <w:t>complete</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physical</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examination</w:t>
            </w:r>
            <w:proofErr w:type="spellEnd"/>
            <w:r>
              <w:rPr>
                <w:rFonts w:ascii="Roboto" w:hAnsi="Roboto"/>
                <w:color w:val="333333"/>
                <w:sz w:val="17"/>
                <w:szCs w:val="17"/>
                <w:shd w:val="clear" w:color="auto" w:fill="FFFFFF"/>
              </w:rPr>
              <w:t xml:space="preserve"> and </w:t>
            </w:r>
            <w:proofErr w:type="spellStart"/>
            <w:r>
              <w:rPr>
                <w:rFonts w:ascii="Roboto" w:hAnsi="Roboto"/>
                <w:color w:val="333333"/>
                <w:sz w:val="17"/>
                <w:szCs w:val="17"/>
                <w:shd w:val="clear" w:color="auto" w:fill="FFFFFF"/>
              </w:rPr>
              <w:t>to</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make</w:t>
            </w:r>
            <w:proofErr w:type="spellEnd"/>
            <w:r>
              <w:rPr>
                <w:rFonts w:ascii="Roboto" w:hAnsi="Roboto"/>
                <w:color w:val="333333"/>
                <w:sz w:val="17"/>
                <w:szCs w:val="17"/>
                <w:shd w:val="clear" w:color="auto" w:fill="FFFFFF"/>
              </w:rPr>
              <w:t xml:space="preserve"> differential </w:t>
            </w:r>
            <w:proofErr w:type="spellStart"/>
            <w:r>
              <w:rPr>
                <w:rFonts w:ascii="Roboto" w:hAnsi="Roboto"/>
                <w:color w:val="333333"/>
                <w:sz w:val="17"/>
                <w:szCs w:val="17"/>
                <w:shd w:val="clear" w:color="auto" w:fill="FFFFFF"/>
              </w:rPr>
              <w:t>diagnosis</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for</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diseases</w:t>
            </w:r>
            <w:proofErr w:type="spellEnd"/>
            <w:r>
              <w:rPr>
                <w:rFonts w:ascii="Roboto" w:hAnsi="Roboto"/>
                <w:color w:val="333333"/>
                <w:sz w:val="17"/>
                <w:szCs w:val="17"/>
                <w:shd w:val="clear" w:color="auto" w:fill="FFFFFF"/>
              </w:rPr>
              <w:t xml:space="preserve"> in different </w:t>
            </w:r>
            <w:proofErr w:type="spellStart"/>
            <w:r>
              <w:rPr>
                <w:rFonts w:ascii="Roboto" w:hAnsi="Roboto"/>
                <w:color w:val="333333"/>
                <w:sz w:val="17"/>
                <w:szCs w:val="17"/>
                <w:shd w:val="clear" w:color="auto" w:fill="FFFFFF"/>
              </w:rPr>
              <w:t>system</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of</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the</w:t>
            </w:r>
            <w:proofErr w:type="spellEnd"/>
            <w:r>
              <w:rPr>
                <w:rFonts w:ascii="Roboto" w:hAnsi="Roboto"/>
                <w:color w:val="333333"/>
                <w:sz w:val="17"/>
                <w:szCs w:val="17"/>
                <w:shd w:val="clear" w:color="auto" w:fill="FFFFFF"/>
              </w:rPr>
              <w:t xml:space="preserve"> human </w:t>
            </w:r>
            <w:proofErr w:type="spellStart"/>
            <w:r>
              <w:rPr>
                <w:rFonts w:ascii="Roboto" w:hAnsi="Roboto"/>
                <w:color w:val="333333"/>
                <w:sz w:val="17"/>
                <w:szCs w:val="17"/>
                <w:shd w:val="clear" w:color="auto" w:fill="FFFFFF"/>
              </w:rPr>
              <w:t>body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with</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emphasis</w:t>
            </w:r>
            <w:proofErr w:type="spellEnd"/>
            <w:r>
              <w:rPr>
                <w:rFonts w:ascii="Roboto" w:hAnsi="Roboto"/>
                <w:color w:val="333333"/>
                <w:sz w:val="17"/>
                <w:szCs w:val="17"/>
                <w:shd w:val="clear" w:color="auto" w:fill="FFFFFF"/>
              </w:rPr>
              <w:t xml:space="preserve"> on </w:t>
            </w:r>
            <w:proofErr w:type="spellStart"/>
            <w:r>
              <w:rPr>
                <w:rFonts w:ascii="Roboto" w:hAnsi="Roboto"/>
                <w:color w:val="333333"/>
                <w:sz w:val="17"/>
                <w:szCs w:val="17"/>
                <w:shd w:val="clear" w:color="auto" w:fill="FFFFFF"/>
              </w:rPr>
              <w:t>pathology</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from</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cardiovascular</w:t>
            </w:r>
            <w:proofErr w:type="spellEnd"/>
            <w:r>
              <w:rPr>
                <w:rFonts w:ascii="Roboto" w:hAnsi="Roboto"/>
                <w:color w:val="333333"/>
                <w:sz w:val="17"/>
                <w:szCs w:val="17"/>
                <w:shd w:val="clear" w:color="auto" w:fill="FFFFFF"/>
              </w:rPr>
              <w:t xml:space="preserve">, </w:t>
            </w:r>
            <w:proofErr w:type="spellStart"/>
            <w:r>
              <w:rPr>
                <w:rFonts w:ascii="Roboto" w:hAnsi="Roboto"/>
                <w:color w:val="333333"/>
                <w:sz w:val="17"/>
                <w:szCs w:val="17"/>
                <w:shd w:val="clear" w:color="auto" w:fill="FFFFFF"/>
              </w:rPr>
              <w:t>respiratory</w:t>
            </w:r>
            <w:proofErr w:type="spellEnd"/>
            <w:r>
              <w:rPr>
                <w:rFonts w:ascii="Roboto" w:hAnsi="Roboto"/>
                <w:color w:val="333333"/>
                <w:sz w:val="17"/>
                <w:szCs w:val="17"/>
                <w:shd w:val="clear" w:color="auto" w:fill="FFFFFF"/>
              </w:rPr>
              <w:t xml:space="preserve"> and gastrointestinal </w:t>
            </w:r>
            <w:proofErr w:type="spellStart"/>
            <w:r>
              <w:rPr>
                <w:rFonts w:ascii="Roboto" w:hAnsi="Roboto"/>
                <w:color w:val="333333"/>
                <w:sz w:val="17"/>
                <w:szCs w:val="17"/>
                <w:shd w:val="clear" w:color="auto" w:fill="FFFFFF"/>
              </w:rPr>
              <w:t>system</w:t>
            </w:r>
            <w:proofErr w:type="spellEnd"/>
            <w:r>
              <w:rPr>
                <w:rFonts w:ascii="Roboto" w:hAnsi="Roboto"/>
                <w:color w:val="333333"/>
                <w:sz w:val="17"/>
                <w:szCs w:val="17"/>
                <w:shd w:val="clear" w:color="auto" w:fill="FFFFFF"/>
              </w:rPr>
              <w:t>.</w:t>
            </w:r>
          </w:p>
        </w:tc>
      </w:tr>
      <w:tr w:rsidR="005D23EB" w:rsidRPr="006403CB" w14:paraId="768A2976"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39D3344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2E35F98B" w14:textId="77777777" w:rsidTr="00C822F5">
        <w:tc>
          <w:tcPr>
            <w:tcW w:w="8472" w:type="dxa"/>
            <w:gridSpan w:val="2"/>
            <w:tcBorders>
              <w:top w:val="nil"/>
              <w:bottom w:val="nil"/>
            </w:tcBorders>
            <w:shd w:val="clear" w:color="auto" w:fill="DDD9C3"/>
          </w:tcPr>
          <w:p w14:paraId="2D659C9D"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11EB3637" w14:textId="77777777" w:rsidTr="00C822F5">
        <w:tblPrEx>
          <w:tblLook w:val="0000" w:firstRow="0" w:lastRow="0" w:firstColumn="0" w:lastColumn="0" w:noHBand="0" w:noVBand="0"/>
        </w:tblPrEx>
        <w:tc>
          <w:tcPr>
            <w:tcW w:w="3964" w:type="dxa"/>
            <w:tcBorders>
              <w:top w:val="nil"/>
              <w:right w:val="nil"/>
            </w:tcBorders>
            <w:shd w:val="clear" w:color="auto" w:fill="DDD9C3"/>
          </w:tcPr>
          <w:p w14:paraId="67B3206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5DEF50F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101A7A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789E45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000AF28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3F06A24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C8C15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526531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A4EB3E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4859A71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26C4AA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7F793AC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68D0575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1BB32189"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421A4D7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061A15F7"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31C94866"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6AC1221B" w14:textId="77777777" w:rsidTr="00C822F5">
        <w:tc>
          <w:tcPr>
            <w:tcW w:w="8472" w:type="dxa"/>
            <w:gridSpan w:val="2"/>
          </w:tcPr>
          <w:p w14:paraId="078BA890" w14:textId="77777777" w:rsidR="00E02FA0" w:rsidRDefault="004B14F2" w:rsidP="00E02FA0">
            <w:pPr>
              <w:widowControl w:val="0"/>
              <w:autoSpaceDE w:val="0"/>
              <w:autoSpaceDN w:val="0"/>
              <w:adjustRightInd w:val="0"/>
              <w:spacing w:line="276" w:lineRule="auto"/>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13CE41DB" w14:textId="77777777" w:rsidR="00834B27" w:rsidRPr="00D21E0C" w:rsidRDefault="004B14F2" w:rsidP="00E02FA0">
            <w:pPr>
              <w:widowControl w:val="0"/>
              <w:autoSpaceDE w:val="0"/>
              <w:autoSpaceDN w:val="0"/>
              <w:adjustRightInd w:val="0"/>
              <w:spacing w:line="276" w:lineRule="auto"/>
              <w:rPr>
                <w:rFonts w:ascii="Cambria" w:hAnsi="Cambria"/>
                <w:color w:val="002060"/>
                <w:sz w:val="20"/>
                <w:szCs w:val="20"/>
                <w:lang w:val="en-GB"/>
              </w:rPr>
            </w:pPr>
            <w:r w:rsidRPr="006403CB">
              <w:rPr>
                <w:rFonts w:ascii="Cambria" w:hAnsi="Cambria" w:cs="Arial"/>
                <w:i/>
                <w:sz w:val="16"/>
                <w:szCs w:val="16"/>
                <w:lang w:val="en-GB"/>
              </w:rPr>
              <w:t>Production of free, creative and inductive thinking</w:t>
            </w:r>
          </w:p>
        </w:tc>
      </w:tr>
    </w:tbl>
    <w:p w14:paraId="0E4664D1" w14:textId="77777777" w:rsidR="00293C01" w:rsidRDefault="00293C01">
      <w:pPr>
        <w:rPr>
          <w:rFonts w:ascii="Cambria" w:hAnsi="Cambria" w:cs="Arial"/>
          <w:b/>
          <w:color w:val="000000"/>
          <w:sz w:val="22"/>
          <w:szCs w:val="22"/>
          <w:lang w:val="en-GB"/>
        </w:rPr>
      </w:pPr>
    </w:p>
    <w:p w14:paraId="3D9654D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3AAB563E" w14:textId="77777777" w:rsidTr="00B45BFC">
        <w:trPr>
          <w:trHeight w:val="479"/>
        </w:trPr>
        <w:tc>
          <w:tcPr>
            <w:tcW w:w="8472" w:type="dxa"/>
          </w:tcPr>
          <w:p w14:paraId="4B413DFA" w14:textId="77777777" w:rsidR="00D21E0C" w:rsidRDefault="00D127A8" w:rsidP="00771366">
            <w:pPr>
              <w:spacing w:before="100" w:beforeAutospacing="1" w:after="100" w:afterAutospacing="1"/>
              <w:ind w:left="142"/>
              <w:rPr>
                <w:rFonts w:ascii="Roboto" w:hAnsi="Roboto"/>
                <w:color w:val="333333"/>
                <w:sz w:val="17"/>
                <w:szCs w:val="17"/>
                <w:shd w:val="clear" w:color="auto" w:fill="FFFFFF"/>
              </w:rPr>
            </w:pPr>
            <w:r>
              <w:rPr>
                <w:rFonts w:ascii="Roboto" w:hAnsi="Roboto"/>
                <w:color w:val="333333"/>
                <w:sz w:val="17"/>
                <w:szCs w:val="17"/>
                <w:shd w:val="clear" w:color="auto" w:fill="FFFFFF"/>
              </w:rPr>
              <w:t xml:space="preserve">Clinical anatomy. History taking and communications skills. Basic principles of physical examination. Cutaneous and sub-cutaneous lesions and lumps. Physical examination of the lungs and the pleura. Clinical anatomy of the heart, recognition of the main murmurs and the physical signs of the most common valvular diseases. Physical examination of breast and signs of breast pathology. Physical signs of non surgical conditions of the abdomen. Physical signs of hernias. Acute abdomen. Physical examination of </w:t>
            </w:r>
            <w:proofErr w:type="spellStart"/>
            <w:r>
              <w:rPr>
                <w:rFonts w:ascii="Roboto" w:hAnsi="Roboto"/>
                <w:color w:val="333333"/>
                <w:sz w:val="17"/>
                <w:szCs w:val="17"/>
                <w:shd w:val="clear" w:color="auto" w:fill="FFFFFF"/>
              </w:rPr>
              <w:t>uro</w:t>
            </w:r>
            <w:proofErr w:type="spellEnd"/>
            <w:r>
              <w:rPr>
                <w:rFonts w:ascii="Roboto" w:hAnsi="Roboto"/>
                <w:color w:val="333333"/>
                <w:sz w:val="17"/>
                <w:szCs w:val="17"/>
                <w:shd w:val="clear" w:color="auto" w:fill="FFFFFF"/>
              </w:rPr>
              <w:t xml:space="preserve">-genital system. Physical signs of vascular diseases. Physical examination of the central and peripheral nervous system muscles and joints. Physical signs of </w:t>
            </w:r>
            <w:proofErr w:type="gramStart"/>
            <w:r>
              <w:rPr>
                <w:rFonts w:ascii="Roboto" w:hAnsi="Roboto"/>
                <w:color w:val="333333"/>
                <w:sz w:val="17"/>
                <w:szCs w:val="17"/>
                <w:shd w:val="clear" w:color="auto" w:fill="FFFFFF"/>
              </w:rPr>
              <w:t>trauma.</w:t>
            </w:r>
            <w:r w:rsidR="00DD22A4">
              <w:rPr>
                <w:rFonts w:ascii="Roboto" w:hAnsi="Roboto"/>
                <w:color w:val="333333"/>
                <w:sz w:val="17"/>
                <w:szCs w:val="17"/>
                <w:shd w:val="clear" w:color="auto" w:fill="FFFFFF"/>
              </w:rPr>
              <w:t>.</w:t>
            </w:r>
            <w:proofErr w:type="gramEnd"/>
          </w:p>
          <w:p w14:paraId="20F38E6B" w14:textId="77777777" w:rsidR="00DD22A4" w:rsidRPr="00D46EAD" w:rsidRDefault="00DD22A4" w:rsidP="00DD22A4">
            <w:pPr>
              <w:spacing w:before="100" w:beforeAutospacing="1" w:after="100" w:afterAutospacing="1"/>
              <w:ind w:left="720"/>
              <w:rPr>
                <w:lang w:val="el-GR" w:eastAsia="el-GR"/>
              </w:rPr>
            </w:pPr>
          </w:p>
        </w:tc>
      </w:tr>
    </w:tbl>
    <w:p w14:paraId="5A186B47"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5D86C1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44B42489" w14:textId="77777777" w:rsidTr="00C822F5">
        <w:tc>
          <w:tcPr>
            <w:tcW w:w="3306" w:type="dxa"/>
            <w:shd w:val="clear" w:color="auto" w:fill="DDD9C3"/>
          </w:tcPr>
          <w:p w14:paraId="0AB6A9E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CA0178C" w14:textId="77777777" w:rsidR="001B6432" w:rsidRPr="00C80BDF" w:rsidRDefault="00C80BDF" w:rsidP="004C1AB4">
            <w:pPr>
              <w:spacing w:after="200"/>
              <w:jc w:val="both"/>
              <w:rPr>
                <w:rFonts w:asciiTheme="majorHAnsi" w:hAnsiTheme="majorHAnsi"/>
                <w:sz w:val="20"/>
                <w:szCs w:val="20"/>
              </w:rPr>
            </w:pPr>
            <w:r w:rsidRPr="00C80BDF">
              <w:rPr>
                <w:rFonts w:asciiTheme="majorHAnsi" w:hAnsiTheme="majorHAnsi"/>
                <w:sz w:val="20"/>
                <w:szCs w:val="20"/>
              </w:rPr>
              <w:t xml:space="preserve"> </w:t>
            </w:r>
            <w:r w:rsidR="00664D9A" w:rsidRPr="00834B27">
              <w:rPr>
                <w:rFonts w:ascii="Roboto" w:hAnsi="Roboto"/>
                <w:color w:val="333333"/>
                <w:sz w:val="17"/>
                <w:szCs w:val="17"/>
                <w:lang w:eastAsia="el-GR"/>
              </w:rPr>
              <w:t xml:space="preserve">Face-to-face </w:t>
            </w:r>
          </w:p>
        </w:tc>
      </w:tr>
      <w:tr w:rsidR="005D23EB" w:rsidRPr="006403CB" w14:paraId="72E2EADA" w14:textId="77777777" w:rsidTr="00C822F5">
        <w:tc>
          <w:tcPr>
            <w:tcW w:w="3306" w:type="dxa"/>
            <w:shd w:val="clear" w:color="auto" w:fill="DDD9C3"/>
          </w:tcPr>
          <w:p w14:paraId="4DEA6AF8"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351685B5" w14:textId="77777777" w:rsidR="005D23EB" w:rsidRDefault="00CB42F8" w:rsidP="00C80BDF">
            <w:pPr>
              <w:jc w:val="both"/>
              <w:rPr>
                <w:rFonts w:asciiTheme="majorHAnsi" w:hAnsiTheme="majorHAnsi" w:cs="Arial"/>
                <w:color w:val="002060"/>
                <w:sz w:val="20"/>
                <w:szCs w:val="20"/>
                <w:lang w:val="en-GB"/>
              </w:rPr>
            </w:pPr>
            <w:r w:rsidRPr="006403CB">
              <w:rPr>
                <w:rFonts w:ascii="Cambria" w:hAnsi="Cambria" w:cs="Arial"/>
                <w:i/>
                <w:sz w:val="16"/>
                <w:szCs w:val="16"/>
                <w:lang w:val="en-GB"/>
              </w:rPr>
              <w:t>Use of ICT in teaching, laboratory education</w:t>
            </w:r>
          </w:p>
          <w:p w14:paraId="3C1453E2" w14:textId="77777777" w:rsidR="001B6432" w:rsidRPr="00C80BDF" w:rsidRDefault="001B6432" w:rsidP="007D1F1B">
            <w:pPr>
              <w:jc w:val="both"/>
              <w:rPr>
                <w:rFonts w:asciiTheme="majorHAnsi" w:hAnsiTheme="majorHAnsi" w:cs="Arial"/>
                <w:color w:val="002060"/>
                <w:sz w:val="20"/>
                <w:szCs w:val="20"/>
                <w:lang w:val="en-GB"/>
              </w:rPr>
            </w:pPr>
          </w:p>
        </w:tc>
      </w:tr>
      <w:tr w:rsidR="005D23EB" w:rsidRPr="006403CB" w14:paraId="60B3ECD0" w14:textId="77777777" w:rsidTr="00C822F5">
        <w:tc>
          <w:tcPr>
            <w:tcW w:w="3306" w:type="dxa"/>
            <w:shd w:val="clear" w:color="auto" w:fill="DDD9C3"/>
          </w:tcPr>
          <w:p w14:paraId="0658A0A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111849C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BD38E6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E0B7604" w14:textId="77777777" w:rsidR="005D23EB" w:rsidRPr="006403CB" w:rsidRDefault="005D23EB" w:rsidP="00C822F5">
            <w:pPr>
              <w:jc w:val="both"/>
              <w:rPr>
                <w:rFonts w:ascii="Cambria" w:hAnsi="Cambria" w:cs="Arial"/>
                <w:i/>
                <w:sz w:val="16"/>
                <w:szCs w:val="16"/>
                <w:lang w:val="en-GB"/>
              </w:rPr>
            </w:pPr>
          </w:p>
          <w:p w14:paraId="08BB348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6BB11C33"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0DAAD95"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041E9BF"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19048D22" w14:textId="77777777" w:rsidTr="00206BAF">
              <w:tc>
                <w:tcPr>
                  <w:tcW w:w="2467" w:type="dxa"/>
                  <w:tcBorders>
                    <w:top w:val="single" w:sz="4" w:space="0" w:color="auto"/>
                    <w:left w:val="single" w:sz="4" w:space="0" w:color="auto"/>
                    <w:bottom w:val="single" w:sz="4" w:space="0" w:color="auto"/>
                    <w:right w:val="single" w:sz="4" w:space="0" w:color="auto"/>
                  </w:tcBorders>
                </w:tcPr>
                <w:p w14:paraId="0493CC3D" w14:textId="77777777" w:rsidR="005D23EB"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Lectures</w:t>
                  </w:r>
                </w:p>
              </w:tc>
              <w:tc>
                <w:tcPr>
                  <w:tcW w:w="2468" w:type="dxa"/>
                  <w:tcBorders>
                    <w:top w:val="single" w:sz="4" w:space="0" w:color="auto"/>
                    <w:left w:val="single" w:sz="4" w:space="0" w:color="auto"/>
                    <w:bottom w:val="single" w:sz="4" w:space="0" w:color="auto"/>
                    <w:right w:val="single" w:sz="4" w:space="0" w:color="auto"/>
                  </w:tcBorders>
                </w:tcPr>
                <w:p w14:paraId="350EEF71" w14:textId="77777777" w:rsidR="005D23EB" w:rsidRPr="00D127A8" w:rsidRDefault="00D127A8" w:rsidP="00206BAF">
                  <w:pPr>
                    <w:jc w:val="center"/>
                    <w:rPr>
                      <w:rFonts w:ascii="Cambria" w:hAnsi="Cambria" w:cs="Arial"/>
                      <w:color w:val="002060"/>
                      <w:sz w:val="20"/>
                      <w:lang w:val="el-GR"/>
                    </w:rPr>
                  </w:pPr>
                  <w:r>
                    <w:rPr>
                      <w:rFonts w:ascii="Cambria" w:hAnsi="Cambria" w:cs="Arial"/>
                      <w:color w:val="002060"/>
                      <w:sz w:val="20"/>
                      <w:lang w:val="el-GR"/>
                    </w:rPr>
                    <w:t>30</w:t>
                  </w:r>
                </w:p>
              </w:tc>
            </w:tr>
            <w:tr w:rsidR="005C2432" w:rsidRPr="006403CB" w14:paraId="1040AF1D" w14:textId="77777777" w:rsidTr="00206BAF">
              <w:tc>
                <w:tcPr>
                  <w:tcW w:w="2467" w:type="dxa"/>
                  <w:tcBorders>
                    <w:top w:val="single" w:sz="4" w:space="0" w:color="auto"/>
                    <w:left w:val="single" w:sz="4" w:space="0" w:color="auto"/>
                    <w:bottom w:val="single" w:sz="4" w:space="0" w:color="auto"/>
                    <w:right w:val="single" w:sz="4" w:space="0" w:color="auto"/>
                  </w:tcBorders>
                </w:tcPr>
                <w:p w14:paraId="5EA704FA" w14:textId="77777777" w:rsidR="005C2432"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Clinical training</w:t>
                  </w:r>
                </w:p>
              </w:tc>
              <w:tc>
                <w:tcPr>
                  <w:tcW w:w="2468" w:type="dxa"/>
                  <w:tcBorders>
                    <w:top w:val="single" w:sz="4" w:space="0" w:color="auto"/>
                    <w:left w:val="single" w:sz="4" w:space="0" w:color="auto"/>
                    <w:bottom w:val="single" w:sz="4" w:space="0" w:color="auto"/>
                    <w:right w:val="single" w:sz="4" w:space="0" w:color="auto"/>
                  </w:tcBorders>
                </w:tcPr>
                <w:p w14:paraId="4876CA6E" w14:textId="77777777" w:rsidR="005C2432" w:rsidRPr="00D127A8" w:rsidRDefault="00D127A8" w:rsidP="005C2432">
                  <w:pPr>
                    <w:jc w:val="center"/>
                    <w:rPr>
                      <w:rFonts w:ascii="Cambria" w:hAnsi="Cambria" w:cs="Arial"/>
                      <w:color w:val="002060"/>
                      <w:sz w:val="20"/>
                      <w:lang w:val="el-GR"/>
                    </w:rPr>
                  </w:pPr>
                  <w:r>
                    <w:rPr>
                      <w:rFonts w:ascii="Cambria" w:hAnsi="Cambria" w:cs="Arial"/>
                      <w:color w:val="002060"/>
                      <w:sz w:val="20"/>
                      <w:lang w:val="el-GR"/>
                    </w:rPr>
                    <w:t>8</w:t>
                  </w:r>
                </w:p>
              </w:tc>
            </w:tr>
            <w:tr w:rsidR="005C2432" w:rsidRPr="006403CB" w14:paraId="526BA315" w14:textId="77777777" w:rsidTr="00206BAF">
              <w:tc>
                <w:tcPr>
                  <w:tcW w:w="2467" w:type="dxa"/>
                  <w:tcBorders>
                    <w:top w:val="single" w:sz="4" w:space="0" w:color="auto"/>
                    <w:left w:val="single" w:sz="4" w:space="0" w:color="auto"/>
                    <w:bottom w:val="single" w:sz="4" w:space="0" w:color="auto"/>
                    <w:right w:val="single" w:sz="4" w:space="0" w:color="auto"/>
                  </w:tcBorders>
                </w:tcPr>
                <w:p w14:paraId="1C8A9426" w14:textId="77777777" w:rsidR="005C2432" w:rsidRPr="00664D9A" w:rsidRDefault="00664D9A" w:rsidP="00664D9A">
                  <w:pPr>
                    <w:spacing w:before="100" w:beforeAutospacing="1" w:after="100" w:afterAutospacing="1"/>
                    <w:rPr>
                      <w:rFonts w:ascii="Cambria" w:hAnsi="Cambria"/>
                      <w:iCs/>
                      <w:color w:val="002060"/>
                      <w:sz w:val="20"/>
                    </w:rPr>
                  </w:pPr>
                  <w:r w:rsidRPr="00664D9A">
                    <w:rPr>
                      <w:lang w:eastAsia="el-GR"/>
                    </w:rPr>
                    <w:t>Interactive teaching</w:t>
                  </w:r>
                </w:p>
              </w:tc>
              <w:tc>
                <w:tcPr>
                  <w:tcW w:w="2468" w:type="dxa"/>
                  <w:tcBorders>
                    <w:top w:val="single" w:sz="4" w:space="0" w:color="auto"/>
                    <w:left w:val="single" w:sz="4" w:space="0" w:color="auto"/>
                    <w:bottom w:val="single" w:sz="4" w:space="0" w:color="auto"/>
                    <w:right w:val="single" w:sz="4" w:space="0" w:color="auto"/>
                  </w:tcBorders>
                </w:tcPr>
                <w:p w14:paraId="0B623A84" w14:textId="77777777" w:rsidR="005C2432" w:rsidRPr="00D127A8" w:rsidRDefault="00D127A8" w:rsidP="005C2432">
                  <w:pPr>
                    <w:jc w:val="center"/>
                    <w:rPr>
                      <w:rFonts w:ascii="Cambria" w:hAnsi="Cambria" w:cs="Arial"/>
                      <w:color w:val="002060"/>
                      <w:sz w:val="20"/>
                      <w:lang w:val="el-GR"/>
                    </w:rPr>
                  </w:pPr>
                  <w:r>
                    <w:rPr>
                      <w:rFonts w:ascii="Cambria" w:hAnsi="Cambria" w:cs="Arial"/>
                      <w:color w:val="002060"/>
                      <w:sz w:val="20"/>
                      <w:lang w:val="el-GR"/>
                    </w:rPr>
                    <w:t>30</w:t>
                  </w:r>
                </w:p>
              </w:tc>
            </w:tr>
            <w:tr w:rsidR="005C2432" w:rsidRPr="006403CB" w14:paraId="6B957959" w14:textId="77777777" w:rsidTr="00206BAF">
              <w:tc>
                <w:tcPr>
                  <w:tcW w:w="2467" w:type="dxa"/>
                  <w:tcBorders>
                    <w:top w:val="single" w:sz="4" w:space="0" w:color="auto"/>
                    <w:left w:val="single" w:sz="4" w:space="0" w:color="auto"/>
                    <w:bottom w:val="single" w:sz="4" w:space="0" w:color="auto"/>
                    <w:right w:val="single" w:sz="4" w:space="0" w:color="auto"/>
                  </w:tcBorders>
                </w:tcPr>
                <w:p w14:paraId="065C4143" w14:textId="77777777" w:rsidR="005C2432" w:rsidRPr="00664D9A" w:rsidRDefault="005C2432" w:rsidP="00664D9A">
                  <w:pPr>
                    <w:spacing w:before="100" w:beforeAutospacing="1" w:after="100" w:afterAutospacing="1"/>
                    <w:rPr>
                      <w:lang w:eastAsia="el-GR"/>
                    </w:rPr>
                  </w:pPr>
                </w:p>
              </w:tc>
              <w:tc>
                <w:tcPr>
                  <w:tcW w:w="2468" w:type="dxa"/>
                  <w:tcBorders>
                    <w:top w:val="single" w:sz="4" w:space="0" w:color="auto"/>
                    <w:left w:val="single" w:sz="4" w:space="0" w:color="auto"/>
                    <w:bottom w:val="single" w:sz="4" w:space="0" w:color="auto"/>
                    <w:right w:val="single" w:sz="4" w:space="0" w:color="auto"/>
                  </w:tcBorders>
                </w:tcPr>
                <w:p w14:paraId="1C4058A5" w14:textId="77777777" w:rsidR="005C2432" w:rsidRPr="00664D9A" w:rsidRDefault="005C2432" w:rsidP="005C2432">
                  <w:pPr>
                    <w:jc w:val="center"/>
                    <w:rPr>
                      <w:rFonts w:ascii="Cambria" w:hAnsi="Cambria" w:cs="Arial"/>
                      <w:color w:val="002060"/>
                      <w:sz w:val="20"/>
                    </w:rPr>
                  </w:pPr>
                </w:p>
              </w:tc>
            </w:tr>
            <w:tr w:rsidR="005C2432" w:rsidRPr="006403CB" w14:paraId="2FD024A1" w14:textId="77777777" w:rsidTr="00206BAF">
              <w:tc>
                <w:tcPr>
                  <w:tcW w:w="2467" w:type="dxa"/>
                  <w:tcBorders>
                    <w:top w:val="single" w:sz="4" w:space="0" w:color="auto"/>
                    <w:left w:val="single" w:sz="4" w:space="0" w:color="auto"/>
                    <w:bottom w:val="single" w:sz="4" w:space="0" w:color="auto"/>
                    <w:right w:val="single" w:sz="4" w:space="0" w:color="auto"/>
                  </w:tcBorders>
                </w:tcPr>
                <w:p w14:paraId="605D2924"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10033CD" w14:textId="77777777" w:rsidR="005C2432" w:rsidRPr="00F939F2" w:rsidRDefault="005C2432" w:rsidP="005C2432">
                  <w:pPr>
                    <w:jc w:val="center"/>
                    <w:rPr>
                      <w:rFonts w:ascii="Cambria" w:hAnsi="Cambria" w:cs="Arial"/>
                      <w:color w:val="002060"/>
                      <w:sz w:val="20"/>
                      <w:lang w:val="en-GB"/>
                    </w:rPr>
                  </w:pPr>
                </w:p>
              </w:tc>
            </w:tr>
            <w:tr w:rsidR="005C2432" w:rsidRPr="006403CB" w14:paraId="44845C90" w14:textId="77777777" w:rsidTr="00206BAF">
              <w:tc>
                <w:tcPr>
                  <w:tcW w:w="2467" w:type="dxa"/>
                  <w:tcBorders>
                    <w:top w:val="single" w:sz="4" w:space="0" w:color="auto"/>
                    <w:left w:val="single" w:sz="4" w:space="0" w:color="auto"/>
                    <w:bottom w:val="single" w:sz="4" w:space="0" w:color="auto"/>
                    <w:right w:val="single" w:sz="4" w:space="0" w:color="auto"/>
                  </w:tcBorders>
                </w:tcPr>
                <w:p w14:paraId="5F19F05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126B1EC" w14:textId="77777777" w:rsidR="005C2432" w:rsidRPr="00F939F2" w:rsidRDefault="005C2432" w:rsidP="005C2432">
                  <w:pPr>
                    <w:jc w:val="center"/>
                    <w:rPr>
                      <w:rFonts w:ascii="Cambria" w:hAnsi="Cambria" w:cs="Arial"/>
                      <w:color w:val="002060"/>
                      <w:sz w:val="20"/>
                      <w:lang w:val="en-GB"/>
                    </w:rPr>
                  </w:pPr>
                </w:p>
              </w:tc>
            </w:tr>
            <w:tr w:rsidR="005C2432" w:rsidRPr="006403CB" w14:paraId="7E082A67" w14:textId="77777777" w:rsidTr="00206BAF">
              <w:tc>
                <w:tcPr>
                  <w:tcW w:w="2467" w:type="dxa"/>
                  <w:tcBorders>
                    <w:top w:val="single" w:sz="4" w:space="0" w:color="auto"/>
                    <w:left w:val="single" w:sz="4" w:space="0" w:color="auto"/>
                    <w:bottom w:val="single" w:sz="4" w:space="0" w:color="auto"/>
                    <w:right w:val="single" w:sz="4" w:space="0" w:color="auto"/>
                  </w:tcBorders>
                </w:tcPr>
                <w:p w14:paraId="24DFD223"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98D5524" w14:textId="77777777" w:rsidR="005C2432" w:rsidRPr="00F939F2" w:rsidRDefault="005C2432" w:rsidP="005C2432">
                  <w:pPr>
                    <w:jc w:val="center"/>
                    <w:rPr>
                      <w:rFonts w:ascii="Cambria" w:hAnsi="Cambria" w:cs="Arial"/>
                      <w:color w:val="002060"/>
                      <w:sz w:val="20"/>
                      <w:lang w:val="en-GB"/>
                    </w:rPr>
                  </w:pPr>
                </w:p>
              </w:tc>
            </w:tr>
            <w:tr w:rsidR="005C2432" w:rsidRPr="006403CB" w14:paraId="45B80F52" w14:textId="77777777" w:rsidTr="00206BAF">
              <w:tc>
                <w:tcPr>
                  <w:tcW w:w="2467" w:type="dxa"/>
                  <w:tcBorders>
                    <w:top w:val="single" w:sz="4" w:space="0" w:color="auto"/>
                    <w:left w:val="single" w:sz="4" w:space="0" w:color="auto"/>
                    <w:bottom w:val="single" w:sz="4" w:space="0" w:color="auto"/>
                    <w:right w:val="single" w:sz="4" w:space="0" w:color="auto"/>
                  </w:tcBorders>
                </w:tcPr>
                <w:p w14:paraId="1A4FB9F1"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F9D043A" w14:textId="77777777" w:rsidR="005C2432" w:rsidRPr="00F939F2" w:rsidRDefault="005C2432" w:rsidP="005C2432">
                  <w:pPr>
                    <w:rPr>
                      <w:rFonts w:ascii="Cambria" w:hAnsi="Cambria" w:cs="Arial"/>
                      <w:i/>
                      <w:color w:val="002060"/>
                      <w:sz w:val="20"/>
                      <w:lang w:val="en-GB"/>
                    </w:rPr>
                  </w:pPr>
                </w:p>
              </w:tc>
            </w:tr>
            <w:tr w:rsidR="005C2432" w:rsidRPr="006403CB" w14:paraId="26CBAE57" w14:textId="77777777" w:rsidTr="00206BAF">
              <w:tc>
                <w:tcPr>
                  <w:tcW w:w="2467" w:type="dxa"/>
                  <w:tcBorders>
                    <w:top w:val="single" w:sz="4" w:space="0" w:color="auto"/>
                    <w:left w:val="single" w:sz="4" w:space="0" w:color="auto"/>
                    <w:bottom w:val="single" w:sz="4" w:space="0" w:color="auto"/>
                    <w:right w:val="single" w:sz="4" w:space="0" w:color="auto"/>
                  </w:tcBorders>
                </w:tcPr>
                <w:p w14:paraId="41308625"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D970C9C" w14:textId="77777777" w:rsidR="005C2432" w:rsidRPr="00F939F2" w:rsidRDefault="005C2432" w:rsidP="005C2432">
                  <w:pPr>
                    <w:rPr>
                      <w:rFonts w:ascii="Cambria" w:hAnsi="Cambria" w:cs="Arial"/>
                      <w:i/>
                      <w:color w:val="002060"/>
                      <w:sz w:val="20"/>
                      <w:lang w:val="en-GB"/>
                    </w:rPr>
                  </w:pPr>
                </w:p>
              </w:tc>
            </w:tr>
            <w:tr w:rsidR="005C2432" w:rsidRPr="006403CB" w14:paraId="5EC88E87" w14:textId="77777777" w:rsidTr="00206BAF">
              <w:tc>
                <w:tcPr>
                  <w:tcW w:w="2467" w:type="dxa"/>
                  <w:tcBorders>
                    <w:top w:val="single" w:sz="4" w:space="0" w:color="auto"/>
                    <w:left w:val="single" w:sz="4" w:space="0" w:color="auto"/>
                    <w:bottom w:val="single" w:sz="4" w:space="0" w:color="auto"/>
                    <w:right w:val="single" w:sz="4" w:space="0" w:color="auto"/>
                  </w:tcBorders>
                </w:tcPr>
                <w:p w14:paraId="6EEC0835"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003D9D4" w14:textId="77777777" w:rsidR="005C2432" w:rsidRPr="00F939F2" w:rsidRDefault="005C2432" w:rsidP="005C2432">
                  <w:pPr>
                    <w:jc w:val="center"/>
                    <w:rPr>
                      <w:rFonts w:ascii="Cambria" w:hAnsi="Cambria" w:cs="Arial"/>
                      <w:color w:val="002060"/>
                      <w:sz w:val="20"/>
                      <w:lang w:val="en-GB"/>
                    </w:rPr>
                  </w:pPr>
                </w:p>
              </w:tc>
            </w:tr>
            <w:tr w:rsidR="005C2432" w:rsidRPr="006403CB" w14:paraId="108188F5" w14:textId="77777777" w:rsidTr="00206BAF">
              <w:tc>
                <w:tcPr>
                  <w:tcW w:w="2467" w:type="dxa"/>
                  <w:tcBorders>
                    <w:top w:val="single" w:sz="4" w:space="0" w:color="auto"/>
                    <w:left w:val="single" w:sz="4" w:space="0" w:color="auto"/>
                    <w:bottom w:val="single" w:sz="4" w:space="0" w:color="auto"/>
                    <w:right w:val="single" w:sz="4" w:space="0" w:color="auto"/>
                  </w:tcBorders>
                </w:tcPr>
                <w:p w14:paraId="4F10BC44" w14:textId="77777777" w:rsidR="005C2432" w:rsidRPr="00F939F2" w:rsidRDefault="00664D9A" w:rsidP="005C2432">
                  <w:pPr>
                    <w:rPr>
                      <w:rFonts w:ascii="Cambria" w:hAnsi="Cambria"/>
                      <w:iCs/>
                      <w:color w:val="002060"/>
                      <w:sz w:val="20"/>
                      <w:lang w:val="en-GB"/>
                    </w:rPr>
                  </w:pPr>
                  <w:r w:rsidRPr="00664D9A">
                    <w:rPr>
                      <w:b/>
                      <w:bCs/>
                      <w:lang w:eastAsia="el-GR"/>
                    </w:rPr>
                    <w:t>Course Summary</w:t>
                  </w:r>
                </w:p>
              </w:tc>
              <w:tc>
                <w:tcPr>
                  <w:tcW w:w="2468" w:type="dxa"/>
                  <w:tcBorders>
                    <w:top w:val="single" w:sz="4" w:space="0" w:color="auto"/>
                    <w:left w:val="single" w:sz="4" w:space="0" w:color="auto"/>
                    <w:bottom w:val="single" w:sz="4" w:space="0" w:color="auto"/>
                    <w:right w:val="single" w:sz="4" w:space="0" w:color="auto"/>
                  </w:tcBorders>
                  <w:vAlign w:val="center"/>
                </w:tcPr>
                <w:p w14:paraId="501353C5" w14:textId="77777777" w:rsidR="005C2432" w:rsidRPr="00D127A8" w:rsidRDefault="00D127A8" w:rsidP="005C2432">
                  <w:pPr>
                    <w:jc w:val="center"/>
                    <w:rPr>
                      <w:rFonts w:ascii="Cambria" w:hAnsi="Cambria" w:cs="Arial"/>
                      <w:b/>
                      <w:i/>
                      <w:color w:val="002060"/>
                      <w:sz w:val="20"/>
                      <w:lang w:val="el-GR"/>
                    </w:rPr>
                  </w:pPr>
                  <w:r>
                    <w:rPr>
                      <w:rFonts w:ascii="Cambria" w:hAnsi="Cambria" w:cs="Arial"/>
                      <w:b/>
                      <w:i/>
                      <w:color w:val="002060"/>
                      <w:sz w:val="20"/>
                      <w:lang w:val="el-GR"/>
                    </w:rPr>
                    <w:t>68</w:t>
                  </w:r>
                </w:p>
              </w:tc>
            </w:tr>
          </w:tbl>
          <w:p w14:paraId="546FD10E" w14:textId="77777777" w:rsidR="005D23EB" w:rsidRPr="006403CB" w:rsidRDefault="005D23EB" w:rsidP="00C822F5">
            <w:pPr>
              <w:rPr>
                <w:rFonts w:ascii="Cambria" w:hAnsi="Cambria" w:cs="Tahoma"/>
                <w:lang w:val="en-GB"/>
              </w:rPr>
            </w:pPr>
          </w:p>
        </w:tc>
      </w:tr>
      <w:tr w:rsidR="005D23EB" w:rsidRPr="004D02EC" w14:paraId="7825591A" w14:textId="77777777" w:rsidTr="00C822F5">
        <w:tc>
          <w:tcPr>
            <w:tcW w:w="3306" w:type="dxa"/>
          </w:tcPr>
          <w:p w14:paraId="7190C2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59837C2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243EA62F" w14:textId="77777777" w:rsidR="005D23EB" w:rsidRPr="006403CB" w:rsidRDefault="005D23EB" w:rsidP="00C822F5">
            <w:pPr>
              <w:jc w:val="both"/>
              <w:rPr>
                <w:rFonts w:ascii="Cambria" w:hAnsi="Cambria" w:cs="Arial"/>
                <w:i/>
                <w:sz w:val="16"/>
                <w:szCs w:val="16"/>
                <w:lang w:val="en-GB"/>
              </w:rPr>
            </w:pPr>
          </w:p>
          <w:p w14:paraId="127A0D8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F65AD36" w14:textId="77777777" w:rsidR="005D23EB" w:rsidRPr="006403CB" w:rsidRDefault="005D23EB" w:rsidP="00C822F5">
            <w:pPr>
              <w:jc w:val="both"/>
              <w:rPr>
                <w:rFonts w:ascii="Cambria" w:hAnsi="Cambria" w:cs="Arial"/>
                <w:i/>
                <w:sz w:val="16"/>
                <w:szCs w:val="16"/>
                <w:lang w:val="en-GB"/>
              </w:rPr>
            </w:pPr>
          </w:p>
          <w:p w14:paraId="2AB2E12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2B74B524" w14:textId="77777777" w:rsidR="00F939F2" w:rsidRPr="001007E4" w:rsidRDefault="00F939F2" w:rsidP="00C822F5">
            <w:pPr>
              <w:rPr>
                <w:rFonts w:ascii="Cambria" w:hAnsi="Cambria" w:cs="Arial"/>
                <w:color w:val="002060"/>
                <w:sz w:val="20"/>
                <w:szCs w:val="20"/>
                <w:lang w:val="en-GB"/>
              </w:rPr>
            </w:pPr>
          </w:p>
          <w:p w14:paraId="3755F85A" w14:textId="77777777" w:rsidR="005D23EB" w:rsidRPr="004D02EC" w:rsidRDefault="00675804" w:rsidP="00675804">
            <w:pPr>
              <w:rPr>
                <w:rFonts w:ascii="Cambria" w:hAnsi="Cambria" w:cs="Arial"/>
                <w:color w:val="002060"/>
                <w:lang w:val="en-GB"/>
              </w:rPr>
            </w:pPr>
            <w:r>
              <w:rPr>
                <w:rFonts w:ascii="Cambria" w:hAnsi="Cambria" w:cs="Arial"/>
                <w:i/>
                <w:sz w:val="16"/>
                <w:szCs w:val="16"/>
                <w:lang w:val="en-GB"/>
              </w:rPr>
              <w:t>multiple choice questionnaires and short-answer questions</w:t>
            </w:r>
            <w:r w:rsidRPr="006403CB">
              <w:rPr>
                <w:rFonts w:ascii="Cambria" w:hAnsi="Cambria" w:cs="Arial"/>
                <w:i/>
                <w:sz w:val="16"/>
                <w:szCs w:val="16"/>
                <w:lang w:val="en-GB"/>
              </w:rPr>
              <w:t xml:space="preserve"> </w:t>
            </w:r>
            <w:r w:rsidR="00D46EAD">
              <w:t>t</w:t>
            </w:r>
          </w:p>
        </w:tc>
      </w:tr>
    </w:tbl>
    <w:p w14:paraId="4BD8346E"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40602EB6" w14:textId="77777777"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44ECD249" w14:textId="77777777" w:rsidR="00664D9A" w:rsidRDefault="00664D9A" w:rsidP="00664D9A">
      <w:pPr>
        <w:jc w:val="both"/>
        <w:rPr>
          <w:rFonts w:asciiTheme="minorHAnsi" w:hAnsiTheme="minorHAnsi" w:cs="Arial"/>
          <w:i/>
          <w:sz w:val="16"/>
          <w:szCs w:val="16"/>
          <w:lang w:val="el-GR"/>
        </w:rPr>
      </w:pPr>
    </w:p>
    <w:p w14:paraId="4C4C1003" w14:textId="77777777" w:rsidR="00664D9A" w:rsidRPr="00664D9A" w:rsidRDefault="00664D9A" w:rsidP="00AB02D2">
      <w:pPr>
        <w:widowControl w:val="0"/>
        <w:autoSpaceDE w:val="0"/>
        <w:autoSpaceDN w:val="0"/>
        <w:adjustRightInd w:val="0"/>
        <w:spacing w:before="240" w:after="200" w:line="276" w:lineRule="auto"/>
        <w:rPr>
          <w:rFonts w:ascii="Cambria" w:hAnsi="Cambria" w:cs="Arial"/>
          <w:b/>
          <w:color w:val="000000"/>
          <w:sz w:val="22"/>
          <w:szCs w:val="22"/>
          <w:lang w:val="el-GR"/>
        </w:rPr>
      </w:pPr>
    </w:p>
    <w:bookmarkEnd w:id="0"/>
    <w:p w14:paraId="1D0F2699" w14:textId="77777777" w:rsidR="005D23EB" w:rsidRPr="0097115A" w:rsidRDefault="005D23EB" w:rsidP="00836326">
      <w:pPr>
        <w:rPr>
          <w:lang w:val="el-GR"/>
        </w:rPr>
      </w:pPr>
    </w:p>
    <w:sectPr w:rsidR="005D23EB" w:rsidRPr="0097115A"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0F69" w14:textId="77777777" w:rsidR="002369F9" w:rsidRDefault="002369F9">
      <w:r>
        <w:separator/>
      </w:r>
    </w:p>
  </w:endnote>
  <w:endnote w:type="continuationSeparator" w:id="0">
    <w:p w14:paraId="1C8851D8" w14:textId="77777777" w:rsidR="002369F9" w:rsidRDefault="002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B55A4" w14:textId="77777777" w:rsidR="002369F9" w:rsidRDefault="002369F9">
      <w:r>
        <w:separator/>
      </w:r>
    </w:p>
  </w:footnote>
  <w:footnote w:type="continuationSeparator" w:id="0">
    <w:p w14:paraId="2A1B359B" w14:textId="77777777" w:rsidR="002369F9" w:rsidRDefault="0023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F68B" w14:textId="77777777" w:rsidR="005D23EB" w:rsidRDefault="00B026F8">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DB1049E"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6FC81FA8" w14:textId="77777777" w:rsidR="00293C01" w:rsidRDefault="00B026F8">
        <w:pPr>
          <w:pStyle w:val="a6"/>
          <w:jc w:val="right"/>
        </w:pPr>
        <w:r>
          <w:fldChar w:fldCharType="begin"/>
        </w:r>
        <w:r w:rsidR="00803AE9">
          <w:instrText xml:space="preserve"> PAGE   \* MERGEFORMAT </w:instrText>
        </w:r>
        <w:r>
          <w:fldChar w:fldCharType="separate"/>
        </w:r>
        <w:r w:rsidR="001D6BC8">
          <w:rPr>
            <w:noProof/>
          </w:rPr>
          <w:t>1</w:t>
        </w:r>
        <w:r>
          <w:rPr>
            <w:noProof/>
          </w:rPr>
          <w:fldChar w:fldCharType="end"/>
        </w:r>
      </w:p>
    </w:sdtContent>
  </w:sdt>
  <w:p w14:paraId="6B73648B"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08D4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894496223" o:spid="_x0000_i1025" type="#_x0000_t75" style="width:9pt;height:9pt;visibility:visible;mso-wrap-style:square">
            <v:imagedata r:id="rId1" o:title=""/>
          </v:shape>
        </w:pict>
      </mc:Choice>
      <mc:Fallback>
        <w:drawing>
          <wp:inline distT="0" distB="0" distL="0" distR="0" wp14:anchorId="46222890">
            <wp:extent cx="114300" cy="114300"/>
            <wp:effectExtent l="0" t="0" r="0" b="0"/>
            <wp:docPr id="894496223" name="Εικόνα 89449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171AE"/>
    <w:multiLevelType w:val="multilevel"/>
    <w:tmpl w:val="DE5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6233C"/>
    <w:multiLevelType w:val="multilevel"/>
    <w:tmpl w:val="FAB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43476122">
    <w:abstractNumId w:val="4"/>
  </w:num>
  <w:num w:numId="2" w16cid:durableId="1198666031">
    <w:abstractNumId w:val="11"/>
  </w:num>
  <w:num w:numId="3" w16cid:durableId="2007903827">
    <w:abstractNumId w:val="7"/>
  </w:num>
  <w:num w:numId="4" w16cid:durableId="2085449805">
    <w:abstractNumId w:val="10"/>
  </w:num>
  <w:num w:numId="5" w16cid:durableId="271403125">
    <w:abstractNumId w:val="9"/>
  </w:num>
  <w:num w:numId="6" w16cid:durableId="1088650483">
    <w:abstractNumId w:val="5"/>
  </w:num>
  <w:num w:numId="7" w16cid:durableId="1068068995">
    <w:abstractNumId w:val="8"/>
  </w:num>
  <w:num w:numId="8" w16cid:durableId="1329210761">
    <w:abstractNumId w:val="2"/>
  </w:num>
  <w:num w:numId="9" w16cid:durableId="1167944673">
    <w:abstractNumId w:val="3"/>
  </w:num>
  <w:num w:numId="10" w16cid:durableId="823550979">
    <w:abstractNumId w:val="0"/>
  </w:num>
  <w:num w:numId="11" w16cid:durableId="445200400">
    <w:abstractNumId w:val="6"/>
  </w:num>
  <w:num w:numId="12" w16cid:durableId="5438326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47CE1"/>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8C7"/>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5B79"/>
    <w:rsid w:val="001565BF"/>
    <w:rsid w:val="0015672F"/>
    <w:rsid w:val="00157A9F"/>
    <w:rsid w:val="00160E73"/>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D6BC8"/>
    <w:rsid w:val="001E0CF5"/>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9F9"/>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45293"/>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3CA"/>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14F2"/>
    <w:rsid w:val="004B22B4"/>
    <w:rsid w:val="004B2622"/>
    <w:rsid w:val="004B2B07"/>
    <w:rsid w:val="004B5FA0"/>
    <w:rsid w:val="004B66A4"/>
    <w:rsid w:val="004B67F5"/>
    <w:rsid w:val="004B759D"/>
    <w:rsid w:val="004B7CDA"/>
    <w:rsid w:val="004C0CD5"/>
    <w:rsid w:val="004C1AB4"/>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5BF"/>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388"/>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063"/>
    <w:rsid w:val="00656CFC"/>
    <w:rsid w:val="00656E61"/>
    <w:rsid w:val="0065742B"/>
    <w:rsid w:val="00660EA0"/>
    <w:rsid w:val="00661509"/>
    <w:rsid w:val="00661933"/>
    <w:rsid w:val="00662BBC"/>
    <w:rsid w:val="00663846"/>
    <w:rsid w:val="00664D9A"/>
    <w:rsid w:val="00665585"/>
    <w:rsid w:val="006657E5"/>
    <w:rsid w:val="00667CAA"/>
    <w:rsid w:val="00667ED7"/>
    <w:rsid w:val="006702EA"/>
    <w:rsid w:val="00673E26"/>
    <w:rsid w:val="006742F4"/>
    <w:rsid w:val="0067580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3A7C"/>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17DE8"/>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35E"/>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13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4A51"/>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1F1B"/>
    <w:rsid w:val="007D2405"/>
    <w:rsid w:val="007D33CF"/>
    <w:rsid w:val="007D3CD9"/>
    <w:rsid w:val="007D5024"/>
    <w:rsid w:val="007D76F2"/>
    <w:rsid w:val="007E1513"/>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B27"/>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0155"/>
    <w:rsid w:val="008A7A6C"/>
    <w:rsid w:val="008B3E4C"/>
    <w:rsid w:val="008B454C"/>
    <w:rsid w:val="008B46C0"/>
    <w:rsid w:val="008B5F5F"/>
    <w:rsid w:val="008B68F9"/>
    <w:rsid w:val="008B6D59"/>
    <w:rsid w:val="008B776E"/>
    <w:rsid w:val="008C030D"/>
    <w:rsid w:val="008C3A0B"/>
    <w:rsid w:val="008C49DC"/>
    <w:rsid w:val="008C5460"/>
    <w:rsid w:val="008C72C9"/>
    <w:rsid w:val="008D1D30"/>
    <w:rsid w:val="008D1F3E"/>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7583D"/>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555B"/>
    <w:rsid w:val="00A4645F"/>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3E"/>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26F8"/>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202"/>
    <w:rsid w:val="00B54474"/>
    <w:rsid w:val="00B54C74"/>
    <w:rsid w:val="00B56AD2"/>
    <w:rsid w:val="00B56BD6"/>
    <w:rsid w:val="00B5772C"/>
    <w:rsid w:val="00B619BD"/>
    <w:rsid w:val="00B62809"/>
    <w:rsid w:val="00B63172"/>
    <w:rsid w:val="00B64D3F"/>
    <w:rsid w:val="00B65A89"/>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83D"/>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2F8"/>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66A"/>
    <w:rsid w:val="00CF3802"/>
    <w:rsid w:val="00CF3EA8"/>
    <w:rsid w:val="00CF466D"/>
    <w:rsid w:val="00CF5338"/>
    <w:rsid w:val="00CF537E"/>
    <w:rsid w:val="00D02965"/>
    <w:rsid w:val="00D02A7C"/>
    <w:rsid w:val="00D02FA0"/>
    <w:rsid w:val="00D03CEA"/>
    <w:rsid w:val="00D05A9F"/>
    <w:rsid w:val="00D05BBA"/>
    <w:rsid w:val="00D06BE1"/>
    <w:rsid w:val="00D10857"/>
    <w:rsid w:val="00D127A8"/>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6EAD"/>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2A4"/>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7D9"/>
    <w:rsid w:val="00DF7F09"/>
    <w:rsid w:val="00E0250C"/>
    <w:rsid w:val="00E02FA0"/>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B87"/>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6699"/>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D16"/>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C63A2"/>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CA9036"/>
  <w15:docId w15:val="{85EAFB9A-068C-4A4E-9FE7-1B90D6B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15765547">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696586966">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130056960">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33901933">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763725245">
      <w:bodyDiv w:val="1"/>
      <w:marLeft w:val="0"/>
      <w:marRight w:val="0"/>
      <w:marTop w:val="0"/>
      <w:marBottom w:val="0"/>
      <w:divBdr>
        <w:top w:val="none" w:sz="0" w:space="0" w:color="auto"/>
        <w:left w:val="none" w:sz="0" w:space="0" w:color="auto"/>
        <w:bottom w:val="none" w:sz="0" w:space="0" w:color="auto"/>
        <w:right w:val="none" w:sz="0" w:space="0" w:color="auto"/>
      </w:divBdr>
    </w:div>
    <w:div w:id="1900052003">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ldsite.med.uoi.gr/index.php?option=com_content&amp;view=article&amp;id=159:phisical-signs-in-internal-medicin-and-surgery&amp;catid=34&amp;lang=en&amp;Itemid=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876</Words>
  <Characters>4731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9</cp:revision>
  <cp:lastPrinted>2025-01-26T19:08:00Z</cp:lastPrinted>
  <dcterms:created xsi:type="dcterms:W3CDTF">2025-02-24T22:46:00Z</dcterms:created>
  <dcterms:modified xsi:type="dcterms:W3CDTF">2025-02-27T06:29:00Z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