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1F92"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683C2A6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1F7C7B55" w14:textId="77777777" w:rsidTr="00C822F5">
        <w:tc>
          <w:tcPr>
            <w:tcW w:w="3205" w:type="dxa"/>
            <w:shd w:val="clear" w:color="auto" w:fill="DDD9C3"/>
          </w:tcPr>
          <w:p w14:paraId="6732E5A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26A19276"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2866C1E0" w14:textId="77777777" w:rsidTr="00C822F5">
        <w:tc>
          <w:tcPr>
            <w:tcW w:w="3205" w:type="dxa"/>
            <w:shd w:val="clear" w:color="auto" w:fill="DDD9C3"/>
          </w:tcPr>
          <w:p w14:paraId="059423C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1F2D501A"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68EF3BBB" w14:textId="77777777" w:rsidTr="00C822F5">
        <w:tc>
          <w:tcPr>
            <w:tcW w:w="3205" w:type="dxa"/>
            <w:shd w:val="clear" w:color="auto" w:fill="DDD9C3"/>
          </w:tcPr>
          <w:p w14:paraId="09286C5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6ED127C2" w14:textId="77777777" w:rsidR="005D23EB" w:rsidRPr="00C45CAD" w:rsidRDefault="000552C2" w:rsidP="00C822F5">
            <w:pPr>
              <w:rPr>
                <w:rFonts w:ascii="Cambria" w:hAnsi="Cambria" w:cs="Arial"/>
                <w:color w:val="002060"/>
                <w:sz w:val="20"/>
                <w:szCs w:val="20"/>
                <w:lang w:val="en-GB"/>
              </w:rPr>
            </w:pPr>
            <w:r w:rsidRPr="00BE538D">
              <w:rPr>
                <w:rFonts w:ascii="Cambria" w:hAnsi="Cambria" w:cs="Arial"/>
                <w:color w:val="002060"/>
                <w:sz w:val="20"/>
                <w:szCs w:val="20"/>
                <w:lang w:val="en-GB"/>
              </w:rPr>
              <w:t>undergraduate courses</w:t>
            </w:r>
          </w:p>
        </w:tc>
      </w:tr>
      <w:tr w:rsidR="005D23EB" w:rsidRPr="006403CB" w14:paraId="7AA5E2E4" w14:textId="77777777" w:rsidTr="00C822F5">
        <w:tc>
          <w:tcPr>
            <w:tcW w:w="3205" w:type="dxa"/>
            <w:shd w:val="clear" w:color="auto" w:fill="DDD9C3"/>
          </w:tcPr>
          <w:p w14:paraId="3CD3515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11E38F35" w14:textId="77777777" w:rsidR="005D23EB" w:rsidRPr="00C45CAD" w:rsidRDefault="00351B99" w:rsidP="00C822F5">
            <w:pPr>
              <w:rPr>
                <w:rFonts w:ascii="Cambria" w:hAnsi="Cambria" w:cs="Arial"/>
                <w:color w:val="002060"/>
                <w:sz w:val="20"/>
                <w:szCs w:val="20"/>
                <w:lang w:val="en-GB"/>
              </w:rPr>
            </w:pPr>
            <w:r w:rsidRPr="005B4F81">
              <w:rPr>
                <w:rFonts w:ascii="Calibri" w:hAnsi="Calibri" w:cs="Arial"/>
                <w:color w:val="002060"/>
                <w:sz w:val="20"/>
                <w:szCs w:val="20"/>
                <w:lang w:val="el-GR"/>
              </w:rPr>
              <w:t>IAE 608</w:t>
            </w:r>
          </w:p>
        </w:tc>
        <w:tc>
          <w:tcPr>
            <w:tcW w:w="2505" w:type="dxa"/>
            <w:gridSpan w:val="2"/>
            <w:shd w:val="clear" w:color="auto" w:fill="DDD9C3"/>
          </w:tcPr>
          <w:p w14:paraId="61F9A49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12D1C5D" w14:textId="77777777" w:rsidR="005D23EB" w:rsidRPr="00186F24" w:rsidRDefault="00351B99" w:rsidP="00CB0206">
            <w:pPr>
              <w:jc w:val="both"/>
              <w:rPr>
                <w:rFonts w:ascii="Cambria" w:hAnsi="Cambria" w:cs="Arial"/>
                <w:b/>
                <w:sz w:val="20"/>
                <w:szCs w:val="20"/>
                <w:lang w:val="en-GB"/>
              </w:rPr>
            </w:pPr>
            <w:r w:rsidRPr="00CB0206">
              <w:rPr>
                <w:rFonts w:ascii="Calibri" w:hAnsi="Calibri" w:cs="Arial"/>
                <w:color w:val="002060"/>
                <w:sz w:val="20"/>
                <w:szCs w:val="20"/>
                <w:lang w:val="en-GB"/>
              </w:rPr>
              <w:t>Α’</w:t>
            </w:r>
            <w:r>
              <w:rPr>
                <w:rFonts w:ascii="Calibri" w:hAnsi="Calibri" w:cs="Arial"/>
                <w:b/>
                <w:sz w:val="20"/>
                <w:szCs w:val="20"/>
                <w:lang w:val="el-GR"/>
              </w:rPr>
              <w:t xml:space="preserve"> </w:t>
            </w:r>
          </w:p>
        </w:tc>
      </w:tr>
      <w:tr w:rsidR="005D23EB" w:rsidRPr="006403CB" w14:paraId="1DA9B509" w14:textId="77777777" w:rsidTr="00C822F5">
        <w:trPr>
          <w:trHeight w:val="375"/>
        </w:trPr>
        <w:tc>
          <w:tcPr>
            <w:tcW w:w="3205" w:type="dxa"/>
            <w:shd w:val="clear" w:color="auto" w:fill="DDD9C3"/>
            <w:vAlign w:val="center"/>
          </w:tcPr>
          <w:p w14:paraId="48FE2D2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5A161ED5" w14:textId="77777777" w:rsidR="005D23EB" w:rsidRPr="00C45CAD" w:rsidRDefault="00351B99" w:rsidP="00C822F5">
            <w:pPr>
              <w:rPr>
                <w:rFonts w:ascii="Cambria" w:hAnsi="Cambria" w:cs="Arial"/>
                <w:color w:val="002060"/>
                <w:sz w:val="20"/>
                <w:szCs w:val="20"/>
                <w:lang w:val="en-GB"/>
              </w:rPr>
            </w:pPr>
            <w:r w:rsidRPr="00351B99">
              <w:rPr>
                <w:rFonts w:ascii="Cambria" w:hAnsi="Cambria" w:cs="Arial"/>
                <w:color w:val="002060"/>
                <w:sz w:val="20"/>
                <w:szCs w:val="20"/>
                <w:lang w:val="en-GB"/>
              </w:rPr>
              <w:t>HEALTH POLICIES</w:t>
            </w:r>
          </w:p>
        </w:tc>
      </w:tr>
      <w:tr w:rsidR="005D23EB" w:rsidRPr="006403CB" w14:paraId="430AD4C1" w14:textId="77777777" w:rsidTr="00C822F5">
        <w:trPr>
          <w:trHeight w:val="196"/>
        </w:trPr>
        <w:tc>
          <w:tcPr>
            <w:tcW w:w="5637" w:type="dxa"/>
            <w:gridSpan w:val="3"/>
            <w:shd w:val="clear" w:color="auto" w:fill="DDD9C3"/>
            <w:vAlign w:val="center"/>
          </w:tcPr>
          <w:p w14:paraId="1292E414"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8448385"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67765E41"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4384A3D" w14:textId="77777777" w:rsidTr="00C822F5">
        <w:trPr>
          <w:trHeight w:val="194"/>
        </w:trPr>
        <w:tc>
          <w:tcPr>
            <w:tcW w:w="5637" w:type="dxa"/>
            <w:gridSpan w:val="3"/>
          </w:tcPr>
          <w:p w14:paraId="1190D498" w14:textId="77777777" w:rsidR="005D23EB" w:rsidRPr="006403CB" w:rsidRDefault="00351B99" w:rsidP="00C822F5">
            <w:pPr>
              <w:jc w:val="right"/>
              <w:rPr>
                <w:rFonts w:ascii="Cambria" w:hAnsi="Cambria" w:cs="Arial"/>
                <w:color w:val="002060"/>
                <w:sz w:val="20"/>
                <w:szCs w:val="20"/>
                <w:lang w:val="en-GB"/>
              </w:rPr>
            </w:pPr>
            <w:r w:rsidRPr="00351B99">
              <w:rPr>
                <w:rFonts w:ascii="Cambria" w:hAnsi="Cambria" w:cs="Arial"/>
                <w:color w:val="002060"/>
                <w:sz w:val="20"/>
                <w:szCs w:val="20"/>
                <w:lang w:val="en-GB"/>
              </w:rPr>
              <w:t>lectures, laboratory exercises</w:t>
            </w:r>
          </w:p>
        </w:tc>
        <w:tc>
          <w:tcPr>
            <w:tcW w:w="1559" w:type="dxa"/>
            <w:gridSpan w:val="2"/>
          </w:tcPr>
          <w:p w14:paraId="7C3894F2" w14:textId="77777777" w:rsidR="005D23EB" w:rsidRPr="00351B99" w:rsidRDefault="00351B99"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21B6FDEE" w14:textId="77777777" w:rsidR="005D23EB" w:rsidRPr="00351B99" w:rsidRDefault="00351B99"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3078ACBE" w14:textId="77777777" w:rsidTr="00C822F5">
        <w:trPr>
          <w:trHeight w:val="194"/>
        </w:trPr>
        <w:tc>
          <w:tcPr>
            <w:tcW w:w="5637" w:type="dxa"/>
            <w:gridSpan w:val="3"/>
          </w:tcPr>
          <w:p w14:paraId="7E84B12A"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438DA28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B9FE749" w14:textId="77777777" w:rsidR="005D23EB" w:rsidRPr="006403CB" w:rsidRDefault="005D23EB" w:rsidP="00C822F5">
            <w:pPr>
              <w:rPr>
                <w:rFonts w:ascii="Cambria" w:hAnsi="Cambria" w:cs="Arial"/>
                <w:color w:val="002060"/>
                <w:sz w:val="20"/>
                <w:szCs w:val="20"/>
                <w:lang w:val="en-GB"/>
              </w:rPr>
            </w:pPr>
          </w:p>
        </w:tc>
      </w:tr>
      <w:tr w:rsidR="005D23EB" w:rsidRPr="006403CB" w14:paraId="4317A35F" w14:textId="77777777" w:rsidTr="00C822F5">
        <w:trPr>
          <w:trHeight w:val="194"/>
        </w:trPr>
        <w:tc>
          <w:tcPr>
            <w:tcW w:w="5637" w:type="dxa"/>
            <w:gridSpan w:val="3"/>
          </w:tcPr>
          <w:p w14:paraId="2087CAF8"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14824CA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65C49F14" w14:textId="77777777" w:rsidR="005D23EB" w:rsidRPr="006403CB" w:rsidRDefault="005D23EB" w:rsidP="00C822F5">
            <w:pPr>
              <w:rPr>
                <w:rFonts w:ascii="Cambria" w:hAnsi="Cambria" w:cs="Arial"/>
                <w:color w:val="002060"/>
                <w:sz w:val="20"/>
                <w:szCs w:val="20"/>
                <w:lang w:val="en-GB"/>
              </w:rPr>
            </w:pPr>
          </w:p>
        </w:tc>
      </w:tr>
      <w:tr w:rsidR="005D23EB" w:rsidRPr="006403CB" w14:paraId="0240F847" w14:textId="77777777" w:rsidTr="00C822F5">
        <w:trPr>
          <w:trHeight w:val="194"/>
        </w:trPr>
        <w:tc>
          <w:tcPr>
            <w:tcW w:w="5637" w:type="dxa"/>
            <w:gridSpan w:val="3"/>
            <w:shd w:val="clear" w:color="auto" w:fill="DDD9C3"/>
          </w:tcPr>
          <w:p w14:paraId="7CE35CEF"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39712C78"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45C3C3F2" w14:textId="77777777" w:rsidR="005D23EB" w:rsidRPr="006403CB" w:rsidRDefault="005D23EB" w:rsidP="00C822F5">
            <w:pPr>
              <w:rPr>
                <w:rFonts w:ascii="Cambria" w:hAnsi="Cambria" w:cs="Arial"/>
                <w:color w:val="002060"/>
                <w:sz w:val="20"/>
                <w:szCs w:val="20"/>
                <w:lang w:val="en-GB"/>
              </w:rPr>
            </w:pPr>
          </w:p>
        </w:tc>
      </w:tr>
      <w:tr w:rsidR="005D23EB" w:rsidRPr="006403CB" w14:paraId="656FC9E7" w14:textId="77777777" w:rsidTr="00C822F5">
        <w:trPr>
          <w:trHeight w:val="599"/>
        </w:trPr>
        <w:tc>
          <w:tcPr>
            <w:tcW w:w="3205" w:type="dxa"/>
            <w:shd w:val="clear" w:color="auto" w:fill="DDD9C3"/>
          </w:tcPr>
          <w:p w14:paraId="11817BB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2F73A64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02BE9BE8" w14:textId="3A9FE171" w:rsidR="005D23EB" w:rsidRPr="006403CB" w:rsidRDefault="00235F96" w:rsidP="00235F96">
            <w:pPr>
              <w:spacing w:after="200" w:line="276" w:lineRule="auto"/>
              <w:rPr>
                <w:rFonts w:ascii="Cambria" w:hAnsi="Cambria" w:cs="Arial"/>
                <w:color w:val="002060"/>
                <w:sz w:val="20"/>
                <w:szCs w:val="20"/>
                <w:lang w:val="en-GB"/>
              </w:rPr>
            </w:pPr>
            <w:r w:rsidRPr="00235F96">
              <w:rPr>
                <w:rFonts w:ascii="Calibri" w:hAnsi="Calibri" w:cs="Arial"/>
                <w:color w:val="002060"/>
                <w:sz w:val="20"/>
                <w:szCs w:val="20"/>
                <w:lang w:val="en-GB"/>
              </w:rPr>
              <w:t>general background</w:t>
            </w:r>
          </w:p>
        </w:tc>
      </w:tr>
      <w:tr w:rsidR="005D23EB" w:rsidRPr="006403CB" w14:paraId="27A1F304" w14:textId="77777777" w:rsidTr="00C822F5">
        <w:tc>
          <w:tcPr>
            <w:tcW w:w="3205" w:type="dxa"/>
            <w:shd w:val="clear" w:color="auto" w:fill="DDD9C3"/>
          </w:tcPr>
          <w:p w14:paraId="0CA18CB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2CA04B9B"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1C814E34" w14:textId="77777777" w:rsidR="005D23EB" w:rsidRPr="006403CB" w:rsidRDefault="00351B99"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40A5F45E" w14:textId="77777777" w:rsidTr="00C822F5">
        <w:tc>
          <w:tcPr>
            <w:tcW w:w="3205" w:type="dxa"/>
            <w:shd w:val="clear" w:color="auto" w:fill="DDD9C3"/>
          </w:tcPr>
          <w:p w14:paraId="0AF496E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44EDDF5" w14:textId="77777777" w:rsidR="005D23EB" w:rsidRPr="006403CB" w:rsidRDefault="00351B99" w:rsidP="00C822F5">
            <w:pPr>
              <w:rPr>
                <w:rFonts w:ascii="Cambria" w:hAnsi="Cambria" w:cs="Arial"/>
                <w:color w:val="002060"/>
                <w:sz w:val="20"/>
                <w:szCs w:val="20"/>
                <w:lang w:val="en-GB"/>
              </w:rPr>
            </w:pPr>
            <w:r>
              <w:rPr>
                <w:rFonts w:ascii="Cambria" w:hAnsi="Cambria" w:cs="Arial"/>
                <w:color w:val="002060"/>
                <w:sz w:val="20"/>
                <w:szCs w:val="20"/>
                <w:lang w:val="en-GB"/>
              </w:rPr>
              <w:t>GREEK</w:t>
            </w:r>
            <w:r w:rsidR="00A91236">
              <w:rPr>
                <w:rFonts w:ascii="Cambria" w:hAnsi="Cambria" w:cs="Arial"/>
                <w:color w:val="002060"/>
                <w:sz w:val="20"/>
                <w:szCs w:val="20"/>
                <w:lang w:val="en-GB"/>
              </w:rPr>
              <w:t>/GREEK</w:t>
            </w:r>
          </w:p>
        </w:tc>
      </w:tr>
      <w:tr w:rsidR="005D23EB" w:rsidRPr="006403CB" w14:paraId="682A2499" w14:textId="77777777" w:rsidTr="00C822F5">
        <w:tc>
          <w:tcPr>
            <w:tcW w:w="3205" w:type="dxa"/>
            <w:shd w:val="clear" w:color="auto" w:fill="DDD9C3"/>
          </w:tcPr>
          <w:p w14:paraId="399C975C"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47677CC3" w14:textId="77777777" w:rsidR="005D23EB" w:rsidRPr="006403CB" w:rsidRDefault="005D23EB" w:rsidP="00C822F5">
            <w:pPr>
              <w:rPr>
                <w:rFonts w:ascii="Cambria" w:hAnsi="Cambria" w:cs="Arial"/>
                <w:color w:val="002060"/>
                <w:sz w:val="20"/>
                <w:szCs w:val="20"/>
                <w:lang w:val="en-GB"/>
              </w:rPr>
            </w:pPr>
          </w:p>
        </w:tc>
      </w:tr>
      <w:tr w:rsidR="005D23EB" w:rsidRPr="006403CB" w14:paraId="3CEE8505" w14:textId="77777777" w:rsidTr="00C822F5">
        <w:tc>
          <w:tcPr>
            <w:tcW w:w="3205" w:type="dxa"/>
            <w:shd w:val="clear" w:color="auto" w:fill="DDD9C3"/>
          </w:tcPr>
          <w:p w14:paraId="33CAE0A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0919C6DB" w14:textId="77777777" w:rsidR="005D23EB" w:rsidRPr="006403CB" w:rsidRDefault="00351B99" w:rsidP="00C822F5">
            <w:pPr>
              <w:spacing w:after="200" w:line="276" w:lineRule="auto"/>
              <w:rPr>
                <w:rFonts w:ascii="Cambria" w:hAnsi="Cambria" w:cs="Arial"/>
                <w:color w:val="002060"/>
                <w:sz w:val="20"/>
                <w:szCs w:val="20"/>
                <w:lang w:val="en-GB"/>
              </w:rPr>
            </w:pPr>
            <w:r w:rsidRPr="00FE5D95">
              <w:rPr>
                <w:rFonts w:ascii="Calibri" w:hAnsi="Calibri" w:cs="Arial"/>
                <w:color w:val="002060"/>
                <w:sz w:val="20"/>
                <w:szCs w:val="20"/>
                <w:lang w:val="en-GB"/>
              </w:rPr>
              <w:t>http://ecourse.uoi.gr/course/view.php?id=939</w:t>
            </w:r>
          </w:p>
        </w:tc>
      </w:tr>
    </w:tbl>
    <w:p w14:paraId="2571D2E8" w14:textId="77777777" w:rsidR="005D23EB" w:rsidRPr="00351B99" w:rsidRDefault="005D23EB" w:rsidP="008671BA">
      <w:pPr>
        <w:rPr>
          <w:rFonts w:ascii="Cambria" w:hAnsi="Cambria"/>
          <w:lang w:val="en-GB"/>
        </w:rPr>
      </w:pPr>
    </w:p>
    <w:p w14:paraId="1AB4C9B4" w14:textId="77777777" w:rsidR="00293C01" w:rsidRPr="00351B99" w:rsidRDefault="00293C01" w:rsidP="008671BA">
      <w:pPr>
        <w:rPr>
          <w:rFonts w:ascii="Cambria" w:hAnsi="Cambria"/>
          <w:lang w:val="en-GB"/>
        </w:rPr>
      </w:pPr>
    </w:p>
    <w:p w14:paraId="24AAB371" w14:textId="77777777" w:rsidR="00293C01" w:rsidRPr="00351B99" w:rsidRDefault="00293C01" w:rsidP="008671BA">
      <w:pPr>
        <w:rPr>
          <w:rFonts w:ascii="Cambria" w:hAnsi="Cambria"/>
          <w:lang w:val="en-GB"/>
        </w:rPr>
      </w:pPr>
    </w:p>
    <w:p w14:paraId="43B2C09B" w14:textId="77777777" w:rsidR="00293C01" w:rsidRPr="00351B99" w:rsidRDefault="00293C01" w:rsidP="008671BA">
      <w:pPr>
        <w:rPr>
          <w:rFonts w:ascii="Cambria" w:hAnsi="Cambria"/>
          <w:lang w:val="en-GB"/>
        </w:rPr>
      </w:pPr>
    </w:p>
    <w:p w14:paraId="3B93C9E2" w14:textId="77777777" w:rsidR="00293C01" w:rsidRPr="00351B99" w:rsidRDefault="00293C01" w:rsidP="008671BA">
      <w:pPr>
        <w:rPr>
          <w:rFonts w:ascii="Cambria" w:hAnsi="Cambria"/>
          <w:lang w:val="en-GB"/>
        </w:rPr>
      </w:pPr>
    </w:p>
    <w:p w14:paraId="2FB4B932" w14:textId="77777777" w:rsidR="00293C01" w:rsidRPr="00351B99" w:rsidRDefault="00293C01" w:rsidP="008671BA">
      <w:pPr>
        <w:rPr>
          <w:rFonts w:ascii="Cambria" w:hAnsi="Cambria"/>
          <w:lang w:val="en-GB"/>
        </w:rPr>
      </w:pPr>
    </w:p>
    <w:p w14:paraId="433181B0" w14:textId="77777777" w:rsidR="00293C01" w:rsidRPr="00351B99" w:rsidRDefault="00293C01" w:rsidP="008671BA">
      <w:pPr>
        <w:rPr>
          <w:rFonts w:ascii="Cambria" w:hAnsi="Cambria"/>
          <w:lang w:val="en-GB"/>
        </w:rPr>
      </w:pPr>
    </w:p>
    <w:p w14:paraId="5D492490" w14:textId="77777777" w:rsidR="00293C01" w:rsidRPr="00351B99" w:rsidRDefault="00293C01" w:rsidP="008671BA">
      <w:pPr>
        <w:rPr>
          <w:rFonts w:ascii="Cambria" w:hAnsi="Cambria"/>
          <w:lang w:val="en-GB"/>
        </w:rPr>
      </w:pPr>
    </w:p>
    <w:p w14:paraId="5A0C8A2B" w14:textId="77777777" w:rsidR="00293C01" w:rsidRPr="00351B99" w:rsidRDefault="00293C01" w:rsidP="008671BA">
      <w:pPr>
        <w:rPr>
          <w:rFonts w:ascii="Cambria" w:hAnsi="Cambria"/>
          <w:lang w:val="en-GB"/>
        </w:rPr>
      </w:pPr>
      <w:r w:rsidRPr="00351B99">
        <w:rPr>
          <w:rFonts w:ascii="Cambria" w:hAnsi="Cambria"/>
          <w:lang w:val="en-GB"/>
        </w:rPr>
        <w:br w:type="page"/>
      </w:r>
    </w:p>
    <w:p w14:paraId="2E1D7601"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5924C40F" w14:textId="77777777" w:rsidTr="00C822F5">
        <w:tc>
          <w:tcPr>
            <w:tcW w:w="8472" w:type="dxa"/>
            <w:gridSpan w:val="2"/>
            <w:tcBorders>
              <w:bottom w:val="nil"/>
            </w:tcBorders>
            <w:shd w:val="clear" w:color="auto" w:fill="DDD9C3"/>
          </w:tcPr>
          <w:p w14:paraId="3B44CACC"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7798D0CA" w14:textId="77777777" w:rsidTr="00C822F5">
        <w:tc>
          <w:tcPr>
            <w:tcW w:w="8472" w:type="dxa"/>
            <w:gridSpan w:val="2"/>
            <w:tcBorders>
              <w:top w:val="nil"/>
            </w:tcBorders>
            <w:shd w:val="clear" w:color="auto" w:fill="DDD9C3"/>
          </w:tcPr>
          <w:p w14:paraId="72824604"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0AC50E1A"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4BABEA8"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4B310A3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3362FD3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0DB2EAEE" w14:textId="77777777" w:rsidTr="00C822F5">
        <w:tc>
          <w:tcPr>
            <w:tcW w:w="8472" w:type="dxa"/>
            <w:gridSpan w:val="2"/>
          </w:tcPr>
          <w:p w14:paraId="3C8EBCDC" w14:textId="77777777" w:rsidR="006360AE"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After successful completion of the course the trainee will be able to describe:</w:t>
            </w:r>
          </w:p>
          <w:p w14:paraId="4AF017EB" w14:textId="77777777" w:rsidR="006360AE"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What is health (and what is not), what policy, and what health policy.</w:t>
            </w:r>
          </w:p>
          <w:p w14:paraId="77D25D99" w14:textId="77777777" w:rsidR="006360AE" w:rsidRPr="00815510"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w:t>
            </w:r>
            <w:r w:rsidR="00186F24">
              <w:rPr>
                <w:rFonts w:ascii="Calibri" w:hAnsi="Calibri" w:cs="Arial"/>
                <w:color w:val="002060"/>
                <w:sz w:val="20"/>
                <w:szCs w:val="20"/>
                <w:lang w:val="en-GB"/>
              </w:rPr>
              <w:t>T</w:t>
            </w:r>
            <w:r w:rsidRPr="00815510">
              <w:rPr>
                <w:rFonts w:ascii="Calibri" w:hAnsi="Calibri" w:cs="Arial"/>
                <w:color w:val="002060"/>
                <w:sz w:val="20"/>
                <w:szCs w:val="20"/>
                <w:lang w:val="en-GB"/>
              </w:rPr>
              <w:t>he causes of health.</w:t>
            </w:r>
          </w:p>
          <w:p w14:paraId="5C5D9E82" w14:textId="77777777" w:rsidR="006360AE" w:rsidRPr="00AF2FE9" w:rsidRDefault="006360AE" w:rsidP="00AF2FE9">
            <w:pPr>
              <w:jc w:val="both"/>
              <w:rPr>
                <w:rFonts w:ascii="Calibri" w:hAnsi="Calibri" w:cs="Arial"/>
                <w:color w:val="002060"/>
                <w:sz w:val="20"/>
                <w:szCs w:val="20"/>
                <w:lang w:val="en-GB"/>
              </w:rPr>
            </w:pPr>
            <w:r w:rsidRPr="00815510">
              <w:rPr>
                <w:rFonts w:ascii="Calibri" w:hAnsi="Calibri" w:cs="Arial"/>
                <w:color w:val="002060"/>
                <w:sz w:val="20"/>
                <w:szCs w:val="20"/>
                <w:lang w:val="en-GB"/>
              </w:rPr>
              <w:t xml:space="preserve"> </w:t>
            </w:r>
            <w:r w:rsidRPr="00AF2FE9">
              <w:rPr>
                <w:rFonts w:ascii="Calibri" w:hAnsi="Calibri" w:cs="Arial"/>
                <w:color w:val="002060"/>
                <w:sz w:val="20"/>
                <w:szCs w:val="20"/>
                <w:lang w:val="en-GB"/>
              </w:rPr>
              <w:t>How to achieve better health for people in the country, Europe and the world.</w:t>
            </w:r>
          </w:p>
          <w:p w14:paraId="0E96B8AC" w14:textId="77777777" w:rsidR="006360AE"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How to prevent contagious and non-illness and injuries</w:t>
            </w:r>
          </w:p>
          <w:p w14:paraId="473750FC" w14:textId="77777777" w:rsidR="006360AE"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How to make scientifically substantiated health decisions</w:t>
            </w:r>
          </w:p>
          <w:p w14:paraId="302ABDB9" w14:textId="77777777" w:rsidR="006360AE"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How many health professionals the country needs?</w:t>
            </w:r>
          </w:p>
          <w:p w14:paraId="72BD2471" w14:textId="77777777" w:rsidR="006360AE"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What is quality of life and what quality of death?</w:t>
            </w:r>
          </w:p>
          <w:p w14:paraId="5D2BF2C4" w14:textId="77777777" w:rsidR="005D23EB"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In what international environment do they practice their own profession?</w:t>
            </w:r>
          </w:p>
          <w:p w14:paraId="7A0D42CF" w14:textId="77777777" w:rsidR="006360AE"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The purpose of the lesson is to open horizons to student thinking.</w:t>
            </w:r>
          </w:p>
          <w:p w14:paraId="69C8F7D5" w14:textId="77777777" w:rsidR="006360AE" w:rsidRPr="00AF2FE9" w:rsidRDefault="006360AE" w:rsidP="00AF2FE9">
            <w:pPr>
              <w:jc w:val="both"/>
              <w:rPr>
                <w:rFonts w:ascii="Calibri" w:hAnsi="Calibri" w:cs="Arial"/>
                <w:color w:val="002060"/>
                <w:sz w:val="20"/>
                <w:szCs w:val="20"/>
                <w:lang w:val="en-GB"/>
              </w:rPr>
            </w:pPr>
          </w:p>
          <w:p w14:paraId="5DD8914D" w14:textId="77777777" w:rsidR="005D23EB" w:rsidRPr="00AF2FE9" w:rsidRDefault="006360AE" w:rsidP="00AF2FE9">
            <w:pPr>
              <w:jc w:val="both"/>
              <w:rPr>
                <w:rFonts w:ascii="Calibri" w:hAnsi="Calibri" w:cs="Arial"/>
                <w:color w:val="002060"/>
                <w:sz w:val="20"/>
                <w:szCs w:val="20"/>
                <w:lang w:val="en-GB"/>
              </w:rPr>
            </w:pPr>
            <w:r w:rsidRPr="00AF2FE9">
              <w:rPr>
                <w:rFonts w:ascii="Calibri" w:hAnsi="Calibri" w:cs="Arial"/>
                <w:color w:val="002060"/>
                <w:sz w:val="20"/>
                <w:szCs w:val="20"/>
                <w:lang w:val="en-GB"/>
              </w:rPr>
              <w:t xml:space="preserve">     </w:t>
            </w:r>
            <w:r w:rsidR="00034321" w:rsidRPr="00AF2FE9">
              <w:rPr>
                <w:rFonts w:ascii="Calibri" w:hAnsi="Calibri" w:cs="Arial"/>
                <w:color w:val="002060"/>
                <w:sz w:val="20"/>
                <w:szCs w:val="20"/>
                <w:lang w:val="en-GB"/>
              </w:rPr>
              <w:t>The</w:t>
            </w:r>
            <w:r w:rsidR="00AF2FE9" w:rsidRPr="00AF2FE9">
              <w:rPr>
                <w:rFonts w:ascii="Calibri" w:hAnsi="Calibri" w:cs="Arial"/>
                <w:color w:val="002060"/>
                <w:sz w:val="20"/>
                <w:szCs w:val="20"/>
                <w:lang w:val="en-GB"/>
              </w:rPr>
              <w:t xml:space="preserve"> World Health Organization's Europe Health Office program "Health 21: </w:t>
            </w:r>
            <w:r w:rsidR="00FB476A">
              <w:rPr>
                <w:rFonts w:ascii="Calibri" w:hAnsi="Calibri" w:cs="Arial"/>
                <w:color w:val="002060"/>
                <w:sz w:val="20"/>
                <w:szCs w:val="20"/>
                <w:lang w:val="en-GB"/>
              </w:rPr>
              <w:t xml:space="preserve">The </w:t>
            </w:r>
            <w:r w:rsidR="00AF2FE9">
              <w:rPr>
                <w:rFonts w:ascii="Calibri" w:hAnsi="Calibri" w:cs="Arial"/>
                <w:color w:val="002060"/>
                <w:sz w:val="20"/>
                <w:szCs w:val="20"/>
                <w:lang w:val="en-GB"/>
              </w:rPr>
              <w:t xml:space="preserve">health for all policy </w:t>
            </w:r>
            <w:r w:rsidR="00AF2FE9" w:rsidRPr="00AF2FE9">
              <w:rPr>
                <w:rFonts w:ascii="Calibri" w:hAnsi="Calibri" w:cs="Arial"/>
                <w:color w:val="002060"/>
                <w:sz w:val="20"/>
                <w:szCs w:val="20"/>
                <w:lang w:val="en-GB"/>
              </w:rPr>
              <w:t>framework</w:t>
            </w:r>
            <w:r w:rsidR="00AF2FE9">
              <w:rPr>
                <w:rFonts w:ascii="Calibri" w:hAnsi="Calibri" w:cs="Arial"/>
                <w:color w:val="002060"/>
                <w:sz w:val="20"/>
                <w:szCs w:val="20"/>
                <w:lang w:val="en-GB"/>
              </w:rPr>
              <w:t xml:space="preserve"> for the WHO European </w:t>
            </w:r>
            <w:r w:rsidR="00FB476A">
              <w:rPr>
                <w:rFonts w:ascii="Calibri" w:hAnsi="Calibri" w:cs="Arial"/>
                <w:color w:val="002060"/>
                <w:sz w:val="20"/>
                <w:szCs w:val="20"/>
                <w:lang w:val="en-GB"/>
              </w:rPr>
              <w:t xml:space="preserve">Region” </w:t>
            </w:r>
            <w:r w:rsidR="00AF2FE9">
              <w:rPr>
                <w:rFonts w:ascii="Calibri" w:hAnsi="Calibri" w:cs="Arial"/>
                <w:color w:val="002060"/>
                <w:sz w:val="20"/>
                <w:szCs w:val="20"/>
                <w:lang w:val="en-GB"/>
              </w:rPr>
              <w:t>is the</w:t>
            </w:r>
            <w:r w:rsidRPr="00AF2FE9">
              <w:rPr>
                <w:rFonts w:ascii="Calibri" w:hAnsi="Calibri" w:cs="Arial"/>
                <w:color w:val="002060"/>
                <w:sz w:val="20"/>
                <w:szCs w:val="20"/>
                <w:lang w:val="en-GB"/>
              </w:rPr>
              <w:t xml:space="preserve"> basis of the course</w:t>
            </w:r>
            <w:r w:rsidR="00AF2FE9">
              <w:rPr>
                <w:rFonts w:ascii="Calibri" w:hAnsi="Calibri" w:cs="Arial"/>
                <w:color w:val="002060"/>
                <w:sz w:val="20"/>
                <w:szCs w:val="20"/>
                <w:lang w:val="en-GB"/>
              </w:rPr>
              <w:t xml:space="preserve">. </w:t>
            </w:r>
            <w:r w:rsidRPr="00AF2FE9">
              <w:rPr>
                <w:rFonts w:ascii="Calibri" w:hAnsi="Calibri" w:cs="Arial"/>
                <w:color w:val="002060"/>
                <w:sz w:val="20"/>
                <w:szCs w:val="20"/>
                <w:lang w:val="en-GB"/>
              </w:rPr>
              <w:t>Additional material, printed and electronic, will contribute to</w:t>
            </w:r>
            <w:r w:rsidR="00227DE8">
              <w:rPr>
                <w:rFonts w:ascii="Calibri" w:hAnsi="Calibri" w:cs="Arial"/>
                <w:color w:val="002060"/>
                <w:sz w:val="20"/>
                <w:szCs w:val="20"/>
                <w:lang w:val="en-GB"/>
              </w:rPr>
              <w:t xml:space="preserve"> all these</w:t>
            </w:r>
            <w:r w:rsidRPr="00AF2FE9">
              <w:rPr>
                <w:rFonts w:ascii="Calibri" w:hAnsi="Calibri" w:cs="Arial"/>
                <w:color w:val="002060"/>
                <w:sz w:val="20"/>
                <w:szCs w:val="20"/>
                <w:lang w:val="en-GB"/>
              </w:rPr>
              <w:t>.</w:t>
            </w:r>
          </w:p>
          <w:p w14:paraId="584B1887" w14:textId="77777777" w:rsidR="00293C01" w:rsidRPr="00492EF2" w:rsidRDefault="00293C01" w:rsidP="00C822F5">
            <w:pPr>
              <w:widowControl w:val="0"/>
              <w:autoSpaceDE w:val="0"/>
              <w:autoSpaceDN w:val="0"/>
              <w:adjustRightInd w:val="0"/>
              <w:rPr>
                <w:rFonts w:ascii="Cambria" w:hAnsi="Cambria"/>
                <w:b/>
                <w:color w:val="002060"/>
                <w:lang w:val="en-GB"/>
              </w:rPr>
            </w:pPr>
          </w:p>
          <w:p w14:paraId="53F8DFEA" w14:textId="77777777" w:rsidR="005D23EB" w:rsidRPr="00CC0E48"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16175F85"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3EB548D"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4A39FC78" w14:textId="77777777" w:rsidTr="00C822F5">
        <w:tc>
          <w:tcPr>
            <w:tcW w:w="8472" w:type="dxa"/>
            <w:gridSpan w:val="2"/>
            <w:tcBorders>
              <w:top w:val="nil"/>
              <w:bottom w:val="nil"/>
            </w:tcBorders>
            <w:shd w:val="clear" w:color="auto" w:fill="DDD9C3"/>
          </w:tcPr>
          <w:p w14:paraId="19B830E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30BC7625" w14:textId="77777777" w:rsidTr="00C822F5">
        <w:tblPrEx>
          <w:tblLook w:val="0000" w:firstRow="0" w:lastRow="0" w:firstColumn="0" w:lastColumn="0" w:noHBand="0" w:noVBand="0"/>
        </w:tblPrEx>
        <w:tc>
          <w:tcPr>
            <w:tcW w:w="3964" w:type="dxa"/>
            <w:tcBorders>
              <w:top w:val="nil"/>
              <w:right w:val="nil"/>
            </w:tcBorders>
            <w:shd w:val="clear" w:color="auto" w:fill="DDD9C3"/>
          </w:tcPr>
          <w:p w14:paraId="2D97518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21204C6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6F204F3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458B6FC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114C2918" w14:textId="77777777" w:rsidR="005D23EB" w:rsidRPr="006403CB" w:rsidRDefault="005D23EB" w:rsidP="00C822F5">
            <w:pPr>
              <w:widowControl w:val="0"/>
              <w:autoSpaceDE w:val="0"/>
              <w:autoSpaceDN w:val="0"/>
              <w:adjustRightInd w:val="0"/>
              <w:rPr>
                <w:rFonts w:ascii="Cambria" w:hAnsi="Cambria" w:cs="Arial"/>
                <w:i/>
                <w:sz w:val="16"/>
                <w:szCs w:val="16"/>
                <w:lang w:val="en-GB"/>
              </w:rPr>
            </w:pPr>
            <w:proofErr w:type="gramStart"/>
            <w:r w:rsidRPr="006403CB">
              <w:rPr>
                <w:rFonts w:ascii="Cambria" w:hAnsi="Cambria" w:cs="Arial"/>
                <w:i/>
                <w:sz w:val="16"/>
                <w:szCs w:val="16"/>
                <w:lang w:val="en-GB"/>
              </w:rPr>
              <w:t>Team work</w:t>
            </w:r>
            <w:proofErr w:type="gramEnd"/>
          </w:p>
          <w:p w14:paraId="31D1449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44419B5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3F138D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81D661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1AE27B1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7D98E93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6E379DD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66B06B8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1919C2B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C504B9D"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7F718B0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41F00A00"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8E8BEB4" w14:textId="77777777" w:rsidTr="00C822F5">
        <w:tc>
          <w:tcPr>
            <w:tcW w:w="8472" w:type="dxa"/>
            <w:gridSpan w:val="2"/>
          </w:tcPr>
          <w:p w14:paraId="490D429B" w14:textId="77777777" w:rsidR="0076311E" w:rsidRPr="00227DE8" w:rsidRDefault="0076311E" w:rsidP="00227DE8">
            <w:pPr>
              <w:jc w:val="both"/>
              <w:rPr>
                <w:rFonts w:ascii="Calibri" w:hAnsi="Calibri" w:cs="Arial"/>
                <w:color w:val="002060"/>
                <w:sz w:val="20"/>
                <w:szCs w:val="20"/>
                <w:lang w:val="en-GB"/>
              </w:rPr>
            </w:pPr>
            <w:r w:rsidRPr="00227DE8">
              <w:rPr>
                <w:rFonts w:ascii="Calibri" w:hAnsi="Calibri" w:cs="Arial"/>
                <w:color w:val="002060"/>
                <w:sz w:val="20"/>
                <w:szCs w:val="20"/>
                <w:lang w:val="en-GB"/>
              </w:rPr>
              <w:t xml:space="preserve">Search for, analysis and synthesis of data and information, with the use of the necessary technology </w:t>
            </w:r>
          </w:p>
          <w:p w14:paraId="1CC113FF" w14:textId="77777777" w:rsidR="0076311E" w:rsidRPr="00227DE8" w:rsidRDefault="0076311E" w:rsidP="00227DE8">
            <w:pPr>
              <w:jc w:val="both"/>
              <w:rPr>
                <w:rFonts w:ascii="Calibri" w:hAnsi="Calibri" w:cs="Arial"/>
                <w:color w:val="002060"/>
                <w:sz w:val="20"/>
                <w:szCs w:val="20"/>
                <w:lang w:val="en-GB"/>
              </w:rPr>
            </w:pPr>
            <w:r w:rsidRPr="00227DE8">
              <w:rPr>
                <w:rFonts w:ascii="Calibri" w:hAnsi="Calibri" w:cs="Arial"/>
                <w:color w:val="002060"/>
                <w:sz w:val="20"/>
                <w:szCs w:val="20"/>
                <w:lang w:val="en-GB"/>
              </w:rPr>
              <w:t xml:space="preserve">Adapting to new situations </w:t>
            </w:r>
          </w:p>
          <w:p w14:paraId="3628CF64" w14:textId="77777777" w:rsidR="0076311E" w:rsidRPr="00227DE8" w:rsidRDefault="0076311E" w:rsidP="00227DE8">
            <w:pPr>
              <w:jc w:val="both"/>
              <w:rPr>
                <w:rFonts w:ascii="Calibri" w:hAnsi="Calibri" w:cs="Arial"/>
                <w:color w:val="002060"/>
                <w:sz w:val="20"/>
                <w:szCs w:val="20"/>
                <w:lang w:val="en-GB"/>
              </w:rPr>
            </w:pPr>
            <w:r w:rsidRPr="00227DE8">
              <w:rPr>
                <w:rFonts w:ascii="Calibri" w:hAnsi="Calibri" w:cs="Arial"/>
                <w:color w:val="002060"/>
                <w:sz w:val="20"/>
                <w:szCs w:val="20"/>
                <w:lang w:val="en-GB"/>
              </w:rPr>
              <w:t xml:space="preserve">Decision-making </w:t>
            </w:r>
          </w:p>
          <w:p w14:paraId="56A8FA2E" w14:textId="77777777" w:rsidR="0076311E" w:rsidRPr="00227DE8" w:rsidRDefault="0076311E" w:rsidP="00227DE8">
            <w:pPr>
              <w:jc w:val="both"/>
              <w:rPr>
                <w:rFonts w:ascii="Calibri" w:hAnsi="Calibri" w:cs="Arial"/>
                <w:color w:val="002060"/>
                <w:sz w:val="20"/>
                <w:szCs w:val="20"/>
                <w:lang w:val="en-GB"/>
              </w:rPr>
            </w:pPr>
            <w:r w:rsidRPr="00227DE8">
              <w:rPr>
                <w:rFonts w:ascii="Calibri" w:hAnsi="Calibri" w:cs="Arial"/>
                <w:color w:val="002060"/>
                <w:sz w:val="20"/>
                <w:szCs w:val="20"/>
                <w:lang w:val="en-GB"/>
              </w:rPr>
              <w:t xml:space="preserve">Working independently </w:t>
            </w:r>
          </w:p>
          <w:p w14:paraId="2B92A229" w14:textId="77777777" w:rsidR="0076311E" w:rsidRPr="00227DE8" w:rsidRDefault="0076311E" w:rsidP="00227DE8">
            <w:pPr>
              <w:jc w:val="both"/>
              <w:rPr>
                <w:rFonts w:ascii="Calibri" w:hAnsi="Calibri" w:cs="Arial"/>
                <w:color w:val="002060"/>
                <w:sz w:val="20"/>
                <w:szCs w:val="20"/>
                <w:lang w:val="en-GB"/>
              </w:rPr>
            </w:pPr>
            <w:proofErr w:type="gramStart"/>
            <w:r w:rsidRPr="00227DE8">
              <w:rPr>
                <w:rFonts w:ascii="Calibri" w:hAnsi="Calibri" w:cs="Arial"/>
                <w:color w:val="002060"/>
                <w:sz w:val="20"/>
                <w:szCs w:val="20"/>
                <w:lang w:val="en-GB"/>
              </w:rPr>
              <w:t>Team work</w:t>
            </w:r>
            <w:proofErr w:type="gramEnd"/>
          </w:p>
          <w:p w14:paraId="3363C481" w14:textId="77777777" w:rsidR="0076311E" w:rsidRPr="00227DE8" w:rsidRDefault="0076311E" w:rsidP="00227DE8">
            <w:pPr>
              <w:jc w:val="both"/>
              <w:rPr>
                <w:rFonts w:ascii="Calibri" w:hAnsi="Calibri" w:cs="Arial"/>
                <w:color w:val="002060"/>
                <w:sz w:val="20"/>
                <w:szCs w:val="20"/>
                <w:lang w:val="en-GB"/>
              </w:rPr>
            </w:pPr>
            <w:r w:rsidRPr="00227DE8">
              <w:rPr>
                <w:rFonts w:ascii="Calibri" w:hAnsi="Calibri" w:cs="Arial"/>
                <w:color w:val="002060"/>
                <w:sz w:val="20"/>
                <w:szCs w:val="20"/>
                <w:lang w:val="en-GB"/>
              </w:rPr>
              <w:t xml:space="preserve">Working in an international environment </w:t>
            </w:r>
          </w:p>
          <w:p w14:paraId="157658E4" w14:textId="77777777" w:rsidR="0076311E" w:rsidRPr="00227DE8" w:rsidRDefault="0076311E" w:rsidP="00227DE8">
            <w:pPr>
              <w:jc w:val="both"/>
              <w:rPr>
                <w:rFonts w:ascii="Calibri" w:hAnsi="Calibri" w:cs="Arial"/>
                <w:color w:val="002060"/>
                <w:sz w:val="20"/>
                <w:szCs w:val="20"/>
                <w:lang w:val="en-GB"/>
              </w:rPr>
            </w:pPr>
            <w:r w:rsidRPr="00227DE8">
              <w:rPr>
                <w:rFonts w:ascii="Calibri" w:hAnsi="Calibri" w:cs="Arial"/>
                <w:color w:val="002060"/>
                <w:sz w:val="20"/>
                <w:szCs w:val="20"/>
                <w:lang w:val="en-GB"/>
              </w:rPr>
              <w:t>Working in an interdisciplinary environment</w:t>
            </w:r>
          </w:p>
          <w:p w14:paraId="783CD600" w14:textId="77777777" w:rsidR="0076311E" w:rsidRPr="00227DE8" w:rsidRDefault="0076311E" w:rsidP="00227DE8">
            <w:pPr>
              <w:jc w:val="both"/>
              <w:rPr>
                <w:rFonts w:ascii="Calibri" w:hAnsi="Calibri" w:cs="Arial"/>
                <w:color w:val="002060"/>
                <w:sz w:val="20"/>
                <w:szCs w:val="20"/>
                <w:lang w:val="en-GB"/>
              </w:rPr>
            </w:pPr>
            <w:r w:rsidRPr="00227DE8">
              <w:rPr>
                <w:rFonts w:ascii="Calibri" w:hAnsi="Calibri" w:cs="Arial"/>
                <w:color w:val="002060"/>
                <w:sz w:val="20"/>
                <w:szCs w:val="20"/>
                <w:lang w:val="en-GB"/>
              </w:rPr>
              <w:t>Criticism and self-criticism</w:t>
            </w:r>
          </w:p>
          <w:p w14:paraId="50EAC086"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73E8DA0D"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47021CAF"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3713381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14133" w14:paraId="6DF0646C" w14:textId="77777777" w:rsidTr="00B45BFC">
        <w:trPr>
          <w:trHeight w:val="479"/>
        </w:trPr>
        <w:tc>
          <w:tcPr>
            <w:tcW w:w="8472" w:type="dxa"/>
          </w:tcPr>
          <w:p w14:paraId="775AE3DA" w14:textId="77777777" w:rsidR="00293C01" w:rsidRPr="003B2FAF" w:rsidRDefault="00E440DC" w:rsidP="00D57B98">
            <w:pPr>
              <w:jc w:val="both"/>
              <w:rPr>
                <w:rFonts w:ascii="Calibri" w:hAnsi="Calibri" w:cs="Arial"/>
                <w:color w:val="002060"/>
                <w:sz w:val="20"/>
                <w:szCs w:val="20"/>
                <w:lang w:val="en-GB"/>
              </w:rPr>
            </w:pPr>
            <w:r w:rsidRPr="003B2FAF">
              <w:rPr>
                <w:rFonts w:ascii="Calibri" w:hAnsi="Calibri" w:cs="Arial"/>
                <w:color w:val="002060"/>
                <w:sz w:val="20"/>
                <w:szCs w:val="20"/>
                <w:lang w:val="en-GB"/>
              </w:rPr>
              <w:t xml:space="preserve">Health, </w:t>
            </w:r>
            <w:r w:rsidR="00D57B98" w:rsidRPr="003B2FAF">
              <w:rPr>
                <w:rFonts w:ascii="Calibri" w:hAnsi="Calibri" w:cs="Arial"/>
                <w:color w:val="002060"/>
                <w:sz w:val="20"/>
                <w:szCs w:val="20"/>
                <w:lang w:val="en-GB"/>
              </w:rPr>
              <w:t xml:space="preserve">causes of </w:t>
            </w:r>
            <w:r w:rsidRPr="003B2FAF">
              <w:rPr>
                <w:rFonts w:ascii="Calibri" w:hAnsi="Calibri" w:cs="Arial"/>
                <w:color w:val="002060"/>
                <w:sz w:val="20"/>
                <w:szCs w:val="20"/>
                <w:lang w:val="en-GB"/>
              </w:rPr>
              <w:t xml:space="preserve">Health, Health Levels, Health Services, Health Systems, Health Indicators, Health determinants, </w:t>
            </w:r>
            <w:r w:rsidR="00D57B98" w:rsidRPr="003B2FAF">
              <w:rPr>
                <w:rFonts w:ascii="Calibri" w:hAnsi="Calibri" w:cs="Arial"/>
                <w:color w:val="002060"/>
                <w:sz w:val="20"/>
                <w:szCs w:val="20"/>
                <w:lang w:val="en-GB"/>
              </w:rPr>
              <w:t>Multisectoral strategies for creating sustainable health</w:t>
            </w:r>
            <w:r w:rsidRPr="003B2FAF">
              <w:rPr>
                <w:rFonts w:ascii="Calibri" w:hAnsi="Calibri" w:cs="Arial"/>
                <w:color w:val="002060"/>
                <w:sz w:val="20"/>
                <w:szCs w:val="20"/>
                <w:lang w:val="en-GB"/>
              </w:rPr>
              <w:t xml:space="preserve">, </w:t>
            </w:r>
            <w:r w:rsidR="00D57B98" w:rsidRPr="003B2FAF">
              <w:rPr>
                <w:rFonts w:ascii="Calibri" w:hAnsi="Calibri" w:cs="Arial"/>
                <w:color w:val="002060"/>
                <w:sz w:val="20"/>
                <w:szCs w:val="20"/>
                <w:lang w:val="en-GB"/>
              </w:rPr>
              <w:t>Preventing and controlling disease and injury</w:t>
            </w:r>
            <w:r w:rsidRPr="003B2FAF">
              <w:rPr>
                <w:rFonts w:ascii="Calibri" w:hAnsi="Calibri" w:cs="Arial"/>
                <w:color w:val="002060"/>
                <w:sz w:val="20"/>
                <w:szCs w:val="20"/>
                <w:lang w:val="en-GB"/>
              </w:rPr>
              <w:t xml:space="preserve">, Global Burden of Disease, Availability and use of services health, quality of health services and medical ethics, Impact of the economic crisis on health, </w:t>
            </w:r>
            <w:r w:rsidR="00D57B98" w:rsidRPr="003B2FAF">
              <w:rPr>
                <w:rFonts w:ascii="Calibri" w:hAnsi="Calibri" w:cs="Arial"/>
                <w:color w:val="002060"/>
                <w:sz w:val="20"/>
                <w:szCs w:val="20"/>
                <w:lang w:val="en-GB"/>
              </w:rPr>
              <w:t>Evidence-Based Health Policy</w:t>
            </w:r>
            <w:r w:rsidRPr="003B2FAF">
              <w:rPr>
                <w:rFonts w:ascii="Calibri" w:hAnsi="Calibri" w:cs="Arial"/>
                <w:color w:val="002060"/>
                <w:sz w:val="20"/>
                <w:szCs w:val="20"/>
                <w:lang w:val="en-GB"/>
              </w:rPr>
              <w:t>, "Health for All" vision, World Health Organization (WHO)</w:t>
            </w:r>
          </w:p>
          <w:p w14:paraId="74E40FD0" w14:textId="77777777" w:rsidR="00055F53" w:rsidRPr="003B2FAF" w:rsidRDefault="00055F53" w:rsidP="003B2FAF">
            <w:pPr>
              <w:jc w:val="both"/>
              <w:rPr>
                <w:rFonts w:ascii="Calibri" w:hAnsi="Calibri" w:cs="Arial"/>
                <w:color w:val="002060"/>
                <w:sz w:val="20"/>
                <w:szCs w:val="20"/>
                <w:lang w:val="en-GB"/>
              </w:rPr>
            </w:pPr>
          </w:p>
          <w:p w14:paraId="6C3F94DF" w14:textId="77777777" w:rsidR="00055F53" w:rsidRPr="003B2FAF" w:rsidRDefault="00055F53" w:rsidP="003B2FAF">
            <w:pPr>
              <w:jc w:val="both"/>
              <w:rPr>
                <w:rFonts w:ascii="Calibri" w:hAnsi="Calibri" w:cs="Arial"/>
                <w:color w:val="002060"/>
                <w:sz w:val="20"/>
                <w:szCs w:val="20"/>
                <w:lang w:val="en-GB"/>
              </w:rPr>
            </w:pPr>
          </w:p>
          <w:p w14:paraId="5E3F2805" w14:textId="77777777" w:rsidR="00055F53" w:rsidRPr="00E440DC" w:rsidRDefault="00055F53" w:rsidP="00293C01">
            <w:pPr>
              <w:rPr>
                <w:rFonts w:ascii="Cambria" w:hAnsi="Cambria" w:cs="Arial"/>
                <w:color w:val="002060"/>
                <w:sz w:val="20"/>
                <w:szCs w:val="20"/>
                <w:lang w:val="en-GB"/>
              </w:rPr>
            </w:pPr>
          </w:p>
          <w:p w14:paraId="37EF2F25" w14:textId="77777777" w:rsidR="00055F53" w:rsidRPr="00E440DC" w:rsidRDefault="00055F53" w:rsidP="00293C01">
            <w:pPr>
              <w:rPr>
                <w:rFonts w:ascii="Cambria" w:hAnsi="Cambria" w:cs="Arial"/>
                <w:color w:val="002060"/>
                <w:sz w:val="20"/>
                <w:szCs w:val="20"/>
                <w:lang w:val="en-GB"/>
              </w:rPr>
            </w:pPr>
          </w:p>
        </w:tc>
      </w:tr>
    </w:tbl>
    <w:p w14:paraId="3A49761A" w14:textId="77777777" w:rsidR="00055F53" w:rsidRPr="00055F5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2F44887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57B13DBB" w14:textId="77777777" w:rsidTr="00C822F5">
        <w:tc>
          <w:tcPr>
            <w:tcW w:w="3306" w:type="dxa"/>
            <w:shd w:val="clear" w:color="auto" w:fill="DDD9C3"/>
          </w:tcPr>
          <w:p w14:paraId="7333AF2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20D2F297" w14:textId="77777777" w:rsidR="005D23EB" w:rsidRPr="00186F24" w:rsidRDefault="00D61382" w:rsidP="00186F24">
            <w:pPr>
              <w:jc w:val="both"/>
              <w:rPr>
                <w:rFonts w:ascii="Cambria" w:hAnsi="Cambria" w:cs="Arial"/>
                <w:color w:val="002060"/>
                <w:sz w:val="20"/>
                <w:szCs w:val="20"/>
                <w:lang w:val="en-GB"/>
              </w:rPr>
            </w:pPr>
            <w:r w:rsidRPr="00186F24">
              <w:rPr>
                <w:rFonts w:ascii="Cambria" w:hAnsi="Cambria" w:cs="Arial"/>
                <w:color w:val="002060"/>
                <w:sz w:val="20"/>
                <w:szCs w:val="20"/>
                <w:lang w:val="en-GB"/>
              </w:rPr>
              <w:t>Face-to-face</w:t>
            </w:r>
          </w:p>
        </w:tc>
      </w:tr>
      <w:tr w:rsidR="005D23EB" w:rsidRPr="006403CB" w14:paraId="470259A3" w14:textId="77777777" w:rsidTr="00C822F5">
        <w:tc>
          <w:tcPr>
            <w:tcW w:w="3306" w:type="dxa"/>
            <w:shd w:val="clear" w:color="auto" w:fill="DDD9C3"/>
          </w:tcPr>
          <w:p w14:paraId="459A159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433AEF7D" w14:textId="77777777" w:rsidR="005D23EB" w:rsidRPr="00186F24" w:rsidRDefault="00815510" w:rsidP="00186F24">
            <w:pPr>
              <w:jc w:val="both"/>
              <w:rPr>
                <w:rFonts w:ascii="Cambria" w:hAnsi="Cambria" w:cs="Arial"/>
                <w:color w:val="002060"/>
                <w:sz w:val="20"/>
                <w:szCs w:val="20"/>
                <w:lang w:val="en-GB"/>
              </w:rPr>
            </w:pPr>
            <w:r w:rsidRPr="00186F24">
              <w:rPr>
                <w:rFonts w:ascii="Cambria" w:hAnsi="Cambria" w:cs="Arial"/>
                <w:color w:val="002060"/>
                <w:sz w:val="20"/>
                <w:szCs w:val="20"/>
                <w:lang w:val="en-GB"/>
              </w:rPr>
              <w:t>Lecture slides</w:t>
            </w:r>
          </w:p>
        </w:tc>
      </w:tr>
      <w:tr w:rsidR="005D23EB" w:rsidRPr="006403CB" w14:paraId="2F843EB1" w14:textId="77777777" w:rsidTr="00C822F5">
        <w:tc>
          <w:tcPr>
            <w:tcW w:w="3306" w:type="dxa"/>
            <w:shd w:val="clear" w:color="auto" w:fill="DDD9C3"/>
          </w:tcPr>
          <w:p w14:paraId="4035AA2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65CCFE7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044A2D5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CB91DFF" w14:textId="77777777" w:rsidR="005D23EB" w:rsidRPr="006403CB" w:rsidRDefault="005D23EB" w:rsidP="00C822F5">
            <w:pPr>
              <w:jc w:val="both"/>
              <w:rPr>
                <w:rFonts w:ascii="Cambria" w:hAnsi="Cambria" w:cs="Arial"/>
                <w:i/>
                <w:sz w:val="16"/>
                <w:szCs w:val="16"/>
                <w:lang w:val="en-GB"/>
              </w:rPr>
            </w:pPr>
          </w:p>
          <w:p w14:paraId="54C0817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0E014A2D"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834D860"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E5DC2A7"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0D1343F1" w14:textId="77777777" w:rsidTr="00206BAF">
              <w:tc>
                <w:tcPr>
                  <w:tcW w:w="2467" w:type="dxa"/>
                  <w:tcBorders>
                    <w:top w:val="single" w:sz="4" w:space="0" w:color="auto"/>
                    <w:left w:val="single" w:sz="4" w:space="0" w:color="auto"/>
                    <w:bottom w:val="single" w:sz="4" w:space="0" w:color="auto"/>
                    <w:right w:val="single" w:sz="4" w:space="0" w:color="auto"/>
                  </w:tcBorders>
                </w:tcPr>
                <w:p w14:paraId="62875B17" w14:textId="77777777" w:rsidR="005D23EB" w:rsidRPr="00186F24" w:rsidRDefault="00D61382" w:rsidP="00186F24">
                  <w:pPr>
                    <w:jc w:val="both"/>
                    <w:rPr>
                      <w:rFonts w:ascii="Cambria" w:hAnsi="Cambria" w:cs="Arial"/>
                      <w:color w:val="002060"/>
                      <w:sz w:val="20"/>
                      <w:szCs w:val="20"/>
                      <w:lang w:val="en-GB"/>
                    </w:rPr>
                  </w:pPr>
                  <w:r w:rsidRPr="00186F24">
                    <w:rPr>
                      <w:rFonts w:ascii="Cambria" w:hAnsi="Cambria" w:cs="Arial"/>
                      <w:color w:val="002060"/>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DBE6AC7" w14:textId="77777777" w:rsidR="005D23EB" w:rsidRPr="00186F24" w:rsidRDefault="0010597C" w:rsidP="00186F24">
                  <w:pPr>
                    <w:jc w:val="center"/>
                    <w:rPr>
                      <w:rFonts w:ascii="Cambria" w:hAnsi="Cambria" w:cs="Arial"/>
                      <w:color w:val="002060"/>
                      <w:sz w:val="20"/>
                      <w:szCs w:val="20"/>
                      <w:lang w:val="en-GB"/>
                    </w:rPr>
                  </w:pPr>
                  <w:r w:rsidRPr="00186F24">
                    <w:rPr>
                      <w:rFonts w:ascii="Cambria" w:hAnsi="Cambria" w:cs="Arial"/>
                      <w:color w:val="002060"/>
                      <w:sz w:val="20"/>
                      <w:szCs w:val="20"/>
                      <w:lang w:val="en-GB"/>
                    </w:rPr>
                    <w:t>16</w:t>
                  </w:r>
                </w:p>
              </w:tc>
            </w:tr>
            <w:tr w:rsidR="005D23EB" w:rsidRPr="006403CB" w14:paraId="4DE9B10D" w14:textId="77777777" w:rsidTr="00206BAF">
              <w:tc>
                <w:tcPr>
                  <w:tcW w:w="2467" w:type="dxa"/>
                  <w:tcBorders>
                    <w:top w:val="single" w:sz="4" w:space="0" w:color="auto"/>
                    <w:left w:val="single" w:sz="4" w:space="0" w:color="auto"/>
                    <w:bottom w:val="single" w:sz="4" w:space="0" w:color="auto"/>
                    <w:right w:val="single" w:sz="4" w:space="0" w:color="auto"/>
                  </w:tcBorders>
                </w:tcPr>
                <w:p w14:paraId="37221A8A" w14:textId="77777777" w:rsidR="005D23EB" w:rsidRPr="00186F24" w:rsidRDefault="00D61382" w:rsidP="00186F24">
                  <w:pPr>
                    <w:jc w:val="both"/>
                    <w:rPr>
                      <w:rFonts w:ascii="Cambria" w:hAnsi="Cambria" w:cs="Arial"/>
                      <w:color w:val="002060"/>
                      <w:sz w:val="20"/>
                      <w:szCs w:val="20"/>
                      <w:lang w:val="en-GB"/>
                    </w:rPr>
                  </w:pPr>
                  <w:r w:rsidRPr="00186F24">
                    <w:rPr>
                      <w:rFonts w:ascii="Cambria" w:hAnsi="Cambria" w:cs="Arial"/>
                      <w:color w:val="002060"/>
                      <w:sz w:val="20"/>
                      <w:szCs w:val="2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3260FD7F" w14:textId="77777777" w:rsidR="005D23EB" w:rsidRPr="00186F24" w:rsidRDefault="0010597C" w:rsidP="00186F24">
                  <w:pPr>
                    <w:jc w:val="center"/>
                    <w:rPr>
                      <w:rFonts w:ascii="Cambria" w:hAnsi="Cambria" w:cs="Arial"/>
                      <w:color w:val="002060"/>
                      <w:sz w:val="20"/>
                      <w:szCs w:val="20"/>
                      <w:lang w:val="en-GB"/>
                    </w:rPr>
                  </w:pPr>
                  <w:r w:rsidRPr="00186F24">
                    <w:rPr>
                      <w:rFonts w:ascii="Cambria" w:hAnsi="Cambria" w:cs="Arial"/>
                      <w:color w:val="002060"/>
                      <w:sz w:val="20"/>
                      <w:szCs w:val="20"/>
                      <w:lang w:val="en-GB"/>
                    </w:rPr>
                    <w:t>16</w:t>
                  </w:r>
                </w:p>
              </w:tc>
            </w:tr>
            <w:tr w:rsidR="00F8197B" w:rsidRPr="006403CB" w14:paraId="113B1C54" w14:textId="77777777" w:rsidTr="00206BAF">
              <w:tc>
                <w:tcPr>
                  <w:tcW w:w="2467" w:type="dxa"/>
                  <w:tcBorders>
                    <w:top w:val="single" w:sz="4" w:space="0" w:color="auto"/>
                    <w:left w:val="single" w:sz="4" w:space="0" w:color="auto"/>
                    <w:bottom w:val="single" w:sz="4" w:space="0" w:color="auto"/>
                    <w:right w:val="single" w:sz="4" w:space="0" w:color="auto"/>
                  </w:tcBorders>
                </w:tcPr>
                <w:p w14:paraId="193A173E" w14:textId="77777777" w:rsidR="00F8197B" w:rsidRPr="00186F24" w:rsidRDefault="00D61382" w:rsidP="00186F24">
                  <w:pPr>
                    <w:jc w:val="both"/>
                    <w:rPr>
                      <w:rFonts w:ascii="Cambria" w:hAnsi="Cambria" w:cs="Arial"/>
                      <w:color w:val="002060"/>
                      <w:sz w:val="20"/>
                      <w:szCs w:val="20"/>
                      <w:lang w:val="en-GB"/>
                    </w:rPr>
                  </w:pPr>
                  <w:r w:rsidRPr="00186F24">
                    <w:rPr>
                      <w:rFonts w:ascii="Cambria" w:hAnsi="Cambria" w:cs="Arial"/>
                      <w:color w:val="002060"/>
                      <w:sz w:val="20"/>
                      <w:szCs w:val="20"/>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649A5EFE" w14:textId="77777777" w:rsidR="00F8197B" w:rsidRPr="00186F24" w:rsidRDefault="0010597C" w:rsidP="00186F24">
                  <w:pPr>
                    <w:jc w:val="center"/>
                    <w:rPr>
                      <w:rFonts w:ascii="Cambria" w:hAnsi="Cambria" w:cs="Arial"/>
                      <w:color w:val="002060"/>
                      <w:sz w:val="20"/>
                      <w:szCs w:val="20"/>
                      <w:lang w:val="en-GB"/>
                    </w:rPr>
                  </w:pPr>
                  <w:r w:rsidRPr="00186F24">
                    <w:rPr>
                      <w:rFonts w:ascii="Cambria" w:hAnsi="Cambria" w:cs="Arial"/>
                      <w:color w:val="002060"/>
                      <w:sz w:val="20"/>
                      <w:szCs w:val="20"/>
                      <w:lang w:val="en-GB"/>
                    </w:rPr>
                    <w:t>10</w:t>
                  </w:r>
                </w:p>
              </w:tc>
            </w:tr>
            <w:tr w:rsidR="005D23EB" w:rsidRPr="006403CB" w14:paraId="0E694539" w14:textId="77777777" w:rsidTr="00206BAF">
              <w:tc>
                <w:tcPr>
                  <w:tcW w:w="2467" w:type="dxa"/>
                  <w:tcBorders>
                    <w:top w:val="single" w:sz="4" w:space="0" w:color="auto"/>
                    <w:left w:val="single" w:sz="4" w:space="0" w:color="auto"/>
                    <w:bottom w:val="single" w:sz="4" w:space="0" w:color="auto"/>
                    <w:right w:val="single" w:sz="4" w:space="0" w:color="auto"/>
                  </w:tcBorders>
                </w:tcPr>
                <w:p w14:paraId="23BA8521" w14:textId="77777777" w:rsidR="005D23EB" w:rsidRPr="00186F24" w:rsidRDefault="0010597C" w:rsidP="00186F24">
                  <w:pPr>
                    <w:jc w:val="both"/>
                    <w:rPr>
                      <w:rFonts w:ascii="Cambria" w:hAnsi="Cambria" w:cs="Arial"/>
                      <w:color w:val="002060"/>
                      <w:sz w:val="20"/>
                      <w:szCs w:val="20"/>
                      <w:lang w:val="en-GB"/>
                    </w:rPr>
                  </w:pPr>
                  <w:r w:rsidRPr="00186F24">
                    <w:rPr>
                      <w:rFonts w:ascii="Cambria" w:hAnsi="Cambria" w:cs="Arial"/>
                      <w:color w:val="002060"/>
                      <w:sz w:val="20"/>
                      <w:szCs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459208D2" w14:textId="77777777" w:rsidR="005D23EB" w:rsidRPr="00186F24" w:rsidRDefault="0010597C" w:rsidP="00186F24">
                  <w:pPr>
                    <w:jc w:val="center"/>
                    <w:rPr>
                      <w:rFonts w:ascii="Cambria" w:hAnsi="Cambria" w:cs="Arial"/>
                      <w:color w:val="002060"/>
                      <w:sz w:val="20"/>
                      <w:szCs w:val="20"/>
                      <w:lang w:val="en-GB"/>
                    </w:rPr>
                  </w:pPr>
                  <w:r w:rsidRPr="00186F24">
                    <w:rPr>
                      <w:rFonts w:ascii="Cambria" w:hAnsi="Cambria" w:cs="Arial"/>
                      <w:color w:val="002060"/>
                      <w:sz w:val="20"/>
                      <w:szCs w:val="20"/>
                      <w:lang w:val="en-GB"/>
                    </w:rPr>
                    <w:t>8</w:t>
                  </w:r>
                </w:p>
              </w:tc>
            </w:tr>
            <w:tr w:rsidR="005D23EB" w:rsidRPr="006403CB" w14:paraId="30F68455" w14:textId="77777777" w:rsidTr="00206BAF">
              <w:tc>
                <w:tcPr>
                  <w:tcW w:w="2467" w:type="dxa"/>
                  <w:tcBorders>
                    <w:top w:val="single" w:sz="4" w:space="0" w:color="auto"/>
                    <w:left w:val="single" w:sz="4" w:space="0" w:color="auto"/>
                    <w:bottom w:val="single" w:sz="4" w:space="0" w:color="auto"/>
                    <w:right w:val="single" w:sz="4" w:space="0" w:color="auto"/>
                  </w:tcBorders>
                </w:tcPr>
                <w:p w14:paraId="77914284" w14:textId="77777777" w:rsidR="005D23EB" w:rsidRPr="00186F24" w:rsidRDefault="005D23EB" w:rsidP="00186F24">
                  <w:pPr>
                    <w:jc w:val="both"/>
                    <w:rPr>
                      <w:rFonts w:ascii="Cambria" w:hAnsi="Cambria" w:cs="Arial"/>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AB1C59B" w14:textId="77777777" w:rsidR="005D23EB" w:rsidRPr="00186F24" w:rsidRDefault="005D23EB" w:rsidP="00186F24">
                  <w:pPr>
                    <w:jc w:val="center"/>
                    <w:rPr>
                      <w:rFonts w:ascii="Cambria" w:hAnsi="Cambria" w:cs="Arial"/>
                      <w:color w:val="002060"/>
                      <w:sz w:val="20"/>
                      <w:szCs w:val="20"/>
                      <w:lang w:val="en-GB"/>
                    </w:rPr>
                  </w:pPr>
                </w:p>
              </w:tc>
            </w:tr>
            <w:tr w:rsidR="005D23EB" w:rsidRPr="006403CB" w14:paraId="3DC4EC9B" w14:textId="77777777" w:rsidTr="00206BAF">
              <w:tc>
                <w:tcPr>
                  <w:tcW w:w="2467" w:type="dxa"/>
                  <w:tcBorders>
                    <w:top w:val="single" w:sz="4" w:space="0" w:color="auto"/>
                    <w:left w:val="single" w:sz="4" w:space="0" w:color="auto"/>
                    <w:bottom w:val="single" w:sz="4" w:space="0" w:color="auto"/>
                    <w:right w:val="single" w:sz="4" w:space="0" w:color="auto"/>
                  </w:tcBorders>
                </w:tcPr>
                <w:p w14:paraId="7C3F6D1E" w14:textId="77777777" w:rsidR="005D23EB" w:rsidRPr="00186F24" w:rsidRDefault="005D23EB" w:rsidP="00186F24">
                  <w:pPr>
                    <w:jc w:val="both"/>
                    <w:rPr>
                      <w:rFonts w:ascii="Cambria" w:hAnsi="Cambria" w:cs="Arial"/>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84A199A" w14:textId="77777777" w:rsidR="005D23EB" w:rsidRPr="00186F24" w:rsidRDefault="005D23EB" w:rsidP="00186F24">
                  <w:pPr>
                    <w:jc w:val="center"/>
                    <w:rPr>
                      <w:rFonts w:ascii="Cambria" w:hAnsi="Cambria" w:cs="Arial"/>
                      <w:color w:val="002060"/>
                      <w:sz w:val="20"/>
                      <w:szCs w:val="20"/>
                      <w:lang w:val="en-GB"/>
                    </w:rPr>
                  </w:pPr>
                </w:p>
              </w:tc>
            </w:tr>
            <w:tr w:rsidR="005D23EB" w:rsidRPr="006403CB" w14:paraId="5CA19581" w14:textId="77777777" w:rsidTr="00206BAF">
              <w:tc>
                <w:tcPr>
                  <w:tcW w:w="2467" w:type="dxa"/>
                  <w:tcBorders>
                    <w:top w:val="single" w:sz="4" w:space="0" w:color="auto"/>
                    <w:left w:val="single" w:sz="4" w:space="0" w:color="auto"/>
                    <w:bottom w:val="single" w:sz="4" w:space="0" w:color="auto"/>
                    <w:right w:val="single" w:sz="4" w:space="0" w:color="auto"/>
                  </w:tcBorders>
                </w:tcPr>
                <w:p w14:paraId="46B5D0F9" w14:textId="77777777" w:rsidR="005D23EB" w:rsidRPr="00186F24" w:rsidRDefault="005D23EB" w:rsidP="00186F24">
                  <w:pPr>
                    <w:jc w:val="both"/>
                    <w:rPr>
                      <w:rFonts w:ascii="Cambria" w:hAnsi="Cambria" w:cs="Arial"/>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481EB20E" w14:textId="77777777" w:rsidR="005D23EB" w:rsidRPr="00186F24" w:rsidRDefault="005D23EB" w:rsidP="00186F24">
                  <w:pPr>
                    <w:jc w:val="center"/>
                    <w:rPr>
                      <w:rFonts w:ascii="Cambria" w:hAnsi="Cambria" w:cs="Arial"/>
                      <w:color w:val="002060"/>
                      <w:sz w:val="20"/>
                      <w:szCs w:val="20"/>
                      <w:lang w:val="en-GB"/>
                    </w:rPr>
                  </w:pPr>
                </w:p>
              </w:tc>
            </w:tr>
            <w:tr w:rsidR="005D23EB" w:rsidRPr="006403CB" w14:paraId="14C27028" w14:textId="77777777" w:rsidTr="00206BAF">
              <w:tc>
                <w:tcPr>
                  <w:tcW w:w="2467" w:type="dxa"/>
                  <w:tcBorders>
                    <w:top w:val="single" w:sz="4" w:space="0" w:color="auto"/>
                    <w:left w:val="single" w:sz="4" w:space="0" w:color="auto"/>
                    <w:bottom w:val="single" w:sz="4" w:space="0" w:color="auto"/>
                    <w:right w:val="single" w:sz="4" w:space="0" w:color="auto"/>
                  </w:tcBorders>
                </w:tcPr>
                <w:p w14:paraId="3DF16E93" w14:textId="77777777" w:rsidR="005D23EB" w:rsidRPr="00186F24" w:rsidRDefault="005D23EB" w:rsidP="00186F24">
                  <w:pPr>
                    <w:jc w:val="both"/>
                    <w:rPr>
                      <w:rFonts w:ascii="Cambria" w:hAnsi="Cambria" w:cs="Arial"/>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722BC8C7" w14:textId="77777777" w:rsidR="005D23EB" w:rsidRPr="00186F24" w:rsidRDefault="005D23EB" w:rsidP="00186F24">
                  <w:pPr>
                    <w:jc w:val="center"/>
                    <w:rPr>
                      <w:rFonts w:ascii="Cambria" w:hAnsi="Cambria" w:cs="Arial"/>
                      <w:color w:val="002060"/>
                      <w:sz w:val="20"/>
                      <w:szCs w:val="20"/>
                      <w:lang w:val="en-GB"/>
                    </w:rPr>
                  </w:pPr>
                </w:p>
              </w:tc>
            </w:tr>
            <w:tr w:rsidR="005D23EB" w:rsidRPr="006403CB" w14:paraId="3F7D05FE" w14:textId="77777777" w:rsidTr="00206BAF">
              <w:tc>
                <w:tcPr>
                  <w:tcW w:w="2467" w:type="dxa"/>
                  <w:tcBorders>
                    <w:top w:val="single" w:sz="4" w:space="0" w:color="auto"/>
                    <w:left w:val="single" w:sz="4" w:space="0" w:color="auto"/>
                    <w:bottom w:val="single" w:sz="4" w:space="0" w:color="auto"/>
                    <w:right w:val="single" w:sz="4" w:space="0" w:color="auto"/>
                  </w:tcBorders>
                </w:tcPr>
                <w:p w14:paraId="02557DBC" w14:textId="77777777" w:rsidR="005D23EB" w:rsidRPr="00186F24" w:rsidRDefault="005D23EB" w:rsidP="00186F24">
                  <w:pPr>
                    <w:jc w:val="both"/>
                    <w:rPr>
                      <w:rFonts w:ascii="Cambria" w:hAnsi="Cambria" w:cs="Arial"/>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5488D" w14:textId="77777777" w:rsidR="005D23EB" w:rsidRPr="00186F24" w:rsidRDefault="005D23EB" w:rsidP="00186F24">
                  <w:pPr>
                    <w:jc w:val="center"/>
                    <w:rPr>
                      <w:rFonts w:ascii="Cambria" w:hAnsi="Cambria" w:cs="Arial"/>
                      <w:color w:val="002060"/>
                      <w:sz w:val="20"/>
                      <w:szCs w:val="20"/>
                      <w:lang w:val="en-GB"/>
                    </w:rPr>
                  </w:pPr>
                </w:p>
              </w:tc>
            </w:tr>
            <w:tr w:rsidR="005D23EB" w:rsidRPr="006403CB" w14:paraId="3BFAD8AC" w14:textId="77777777" w:rsidTr="00206BAF">
              <w:tc>
                <w:tcPr>
                  <w:tcW w:w="2467" w:type="dxa"/>
                  <w:tcBorders>
                    <w:top w:val="single" w:sz="4" w:space="0" w:color="auto"/>
                    <w:left w:val="single" w:sz="4" w:space="0" w:color="auto"/>
                    <w:bottom w:val="single" w:sz="4" w:space="0" w:color="auto"/>
                    <w:right w:val="single" w:sz="4" w:space="0" w:color="auto"/>
                  </w:tcBorders>
                </w:tcPr>
                <w:p w14:paraId="3A5BB7AB" w14:textId="77777777" w:rsidR="005D23EB" w:rsidRPr="00186F24" w:rsidRDefault="005D23EB" w:rsidP="00186F24">
                  <w:pPr>
                    <w:jc w:val="both"/>
                    <w:rPr>
                      <w:rFonts w:ascii="Cambria" w:hAnsi="Cambria" w:cs="Arial"/>
                      <w:color w:val="002060"/>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6BA1DF27" w14:textId="77777777" w:rsidR="005D23EB" w:rsidRPr="00186F24" w:rsidRDefault="005D23EB" w:rsidP="00186F24">
                  <w:pPr>
                    <w:jc w:val="center"/>
                    <w:rPr>
                      <w:rFonts w:ascii="Cambria" w:hAnsi="Cambria" w:cs="Arial"/>
                      <w:color w:val="002060"/>
                      <w:sz w:val="20"/>
                      <w:szCs w:val="20"/>
                      <w:lang w:val="en-GB"/>
                    </w:rPr>
                  </w:pPr>
                </w:p>
              </w:tc>
            </w:tr>
            <w:tr w:rsidR="005D23EB" w:rsidRPr="006403CB" w14:paraId="384DDF0C" w14:textId="77777777" w:rsidTr="00206BAF">
              <w:tc>
                <w:tcPr>
                  <w:tcW w:w="2467" w:type="dxa"/>
                  <w:tcBorders>
                    <w:top w:val="single" w:sz="4" w:space="0" w:color="auto"/>
                    <w:left w:val="single" w:sz="4" w:space="0" w:color="auto"/>
                    <w:bottom w:val="single" w:sz="4" w:space="0" w:color="auto"/>
                    <w:right w:val="single" w:sz="4" w:space="0" w:color="auto"/>
                  </w:tcBorders>
                </w:tcPr>
                <w:p w14:paraId="215721EB" w14:textId="77777777" w:rsidR="005D23EB" w:rsidRPr="005427F4" w:rsidRDefault="0010597C" w:rsidP="00C822F5">
                  <w:pPr>
                    <w:rPr>
                      <w:rFonts w:ascii="Cambria" w:hAnsi="Cambria"/>
                      <w:iCs/>
                      <w:sz w:val="20"/>
                      <w:lang w:val="en-GB"/>
                    </w:rPr>
                  </w:pPr>
                  <w:r>
                    <w:rPr>
                      <w:rFonts w:ascii="Cambria" w:hAnsi="Cambria"/>
                      <w:iCs/>
                      <w:sz w:val="20"/>
                      <w:lang w:val="en-GB"/>
                    </w:rPr>
                    <w:t>SUM</w:t>
                  </w:r>
                </w:p>
              </w:tc>
              <w:tc>
                <w:tcPr>
                  <w:tcW w:w="2468" w:type="dxa"/>
                  <w:tcBorders>
                    <w:top w:val="single" w:sz="4" w:space="0" w:color="auto"/>
                    <w:left w:val="single" w:sz="4" w:space="0" w:color="auto"/>
                    <w:bottom w:val="single" w:sz="4" w:space="0" w:color="auto"/>
                    <w:right w:val="single" w:sz="4" w:space="0" w:color="auto"/>
                  </w:tcBorders>
                  <w:vAlign w:val="center"/>
                </w:tcPr>
                <w:p w14:paraId="26BCE946" w14:textId="77777777" w:rsidR="005D23EB" w:rsidRPr="005427F4" w:rsidRDefault="0010597C" w:rsidP="00206BAF">
                  <w:pPr>
                    <w:jc w:val="center"/>
                    <w:rPr>
                      <w:rFonts w:ascii="Cambria" w:hAnsi="Cambria" w:cs="Arial"/>
                      <w:b/>
                      <w:i/>
                      <w:sz w:val="20"/>
                      <w:lang w:val="en-GB"/>
                    </w:rPr>
                  </w:pPr>
                  <w:r>
                    <w:rPr>
                      <w:rFonts w:ascii="Cambria" w:hAnsi="Cambria" w:cs="Arial"/>
                      <w:b/>
                      <w:i/>
                      <w:sz w:val="20"/>
                      <w:lang w:val="en-GB"/>
                    </w:rPr>
                    <w:t>50</w:t>
                  </w:r>
                </w:p>
              </w:tc>
            </w:tr>
          </w:tbl>
          <w:p w14:paraId="1E72A72D" w14:textId="77777777" w:rsidR="005D23EB" w:rsidRPr="006403CB" w:rsidRDefault="005D23EB" w:rsidP="00C822F5">
            <w:pPr>
              <w:rPr>
                <w:rFonts w:ascii="Cambria" w:hAnsi="Cambria" w:cs="Tahoma"/>
                <w:lang w:val="en-GB"/>
              </w:rPr>
            </w:pPr>
          </w:p>
        </w:tc>
      </w:tr>
      <w:tr w:rsidR="005D23EB" w:rsidRPr="00BE09A3" w14:paraId="523C67B9" w14:textId="77777777" w:rsidTr="00C822F5">
        <w:tc>
          <w:tcPr>
            <w:tcW w:w="3306" w:type="dxa"/>
          </w:tcPr>
          <w:p w14:paraId="7F65E1D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0296EC20"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72ED3F72" w14:textId="77777777" w:rsidR="005D23EB" w:rsidRPr="006403CB" w:rsidRDefault="005D23EB" w:rsidP="00C822F5">
            <w:pPr>
              <w:jc w:val="both"/>
              <w:rPr>
                <w:rFonts w:ascii="Cambria" w:hAnsi="Cambria" w:cs="Arial"/>
                <w:i/>
                <w:sz w:val="16"/>
                <w:szCs w:val="16"/>
                <w:lang w:val="en-GB"/>
              </w:rPr>
            </w:pPr>
          </w:p>
          <w:p w14:paraId="12A7DE9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4D143B06" w14:textId="77777777" w:rsidR="005D23EB" w:rsidRPr="006403CB" w:rsidRDefault="005D23EB" w:rsidP="00C822F5">
            <w:pPr>
              <w:jc w:val="both"/>
              <w:rPr>
                <w:rFonts w:ascii="Cambria" w:hAnsi="Cambria" w:cs="Arial"/>
                <w:i/>
                <w:sz w:val="16"/>
                <w:szCs w:val="16"/>
                <w:lang w:val="en-GB"/>
              </w:rPr>
            </w:pPr>
          </w:p>
          <w:p w14:paraId="1C29370A" w14:textId="77777777" w:rsidR="005D23EB" w:rsidRPr="006403CB" w:rsidRDefault="005D23EB" w:rsidP="00C822F5">
            <w:pPr>
              <w:jc w:val="both"/>
              <w:rPr>
                <w:rFonts w:ascii="Cambria" w:hAnsi="Cambria" w:cs="Arial"/>
                <w:i/>
                <w:sz w:val="16"/>
                <w:szCs w:val="16"/>
                <w:lang w:val="en-GB"/>
              </w:rPr>
            </w:pPr>
            <w:proofErr w:type="gramStart"/>
            <w:r w:rsidRPr="006403CB">
              <w:rPr>
                <w:rFonts w:ascii="Cambria" w:hAnsi="Cambria" w:cs="Arial"/>
                <w:i/>
                <w:sz w:val="16"/>
                <w:szCs w:val="16"/>
                <w:lang w:val="en-GB"/>
              </w:rPr>
              <w:t>Specifically-defined</w:t>
            </w:r>
            <w:proofErr w:type="gramEnd"/>
            <w:r w:rsidRPr="006403CB">
              <w:rPr>
                <w:rFonts w:ascii="Cambria" w:hAnsi="Cambria" w:cs="Arial"/>
                <w:i/>
                <w:sz w:val="16"/>
                <w:szCs w:val="16"/>
                <w:lang w:val="en-GB"/>
              </w:rPr>
              <w:t xml:space="preserve"> evaluation criteria are given, and if and where they are accessible to students.</w:t>
            </w:r>
          </w:p>
        </w:tc>
        <w:tc>
          <w:tcPr>
            <w:tcW w:w="5166" w:type="dxa"/>
          </w:tcPr>
          <w:p w14:paraId="743136A6" w14:textId="77777777" w:rsidR="005D23EB" w:rsidRPr="00BE09A3" w:rsidRDefault="005D23EB" w:rsidP="00BE09A3">
            <w:pPr>
              <w:jc w:val="both"/>
              <w:rPr>
                <w:rFonts w:ascii="Cambria" w:hAnsi="Cambria" w:cs="Arial"/>
                <w:color w:val="002060"/>
                <w:sz w:val="20"/>
                <w:szCs w:val="20"/>
                <w:lang w:val="en-GB"/>
              </w:rPr>
            </w:pPr>
          </w:p>
          <w:p w14:paraId="1F0A6B1A" w14:textId="77777777" w:rsidR="005D23EB" w:rsidRPr="00BE09A3" w:rsidRDefault="0010597C" w:rsidP="00BE09A3">
            <w:pPr>
              <w:jc w:val="both"/>
              <w:rPr>
                <w:rFonts w:ascii="Cambria" w:hAnsi="Cambria" w:cs="Arial"/>
                <w:color w:val="002060"/>
                <w:sz w:val="20"/>
                <w:szCs w:val="20"/>
                <w:lang w:val="en-GB"/>
              </w:rPr>
            </w:pPr>
            <w:r w:rsidRPr="00BE09A3">
              <w:rPr>
                <w:rFonts w:ascii="Cambria" w:hAnsi="Cambria" w:cs="Arial"/>
                <w:color w:val="002060"/>
                <w:sz w:val="20"/>
                <w:szCs w:val="20"/>
                <w:lang w:val="en-GB"/>
              </w:rPr>
              <w:t>written work, essay/report 30%</w:t>
            </w:r>
          </w:p>
          <w:p w14:paraId="6DBB9464" w14:textId="77777777" w:rsidR="005D23EB" w:rsidRPr="00BE09A3" w:rsidRDefault="0010597C" w:rsidP="00BE09A3">
            <w:pPr>
              <w:jc w:val="both"/>
              <w:rPr>
                <w:rFonts w:ascii="Cambria" w:hAnsi="Cambria" w:cs="Arial"/>
                <w:color w:val="002060"/>
                <w:sz w:val="20"/>
                <w:szCs w:val="20"/>
                <w:lang w:val="en-GB"/>
              </w:rPr>
            </w:pPr>
            <w:r w:rsidRPr="00BE09A3">
              <w:rPr>
                <w:rFonts w:ascii="Cambria" w:hAnsi="Cambria" w:cs="Arial"/>
                <w:color w:val="002060"/>
                <w:sz w:val="20"/>
                <w:szCs w:val="20"/>
                <w:lang w:val="en-GB"/>
              </w:rPr>
              <w:t>oral examination 20%</w:t>
            </w:r>
          </w:p>
          <w:p w14:paraId="5038B943" w14:textId="77777777" w:rsidR="005D23EB" w:rsidRPr="00BE09A3" w:rsidRDefault="0010597C" w:rsidP="00BE09A3">
            <w:pPr>
              <w:jc w:val="both"/>
              <w:rPr>
                <w:rFonts w:ascii="Cambria" w:hAnsi="Cambria" w:cs="Arial"/>
                <w:color w:val="002060"/>
                <w:sz w:val="20"/>
                <w:szCs w:val="20"/>
                <w:lang w:val="en-GB"/>
              </w:rPr>
            </w:pPr>
            <w:r w:rsidRPr="00BE09A3">
              <w:rPr>
                <w:rFonts w:ascii="Cambria" w:hAnsi="Cambria" w:cs="Arial"/>
                <w:color w:val="002060"/>
                <w:sz w:val="20"/>
                <w:szCs w:val="20"/>
                <w:lang w:val="en-GB"/>
              </w:rPr>
              <w:t>oral presentation 50%</w:t>
            </w:r>
          </w:p>
          <w:p w14:paraId="2B281FC6" w14:textId="77777777" w:rsidR="005D23EB" w:rsidRPr="00BE09A3" w:rsidRDefault="005D23EB" w:rsidP="00BE09A3">
            <w:pPr>
              <w:jc w:val="both"/>
              <w:rPr>
                <w:rFonts w:ascii="Cambria" w:hAnsi="Cambria" w:cs="Arial"/>
                <w:color w:val="002060"/>
                <w:sz w:val="20"/>
                <w:szCs w:val="20"/>
                <w:lang w:val="en-GB"/>
              </w:rPr>
            </w:pPr>
          </w:p>
          <w:p w14:paraId="3D57C001" w14:textId="77777777" w:rsidR="005D23EB" w:rsidRPr="00BE09A3" w:rsidRDefault="0010597C" w:rsidP="00BE09A3">
            <w:pPr>
              <w:jc w:val="both"/>
              <w:rPr>
                <w:rFonts w:ascii="Cambria" w:hAnsi="Cambria" w:cs="Arial"/>
                <w:color w:val="002060"/>
                <w:sz w:val="20"/>
                <w:szCs w:val="20"/>
                <w:lang w:val="en-GB"/>
              </w:rPr>
            </w:pPr>
            <w:r w:rsidRPr="00BE09A3">
              <w:rPr>
                <w:rFonts w:ascii="Cambria" w:hAnsi="Cambria" w:cs="Arial"/>
                <w:color w:val="002060"/>
                <w:sz w:val="20"/>
                <w:szCs w:val="20"/>
                <w:lang w:val="en-GB"/>
              </w:rPr>
              <w:t>The final evaluation of the students is shown as a sum of the above three individual evaluations</w:t>
            </w:r>
          </w:p>
          <w:p w14:paraId="6A6DAE5E" w14:textId="77777777" w:rsidR="005D23EB" w:rsidRPr="00BE09A3" w:rsidRDefault="005D23EB" w:rsidP="00BE09A3">
            <w:pPr>
              <w:jc w:val="both"/>
              <w:rPr>
                <w:rFonts w:ascii="Cambria" w:hAnsi="Cambria" w:cs="Arial"/>
                <w:color w:val="002060"/>
                <w:sz w:val="20"/>
                <w:szCs w:val="20"/>
                <w:lang w:val="en-GB"/>
              </w:rPr>
            </w:pPr>
          </w:p>
          <w:p w14:paraId="0CC73B58" w14:textId="77777777" w:rsidR="005D23EB" w:rsidRPr="00BE09A3" w:rsidRDefault="005D23EB" w:rsidP="00BE09A3">
            <w:pPr>
              <w:jc w:val="both"/>
              <w:rPr>
                <w:rFonts w:ascii="Cambria" w:hAnsi="Cambria" w:cs="Arial"/>
                <w:color w:val="002060"/>
                <w:sz w:val="20"/>
                <w:szCs w:val="20"/>
                <w:lang w:val="en-GB"/>
              </w:rPr>
            </w:pPr>
          </w:p>
        </w:tc>
      </w:tr>
    </w:tbl>
    <w:p w14:paraId="72640C5B"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235F96" w14:paraId="06F4BADC" w14:textId="77777777" w:rsidTr="00C822F5">
        <w:tc>
          <w:tcPr>
            <w:tcW w:w="8472" w:type="dxa"/>
          </w:tcPr>
          <w:p w14:paraId="033AEB56"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0662E17E" w14:textId="793B9BD9" w:rsidR="00D86648" w:rsidRPr="00D86648" w:rsidRDefault="00D86648" w:rsidP="00D86648">
            <w:pPr>
              <w:rPr>
                <w:rFonts w:ascii="Calibri" w:hAnsi="Calibri"/>
                <w:iCs/>
                <w:color w:val="002060"/>
                <w:sz w:val="22"/>
                <w:szCs w:val="22"/>
                <w:lang w:val="el-GR"/>
              </w:rPr>
            </w:pPr>
            <w:r w:rsidRPr="00D86648">
              <w:rPr>
                <w:rFonts w:ascii="Calibri" w:hAnsi="Calibri"/>
                <w:iCs/>
                <w:color w:val="002060"/>
                <w:sz w:val="22"/>
                <w:szCs w:val="22"/>
                <w:lang w:val="el-GR"/>
              </w:rPr>
              <w:t xml:space="preserve">Εθνικά συστήματα υγείας διαφόρων χωρών, </w:t>
            </w:r>
            <w:proofErr w:type="spellStart"/>
            <w:r w:rsidRPr="00D86648">
              <w:rPr>
                <w:rFonts w:ascii="Calibri" w:hAnsi="Calibri"/>
                <w:iCs/>
                <w:color w:val="002060"/>
                <w:sz w:val="22"/>
                <w:szCs w:val="22"/>
                <w:lang w:val="el-GR"/>
              </w:rPr>
              <w:t>Γαρδίκας</w:t>
            </w:r>
            <w:proofErr w:type="spellEnd"/>
            <w:r w:rsidRPr="00D86648">
              <w:rPr>
                <w:rFonts w:ascii="Calibri" w:hAnsi="Calibri"/>
                <w:iCs/>
                <w:color w:val="002060"/>
                <w:sz w:val="22"/>
                <w:szCs w:val="22"/>
                <w:lang w:val="el-GR"/>
              </w:rPr>
              <w:t xml:space="preserve"> Κωνσταντίνος Δ., (Εκδότης): ΠΑΡΙΣΙΑΝΟΥ, 200</w:t>
            </w:r>
            <w:r w:rsidR="00BE51B3">
              <w:rPr>
                <w:rFonts w:ascii="Calibri" w:hAnsi="Calibri"/>
                <w:iCs/>
                <w:color w:val="002060"/>
                <w:sz w:val="22"/>
                <w:szCs w:val="22"/>
                <w:lang w:val="el-GR"/>
              </w:rPr>
              <w:t>1</w:t>
            </w:r>
          </w:p>
          <w:p w14:paraId="1A714870" w14:textId="77777777" w:rsidR="005D23EB" w:rsidRPr="00D86648" w:rsidRDefault="005D23EB" w:rsidP="00293C01">
            <w:pPr>
              <w:jc w:val="both"/>
              <w:rPr>
                <w:rFonts w:ascii="Cambria" w:hAnsi="Cambria" w:cs="Arial"/>
                <w:b/>
                <w:lang w:val="el-GR"/>
              </w:rPr>
            </w:pPr>
          </w:p>
        </w:tc>
      </w:tr>
      <w:bookmarkEnd w:id="0"/>
    </w:tbl>
    <w:p w14:paraId="75B14DC4" w14:textId="77777777" w:rsidR="005D23EB" w:rsidRPr="00D86648" w:rsidRDefault="005D23EB" w:rsidP="00836326">
      <w:pPr>
        <w:rPr>
          <w:lang w:val="el-GR"/>
        </w:rPr>
      </w:pPr>
    </w:p>
    <w:sectPr w:rsidR="005D23EB" w:rsidRPr="00D86648"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FCA45" w14:textId="77777777" w:rsidR="007612C4" w:rsidRDefault="007612C4">
      <w:r>
        <w:separator/>
      </w:r>
    </w:p>
  </w:endnote>
  <w:endnote w:type="continuationSeparator" w:id="0">
    <w:p w14:paraId="194D9399" w14:textId="77777777" w:rsidR="007612C4" w:rsidRDefault="007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F23CB" w14:textId="77777777" w:rsidR="007612C4" w:rsidRDefault="007612C4">
      <w:r>
        <w:separator/>
      </w:r>
    </w:p>
  </w:footnote>
  <w:footnote w:type="continuationSeparator" w:id="0">
    <w:p w14:paraId="708A5FCF" w14:textId="77777777" w:rsidR="007612C4" w:rsidRDefault="0076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FC15" w14:textId="77777777" w:rsidR="005D23EB" w:rsidRDefault="007E7110">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51E98985"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Content>
      <w:p w14:paraId="458BE4EF" w14:textId="77777777" w:rsidR="00293C01" w:rsidRDefault="00FE3DFD">
        <w:pPr>
          <w:pStyle w:val="a6"/>
          <w:jc w:val="right"/>
        </w:pPr>
        <w:r>
          <w:fldChar w:fldCharType="begin"/>
        </w:r>
        <w:r>
          <w:instrText xml:space="preserve"> PAGE   \* MERGEFORMAT </w:instrText>
        </w:r>
        <w:r>
          <w:fldChar w:fldCharType="separate"/>
        </w:r>
        <w:r w:rsidR="009E316E">
          <w:rPr>
            <w:noProof/>
          </w:rPr>
          <w:t>2</w:t>
        </w:r>
        <w:r>
          <w:rPr>
            <w:noProof/>
          </w:rPr>
          <w:fldChar w:fldCharType="end"/>
        </w:r>
      </w:p>
    </w:sdtContent>
  </w:sdt>
  <w:p w14:paraId="22DA8FAD"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55300119">
    <w:abstractNumId w:val="0"/>
  </w:num>
  <w:num w:numId="2" w16cid:durableId="344863791">
    <w:abstractNumId w:val="3"/>
  </w:num>
  <w:num w:numId="3" w16cid:durableId="175266736">
    <w:abstractNumId w:val="1"/>
  </w:num>
  <w:num w:numId="4" w16cid:durableId="19067170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321"/>
    <w:rsid w:val="00034998"/>
    <w:rsid w:val="00037685"/>
    <w:rsid w:val="00037924"/>
    <w:rsid w:val="00040596"/>
    <w:rsid w:val="000410DA"/>
    <w:rsid w:val="00041C10"/>
    <w:rsid w:val="000443E5"/>
    <w:rsid w:val="0005007E"/>
    <w:rsid w:val="00051826"/>
    <w:rsid w:val="00052058"/>
    <w:rsid w:val="000552C2"/>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5CE9"/>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0597C"/>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6F2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27DE8"/>
    <w:rsid w:val="00231676"/>
    <w:rsid w:val="00232D05"/>
    <w:rsid w:val="00233376"/>
    <w:rsid w:val="0023505E"/>
    <w:rsid w:val="00235F9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1B99"/>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77749"/>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2FAF"/>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73A0"/>
    <w:rsid w:val="00472734"/>
    <w:rsid w:val="00473C87"/>
    <w:rsid w:val="004740B9"/>
    <w:rsid w:val="00477325"/>
    <w:rsid w:val="00477944"/>
    <w:rsid w:val="00477B9C"/>
    <w:rsid w:val="00483497"/>
    <w:rsid w:val="00483ABF"/>
    <w:rsid w:val="00484ADB"/>
    <w:rsid w:val="00485AB4"/>
    <w:rsid w:val="00485DC2"/>
    <w:rsid w:val="004871D3"/>
    <w:rsid w:val="0049018B"/>
    <w:rsid w:val="0049055C"/>
    <w:rsid w:val="00490587"/>
    <w:rsid w:val="00490903"/>
    <w:rsid w:val="004925D9"/>
    <w:rsid w:val="00492638"/>
    <w:rsid w:val="00492EF2"/>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08E"/>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360AE"/>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2351"/>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2C4"/>
    <w:rsid w:val="00761A37"/>
    <w:rsid w:val="00762537"/>
    <w:rsid w:val="007626C7"/>
    <w:rsid w:val="00762C29"/>
    <w:rsid w:val="0076311E"/>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5285"/>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5510"/>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2933"/>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6FCE"/>
    <w:rsid w:val="00937B68"/>
    <w:rsid w:val="00940890"/>
    <w:rsid w:val="00941C82"/>
    <w:rsid w:val="00941C93"/>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316E"/>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1236"/>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2FE9"/>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09A3"/>
    <w:rsid w:val="00BE3AFE"/>
    <w:rsid w:val="00BE44AE"/>
    <w:rsid w:val="00BE4E8B"/>
    <w:rsid w:val="00BE505A"/>
    <w:rsid w:val="00BE51B3"/>
    <w:rsid w:val="00BE538D"/>
    <w:rsid w:val="00BE5E89"/>
    <w:rsid w:val="00BE6EBC"/>
    <w:rsid w:val="00BF0CB0"/>
    <w:rsid w:val="00BF16C6"/>
    <w:rsid w:val="00BF2C08"/>
    <w:rsid w:val="00BF2C6F"/>
    <w:rsid w:val="00BF3C69"/>
    <w:rsid w:val="00BF493F"/>
    <w:rsid w:val="00BF5351"/>
    <w:rsid w:val="00BF5542"/>
    <w:rsid w:val="00BF699B"/>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206"/>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57B98"/>
    <w:rsid w:val="00D607C2"/>
    <w:rsid w:val="00D61382"/>
    <w:rsid w:val="00D62795"/>
    <w:rsid w:val="00D6343C"/>
    <w:rsid w:val="00D65538"/>
    <w:rsid w:val="00D67528"/>
    <w:rsid w:val="00D6763F"/>
    <w:rsid w:val="00D67FE9"/>
    <w:rsid w:val="00D768ED"/>
    <w:rsid w:val="00D76EE7"/>
    <w:rsid w:val="00D7719E"/>
    <w:rsid w:val="00D7727E"/>
    <w:rsid w:val="00D77D26"/>
    <w:rsid w:val="00D812A3"/>
    <w:rsid w:val="00D819FF"/>
    <w:rsid w:val="00D81CF2"/>
    <w:rsid w:val="00D85206"/>
    <w:rsid w:val="00D862D5"/>
    <w:rsid w:val="00D86648"/>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0DC"/>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76A"/>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3DFD"/>
    <w:rsid w:val="00FE6335"/>
    <w:rsid w:val="00FF0898"/>
    <w:rsid w:val="00FF17F9"/>
    <w:rsid w:val="00FF1DE7"/>
    <w:rsid w:val="00FF2756"/>
    <w:rsid w:val="00FF2EF3"/>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B163F"/>
  <w15:docId w15:val="{17D5F066-B1DB-48EF-B945-6D0B3018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2679">
      <w:bodyDiv w:val="1"/>
      <w:marLeft w:val="0"/>
      <w:marRight w:val="0"/>
      <w:marTop w:val="0"/>
      <w:marBottom w:val="0"/>
      <w:divBdr>
        <w:top w:val="none" w:sz="0" w:space="0" w:color="auto"/>
        <w:left w:val="none" w:sz="0" w:space="0" w:color="auto"/>
        <w:bottom w:val="none" w:sz="0" w:space="0" w:color="auto"/>
        <w:right w:val="none" w:sz="0" w:space="0" w:color="auto"/>
      </w:divBdr>
      <w:divsChild>
        <w:div w:id="1342469449">
          <w:marLeft w:val="0"/>
          <w:marRight w:val="0"/>
          <w:marTop w:val="0"/>
          <w:marBottom w:val="0"/>
          <w:divBdr>
            <w:top w:val="none" w:sz="0" w:space="0" w:color="auto"/>
            <w:left w:val="none" w:sz="0" w:space="0" w:color="auto"/>
            <w:bottom w:val="none" w:sz="0" w:space="0" w:color="auto"/>
            <w:right w:val="none" w:sz="0" w:space="0" w:color="auto"/>
          </w:divBdr>
        </w:div>
      </w:divsChild>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887</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Aegean</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ΑΛΕΞΑΝΔΡΑ ΚΟΥΤΣΟΤΟΛΗ</cp:lastModifiedBy>
  <cp:revision>27</cp:revision>
  <cp:lastPrinted>2014-04-24T13:33:00Z</cp:lastPrinted>
  <dcterms:created xsi:type="dcterms:W3CDTF">2018-10-25T12:09:00Z</dcterms:created>
  <dcterms:modified xsi:type="dcterms:W3CDTF">2024-12-11T07:21:00Z</dcterms:modified>
</cp:coreProperties>
</file>