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AEE33"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3850F9E9"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7434A070" w14:textId="77777777" w:rsidTr="00C822F5">
        <w:tc>
          <w:tcPr>
            <w:tcW w:w="3205" w:type="dxa"/>
            <w:shd w:val="clear" w:color="auto" w:fill="DDD9C3"/>
          </w:tcPr>
          <w:p w14:paraId="1590424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5A4A6C96"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631FB0B9" w14:textId="77777777" w:rsidTr="00C822F5">
        <w:tc>
          <w:tcPr>
            <w:tcW w:w="3205" w:type="dxa"/>
            <w:shd w:val="clear" w:color="auto" w:fill="DDD9C3"/>
          </w:tcPr>
          <w:p w14:paraId="21FBE2B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57368F2E"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5771691F" w14:textId="77777777" w:rsidTr="00C822F5">
        <w:tc>
          <w:tcPr>
            <w:tcW w:w="3205" w:type="dxa"/>
            <w:shd w:val="clear" w:color="auto" w:fill="DDD9C3"/>
          </w:tcPr>
          <w:p w14:paraId="51CBA15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0BF880C9" w14:textId="77777777" w:rsidR="005D23EB" w:rsidRPr="00C45CAD" w:rsidRDefault="002E2E4E" w:rsidP="00A35DB0">
            <w:pPr>
              <w:rPr>
                <w:rFonts w:ascii="Cambria" w:hAnsi="Cambria" w:cs="Arial"/>
                <w:color w:val="002060"/>
                <w:sz w:val="20"/>
                <w:szCs w:val="20"/>
                <w:lang w:val="en-GB"/>
              </w:rPr>
            </w:pPr>
            <w:r>
              <w:rPr>
                <w:rFonts w:ascii="Cambria" w:hAnsi="Cambria" w:cs="Arial"/>
                <w:color w:val="002060"/>
                <w:sz w:val="20"/>
                <w:szCs w:val="20"/>
                <w:lang w:val="en-GB"/>
              </w:rPr>
              <w:t>Undergraduate</w:t>
            </w:r>
            <w:r w:rsidR="00E13F3F">
              <w:rPr>
                <w:rFonts w:ascii="Cambria" w:hAnsi="Cambria" w:cs="Arial"/>
                <w:color w:val="002060"/>
                <w:sz w:val="20"/>
                <w:szCs w:val="20"/>
                <w:lang w:val="en-GB"/>
              </w:rPr>
              <w:t xml:space="preserve"> (1</w:t>
            </w:r>
            <w:r w:rsidR="00E13F3F">
              <w:rPr>
                <w:rFonts w:ascii="Cambria" w:hAnsi="Cambria" w:cs="Arial"/>
                <w:color w:val="002060"/>
                <w:sz w:val="20"/>
                <w:szCs w:val="20"/>
                <w:vertAlign w:val="superscript"/>
                <w:lang w:val="en-GB"/>
              </w:rPr>
              <w:t xml:space="preserve">st </w:t>
            </w:r>
            <w:r w:rsidR="00E13F3F">
              <w:rPr>
                <w:rFonts w:ascii="Cambria" w:hAnsi="Cambria" w:cs="Arial"/>
                <w:color w:val="002060"/>
                <w:sz w:val="20"/>
                <w:szCs w:val="20"/>
                <w:lang w:val="en-GB"/>
              </w:rPr>
              <w:t xml:space="preserve">cycle </w:t>
            </w:r>
            <w:r w:rsidR="00A35DB0">
              <w:rPr>
                <w:rFonts w:ascii="Cambria" w:hAnsi="Cambria" w:cs="Arial"/>
                <w:color w:val="002060"/>
                <w:sz w:val="20"/>
                <w:szCs w:val="20"/>
                <w:lang w:val="en-GB"/>
              </w:rPr>
              <w:t>degree programme</w:t>
            </w:r>
            <w:r w:rsidR="00E13F3F">
              <w:rPr>
                <w:rFonts w:ascii="Cambria" w:hAnsi="Cambria" w:cs="Arial"/>
                <w:color w:val="002060"/>
                <w:sz w:val="20"/>
                <w:szCs w:val="20"/>
                <w:lang w:val="en-GB"/>
              </w:rPr>
              <w:t>)</w:t>
            </w:r>
          </w:p>
        </w:tc>
      </w:tr>
      <w:tr w:rsidR="005D23EB" w:rsidRPr="006403CB" w14:paraId="43CF8653" w14:textId="77777777" w:rsidTr="00C822F5">
        <w:tc>
          <w:tcPr>
            <w:tcW w:w="3205" w:type="dxa"/>
            <w:shd w:val="clear" w:color="auto" w:fill="DDD9C3"/>
          </w:tcPr>
          <w:p w14:paraId="34DABCC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46880092" w14:textId="77777777" w:rsidR="005D23EB" w:rsidRPr="00C45CAD" w:rsidRDefault="00A35DB0" w:rsidP="00C822F5">
            <w:pPr>
              <w:rPr>
                <w:rFonts w:ascii="Cambria" w:hAnsi="Cambria" w:cs="Arial"/>
                <w:color w:val="002060"/>
                <w:sz w:val="20"/>
                <w:szCs w:val="20"/>
                <w:lang w:val="en-GB"/>
              </w:rPr>
            </w:pPr>
            <w:r w:rsidRPr="00A35DB0">
              <w:rPr>
                <w:rFonts w:ascii="Cambria" w:hAnsi="Cambria" w:cs="Arial"/>
                <w:color w:val="002060"/>
                <w:sz w:val="20"/>
                <w:szCs w:val="20"/>
                <w:lang w:val="en-GB"/>
              </w:rPr>
              <w:t>ΙΑΕ106</w:t>
            </w:r>
          </w:p>
        </w:tc>
        <w:tc>
          <w:tcPr>
            <w:tcW w:w="2505" w:type="dxa"/>
            <w:gridSpan w:val="2"/>
            <w:shd w:val="clear" w:color="auto" w:fill="DDD9C3"/>
          </w:tcPr>
          <w:p w14:paraId="6A8AAD5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6527D2D1" w14:textId="77777777" w:rsidR="005D23EB" w:rsidRPr="006403CB" w:rsidRDefault="00E13F3F" w:rsidP="00C822F5">
            <w:pPr>
              <w:rPr>
                <w:rFonts w:ascii="Cambria" w:hAnsi="Cambria" w:cs="Arial"/>
                <w:b/>
                <w:sz w:val="20"/>
                <w:szCs w:val="20"/>
                <w:lang w:val="en-GB"/>
              </w:rPr>
            </w:pPr>
            <w:r>
              <w:rPr>
                <w:rFonts w:ascii="Cambria" w:hAnsi="Cambria" w:cs="Arial"/>
                <w:b/>
                <w:sz w:val="20"/>
                <w:szCs w:val="20"/>
                <w:lang w:val="en-GB"/>
              </w:rPr>
              <w:t>1</w:t>
            </w:r>
            <w:r w:rsidRPr="00E13F3F">
              <w:rPr>
                <w:rFonts w:ascii="Cambria" w:hAnsi="Cambria" w:cs="Arial"/>
                <w:b/>
                <w:sz w:val="20"/>
                <w:szCs w:val="20"/>
                <w:vertAlign w:val="superscript"/>
                <w:lang w:val="en-GB"/>
              </w:rPr>
              <w:t>st</w:t>
            </w:r>
            <w:r>
              <w:rPr>
                <w:rFonts w:ascii="Cambria" w:hAnsi="Cambria" w:cs="Arial"/>
                <w:b/>
                <w:sz w:val="20"/>
                <w:szCs w:val="20"/>
                <w:lang w:val="en-GB"/>
              </w:rPr>
              <w:t xml:space="preserve"> </w:t>
            </w:r>
          </w:p>
        </w:tc>
      </w:tr>
      <w:tr w:rsidR="005D23EB" w:rsidRPr="006403CB" w14:paraId="56A8E53D" w14:textId="77777777" w:rsidTr="00C822F5">
        <w:trPr>
          <w:trHeight w:val="375"/>
        </w:trPr>
        <w:tc>
          <w:tcPr>
            <w:tcW w:w="3205" w:type="dxa"/>
            <w:shd w:val="clear" w:color="auto" w:fill="DDD9C3"/>
            <w:vAlign w:val="center"/>
          </w:tcPr>
          <w:p w14:paraId="0B60F54C"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21AF219A" w14:textId="77777777" w:rsidR="005D23EB" w:rsidRPr="00C45CAD" w:rsidRDefault="00E13F3F" w:rsidP="00C822F5">
            <w:pPr>
              <w:rPr>
                <w:rFonts w:ascii="Cambria" w:hAnsi="Cambria" w:cs="Arial"/>
                <w:color w:val="002060"/>
                <w:sz w:val="20"/>
                <w:szCs w:val="20"/>
                <w:lang w:val="en-GB"/>
              </w:rPr>
            </w:pPr>
            <w:r>
              <w:rPr>
                <w:rFonts w:ascii="Cambria" w:hAnsi="Cambria" w:cs="Arial"/>
                <w:color w:val="002060"/>
                <w:sz w:val="20"/>
                <w:szCs w:val="20"/>
                <w:lang w:val="en-GB"/>
              </w:rPr>
              <w:t>English for Academic Purposes</w:t>
            </w:r>
          </w:p>
        </w:tc>
      </w:tr>
      <w:tr w:rsidR="005D23EB" w:rsidRPr="006403CB" w14:paraId="01D49A7E" w14:textId="77777777" w:rsidTr="00C822F5">
        <w:trPr>
          <w:trHeight w:val="196"/>
        </w:trPr>
        <w:tc>
          <w:tcPr>
            <w:tcW w:w="5637" w:type="dxa"/>
            <w:gridSpan w:val="3"/>
            <w:shd w:val="clear" w:color="auto" w:fill="DDD9C3"/>
            <w:vAlign w:val="center"/>
          </w:tcPr>
          <w:p w14:paraId="286F3C43"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4E67ADC8"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A82AA85"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67256071" w14:textId="77777777" w:rsidTr="00C822F5">
        <w:trPr>
          <w:trHeight w:val="194"/>
        </w:trPr>
        <w:tc>
          <w:tcPr>
            <w:tcW w:w="5637" w:type="dxa"/>
            <w:gridSpan w:val="3"/>
          </w:tcPr>
          <w:p w14:paraId="54379616" w14:textId="77777777" w:rsidR="005D23EB" w:rsidRPr="006403CB" w:rsidRDefault="005D23EB" w:rsidP="00C822F5">
            <w:pPr>
              <w:jc w:val="right"/>
              <w:rPr>
                <w:rFonts w:ascii="Cambria" w:hAnsi="Cambria" w:cs="Arial"/>
                <w:color w:val="002060"/>
                <w:sz w:val="20"/>
                <w:szCs w:val="20"/>
                <w:lang w:val="en-GB"/>
              </w:rPr>
            </w:pPr>
          </w:p>
        </w:tc>
        <w:tc>
          <w:tcPr>
            <w:tcW w:w="1559" w:type="dxa"/>
            <w:gridSpan w:val="2"/>
          </w:tcPr>
          <w:p w14:paraId="73859A51" w14:textId="77777777" w:rsidR="005D23EB" w:rsidRPr="00A35DB0" w:rsidRDefault="00A35DB0"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c>
          <w:tcPr>
            <w:tcW w:w="1240" w:type="dxa"/>
          </w:tcPr>
          <w:p w14:paraId="677DFB7A" w14:textId="77777777" w:rsidR="005D23EB" w:rsidRPr="00A35DB0" w:rsidRDefault="00A35DB0"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r>
      <w:tr w:rsidR="005D23EB" w:rsidRPr="006403CB" w14:paraId="333EAF72" w14:textId="77777777" w:rsidTr="00C822F5">
        <w:trPr>
          <w:trHeight w:val="194"/>
        </w:trPr>
        <w:tc>
          <w:tcPr>
            <w:tcW w:w="5637" w:type="dxa"/>
            <w:gridSpan w:val="3"/>
          </w:tcPr>
          <w:p w14:paraId="1FF1C930"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19BFECC3"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72EAC2C3" w14:textId="77777777" w:rsidR="005D23EB" w:rsidRPr="006403CB" w:rsidRDefault="005D23EB" w:rsidP="00C822F5">
            <w:pPr>
              <w:rPr>
                <w:rFonts w:ascii="Cambria" w:hAnsi="Cambria" w:cs="Arial"/>
                <w:color w:val="002060"/>
                <w:sz w:val="20"/>
                <w:szCs w:val="20"/>
                <w:lang w:val="en-GB"/>
              </w:rPr>
            </w:pPr>
          </w:p>
        </w:tc>
      </w:tr>
      <w:tr w:rsidR="005D23EB" w:rsidRPr="006403CB" w14:paraId="6491D63E" w14:textId="77777777" w:rsidTr="00C822F5">
        <w:trPr>
          <w:trHeight w:val="194"/>
        </w:trPr>
        <w:tc>
          <w:tcPr>
            <w:tcW w:w="5637" w:type="dxa"/>
            <w:gridSpan w:val="3"/>
          </w:tcPr>
          <w:p w14:paraId="06DD84F4"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7B4244A0"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384FB2F9" w14:textId="77777777" w:rsidR="005D23EB" w:rsidRPr="006403CB" w:rsidRDefault="005D23EB" w:rsidP="00C822F5">
            <w:pPr>
              <w:rPr>
                <w:rFonts w:ascii="Cambria" w:hAnsi="Cambria" w:cs="Arial"/>
                <w:color w:val="002060"/>
                <w:sz w:val="20"/>
                <w:szCs w:val="20"/>
                <w:lang w:val="en-GB"/>
              </w:rPr>
            </w:pPr>
          </w:p>
        </w:tc>
      </w:tr>
      <w:tr w:rsidR="005D23EB" w:rsidRPr="006403CB" w14:paraId="63A31456" w14:textId="77777777" w:rsidTr="00C822F5">
        <w:trPr>
          <w:trHeight w:val="194"/>
        </w:trPr>
        <w:tc>
          <w:tcPr>
            <w:tcW w:w="5637" w:type="dxa"/>
            <w:gridSpan w:val="3"/>
            <w:shd w:val="clear" w:color="auto" w:fill="DDD9C3"/>
          </w:tcPr>
          <w:p w14:paraId="49D4F5EB"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09EB19B5"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B45E65C" w14:textId="77777777" w:rsidR="005D23EB" w:rsidRPr="006403CB" w:rsidRDefault="005D23EB" w:rsidP="00C822F5">
            <w:pPr>
              <w:rPr>
                <w:rFonts w:ascii="Cambria" w:hAnsi="Cambria" w:cs="Arial"/>
                <w:color w:val="002060"/>
                <w:sz w:val="20"/>
                <w:szCs w:val="20"/>
                <w:lang w:val="en-GB"/>
              </w:rPr>
            </w:pPr>
          </w:p>
        </w:tc>
      </w:tr>
      <w:tr w:rsidR="005D23EB" w:rsidRPr="006403CB" w14:paraId="34BCD5F8" w14:textId="77777777" w:rsidTr="00C822F5">
        <w:trPr>
          <w:trHeight w:val="599"/>
        </w:trPr>
        <w:tc>
          <w:tcPr>
            <w:tcW w:w="3205" w:type="dxa"/>
            <w:shd w:val="clear" w:color="auto" w:fill="DDD9C3"/>
          </w:tcPr>
          <w:p w14:paraId="02501AF0"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562607A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0C019BA6" w14:textId="77777777" w:rsidR="005D23EB" w:rsidRPr="006403CB" w:rsidRDefault="00A35DB0" w:rsidP="00DA7522">
            <w:pPr>
              <w:rPr>
                <w:rFonts w:ascii="Cambria" w:hAnsi="Cambria" w:cs="Arial"/>
                <w:color w:val="002060"/>
                <w:sz w:val="20"/>
                <w:szCs w:val="20"/>
                <w:lang w:val="en-GB"/>
              </w:rPr>
            </w:pPr>
            <w:r>
              <w:rPr>
                <w:rFonts w:ascii="Cambria" w:hAnsi="Cambria" w:cs="Arial"/>
                <w:color w:val="002060"/>
                <w:sz w:val="20"/>
                <w:szCs w:val="20"/>
                <w:lang w:val="en-GB"/>
              </w:rPr>
              <w:t>General Background</w:t>
            </w:r>
            <w:r w:rsidR="0000147C">
              <w:rPr>
                <w:rFonts w:ascii="Cambria" w:hAnsi="Cambria" w:cs="Arial"/>
                <w:color w:val="002060"/>
                <w:sz w:val="20"/>
                <w:szCs w:val="20"/>
                <w:lang w:val="en-GB"/>
              </w:rPr>
              <w:t xml:space="preserve"> </w:t>
            </w:r>
          </w:p>
        </w:tc>
      </w:tr>
      <w:tr w:rsidR="005D23EB" w:rsidRPr="006403CB" w14:paraId="3D580FE2" w14:textId="77777777" w:rsidTr="00C822F5">
        <w:tc>
          <w:tcPr>
            <w:tcW w:w="3205" w:type="dxa"/>
            <w:shd w:val="clear" w:color="auto" w:fill="DDD9C3"/>
          </w:tcPr>
          <w:p w14:paraId="4B695A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23BF889B"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05E856D6" w14:textId="77777777" w:rsidR="005D23EB" w:rsidRPr="002E2E4E" w:rsidRDefault="002E2E4E" w:rsidP="0000147C">
            <w:pPr>
              <w:rPr>
                <w:rFonts w:ascii="Cambria" w:hAnsi="Cambria" w:cs="Arial"/>
                <w:color w:val="002060"/>
                <w:sz w:val="20"/>
                <w:szCs w:val="20"/>
              </w:rPr>
            </w:pPr>
            <w:r>
              <w:rPr>
                <w:rFonts w:ascii="Cambria" w:hAnsi="Cambria" w:cs="Arial"/>
                <w:color w:val="002060"/>
                <w:sz w:val="20"/>
                <w:szCs w:val="20"/>
                <w:lang w:val="en-GB"/>
              </w:rPr>
              <w:t xml:space="preserve">It would be desirable for students to possess a B2+ level of English </w:t>
            </w:r>
            <w:r w:rsidR="0000147C">
              <w:rPr>
                <w:rFonts w:ascii="Cambria" w:hAnsi="Cambria" w:cs="Arial"/>
                <w:color w:val="002060"/>
                <w:sz w:val="20"/>
                <w:szCs w:val="20"/>
                <w:lang w:val="en-GB"/>
              </w:rPr>
              <w:t>before</w:t>
            </w:r>
            <w:r>
              <w:rPr>
                <w:rFonts w:ascii="Cambria" w:hAnsi="Cambria" w:cs="Arial"/>
                <w:color w:val="002060"/>
                <w:sz w:val="20"/>
                <w:szCs w:val="20"/>
                <w:lang w:val="en-GB"/>
              </w:rPr>
              <w:t xml:space="preserve"> attend</w:t>
            </w:r>
            <w:r w:rsidR="0000147C">
              <w:rPr>
                <w:rFonts w:ascii="Cambria" w:hAnsi="Cambria" w:cs="Arial"/>
                <w:color w:val="002060"/>
                <w:sz w:val="20"/>
                <w:szCs w:val="20"/>
                <w:lang w:val="en-GB"/>
              </w:rPr>
              <w:t>ing</w:t>
            </w:r>
            <w:r>
              <w:rPr>
                <w:rFonts w:ascii="Cambria" w:hAnsi="Cambria" w:cs="Arial"/>
                <w:color w:val="002060"/>
                <w:sz w:val="20"/>
                <w:szCs w:val="20"/>
                <w:lang w:val="en-GB"/>
              </w:rPr>
              <w:t xml:space="preserve"> the specific course.</w:t>
            </w:r>
          </w:p>
        </w:tc>
      </w:tr>
      <w:tr w:rsidR="005D23EB" w:rsidRPr="006403CB" w14:paraId="3FF1FE1D" w14:textId="77777777" w:rsidTr="00C822F5">
        <w:tc>
          <w:tcPr>
            <w:tcW w:w="3205" w:type="dxa"/>
            <w:shd w:val="clear" w:color="auto" w:fill="DDD9C3"/>
          </w:tcPr>
          <w:p w14:paraId="7666172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4593535D" w14:textId="77777777" w:rsidR="005D23EB" w:rsidRPr="00BD7AF0" w:rsidRDefault="00BD7AF0" w:rsidP="00C822F5">
            <w:pPr>
              <w:rPr>
                <w:rFonts w:ascii="Cambria" w:hAnsi="Cambria" w:cs="Arial"/>
                <w:color w:val="002060"/>
                <w:sz w:val="20"/>
                <w:szCs w:val="20"/>
                <w:lang w:val="en-GB"/>
              </w:rPr>
            </w:pPr>
            <w:r>
              <w:rPr>
                <w:rFonts w:ascii="Cambria" w:hAnsi="Cambria" w:cs="Arial"/>
                <w:color w:val="002060"/>
                <w:sz w:val="20"/>
                <w:szCs w:val="20"/>
                <w:lang w:val="en-GB"/>
              </w:rPr>
              <w:t>English</w:t>
            </w:r>
            <w:r w:rsidR="0000147C">
              <w:rPr>
                <w:rFonts w:ascii="Cambria" w:hAnsi="Cambria" w:cs="Arial"/>
                <w:color w:val="002060"/>
                <w:sz w:val="20"/>
                <w:szCs w:val="20"/>
                <w:lang w:val="en-GB"/>
              </w:rPr>
              <w:t xml:space="preserve"> and/or Greek (if needed)</w:t>
            </w:r>
          </w:p>
        </w:tc>
      </w:tr>
      <w:tr w:rsidR="005D23EB" w:rsidRPr="006403CB" w14:paraId="3F6C5339" w14:textId="77777777" w:rsidTr="00C822F5">
        <w:tc>
          <w:tcPr>
            <w:tcW w:w="3205" w:type="dxa"/>
            <w:shd w:val="clear" w:color="auto" w:fill="DDD9C3"/>
          </w:tcPr>
          <w:p w14:paraId="41AE6485"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5A530ED1" w14:textId="77777777" w:rsidR="005D23EB" w:rsidRPr="006403CB" w:rsidRDefault="00BD7AF0" w:rsidP="00C822F5">
            <w:pPr>
              <w:rPr>
                <w:rFonts w:ascii="Cambria" w:hAnsi="Cambria" w:cs="Arial"/>
                <w:color w:val="002060"/>
                <w:sz w:val="20"/>
                <w:szCs w:val="20"/>
                <w:lang w:val="en-GB"/>
              </w:rPr>
            </w:pPr>
            <w:r>
              <w:rPr>
                <w:rFonts w:ascii="Cambria" w:hAnsi="Cambria" w:cs="Arial"/>
                <w:color w:val="002060"/>
                <w:sz w:val="20"/>
                <w:szCs w:val="20"/>
                <w:lang w:val="en-GB"/>
              </w:rPr>
              <w:t>Yes</w:t>
            </w:r>
          </w:p>
        </w:tc>
      </w:tr>
      <w:tr w:rsidR="005D23EB" w:rsidRPr="006403CB" w14:paraId="0BACA3AD" w14:textId="77777777" w:rsidTr="00C822F5">
        <w:tc>
          <w:tcPr>
            <w:tcW w:w="3205" w:type="dxa"/>
            <w:shd w:val="clear" w:color="auto" w:fill="DDD9C3"/>
          </w:tcPr>
          <w:p w14:paraId="39C18FBE"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51B4444A" w14:textId="03D82A58" w:rsidR="005D23EB" w:rsidRPr="006403CB" w:rsidRDefault="00173D03" w:rsidP="00C822F5">
            <w:pPr>
              <w:spacing w:after="200" w:line="276" w:lineRule="auto"/>
              <w:rPr>
                <w:rFonts w:ascii="Cambria" w:hAnsi="Cambria" w:cs="Arial"/>
                <w:color w:val="002060"/>
                <w:sz w:val="20"/>
                <w:szCs w:val="20"/>
                <w:lang w:val="en-GB"/>
              </w:rPr>
            </w:pPr>
            <w:r w:rsidRPr="00173D03">
              <w:rPr>
                <w:rFonts w:ascii="Cambria" w:hAnsi="Cambria" w:cs="Arial"/>
                <w:color w:val="002060"/>
                <w:sz w:val="20"/>
                <w:szCs w:val="20"/>
                <w:lang w:val="en-GB"/>
              </w:rPr>
              <w:t>https://ecourse.uoi.gr/enrol/index.php?id=265</w:t>
            </w:r>
          </w:p>
        </w:tc>
      </w:tr>
    </w:tbl>
    <w:p w14:paraId="790FE0B0" w14:textId="77777777" w:rsidR="005D23EB" w:rsidRPr="00BD7AF0" w:rsidRDefault="005D23EB" w:rsidP="008671BA">
      <w:pPr>
        <w:rPr>
          <w:rFonts w:ascii="Cambria" w:hAnsi="Cambria"/>
          <w:lang w:val="en-GB"/>
        </w:rPr>
      </w:pPr>
    </w:p>
    <w:p w14:paraId="712BACA8" w14:textId="77777777" w:rsidR="00293C01" w:rsidRPr="00BD7AF0" w:rsidRDefault="00293C01" w:rsidP="008671BA">
      <w:pPr>
        <w:rPr>
          <w:rFonts w:ascii="Cambria" w:hAnsi="Cambria"/>
          <w:lang w:val="en-GB"/>
        </w:rPr>
      </w:pPr>
    </w:p>
    <w:p w14:paraId="338B9873" w14:textId="77777777" w:rsidR="00293C01" w:rsidRPr="00BD7AF0" w:rsidRDefault="00293C01" w:rsidP="008671BA">
      <w:pPr>
        <w:rPr>
          <w:rFonts w:ascii="Cambria" w:hAnsi="Cambria"/>
          <w:lang w:val="en-GB"/>
        </w:rPr>
      </w:pPr>
    </w:p>
    <w:p w14:paraId="0D645184"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4C12A63E" w14:textId="77777777" w:rsidTr="00C822F5">
        <w:tc>
          <w:tcPr>
            <w:tcW w:w="8472" w:type="dxa"/>
            <w:gridSpan w:val="2"/>
            <w:tcBorders>
              <w:bottom w:val="nil"/>
            </w:tcBorders>
            <w:shd w:val="clear" w:color="auto" w:fill="DDD9C3"/>
          </w:tcPr>
          <w:p w14:paraId="5C97F158"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ADA9D19" w14:textId="77777777" w:rsidTr="00C822F5">
        <w:tc>
          <w:tcPr>
            <w:tcW w:w="8472" w:type="dxa"/>
            <w:gridSpan w:val="2"/>
            <w:tcBorders>
              <w:top w:val="nil"/>
            </w:tcBorders>
            <w:shd w:val="clear" w:color="auto" w:fill="DDD9C3"/>
          </w:tcPr>
          <w:p w14:paraId="02807A3C"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15DDFDE1"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00616F6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34FC1BB6"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46BFE5A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2E2E4E" w14:paraId="14327785" w14:textId="77777777" w:rsidTr="00C822F5">
        <w:tc>
          <w:tcPr>
            <w:tcW w:w="8472" w:type="dxa"/>
            <w:gridSpan w:val="2"/>
          </w:tcPr>
          <w:p w14:paraId="3FC9A8F7" w14:textId="77777777" w:rsidR="002E2E4E" w:rsidRDefault="002E2E4E" w:rsidP="002E2E4E">
            <w:pPr>
              <w:widowControl w:val="0"/>
              <w:autoSpaceDE w:val="0"/>
              <w:autoSpaceDN w:val="0"/>
              <w:adjustRightInd w:val="0"/>
              <w:rPr>
                <w:rFonts w:ascii="Calibri" w:hAnsi="Calibri"/>
                <w:color w:val="000000" w:themeColor="text1"/>
                <w:sz w:val="22"/>
                <w:szCs w:val="22"/>
                <w:lang w:val="en-GB"/>
              </w:rPr>
            </w:pPr>
            <w:r>
              <w:rPr>
                <w:rFonts w:ascii="Calibri" w:hAnsi="Calibri"/>
                <w:color w:val="000000" w:themeColor="text1"/>
                <w:sz w:val="22"/>
                <w:szCs w:val="22"/>
                <w:lang w:val="en-GB"/>
              </w:rPr>
              <w:t>Upon successful completion of the course, students are expected to have acquired:</w:t>
            </w:r>
          </w:p>
          <w:p w14:paraId="3663E040" w14:textId="77777777" w:rsidR="002E2E4E" w:rsidRDefault="002E2E4E" w:rsidP="002E2E4E">
            <w:pPr>
              <w:widowControl w:val="0"/>
              <w:autoSpaceDE w:val="0"/>
              <w:autoSpaceDN w:val="0"/>
              <w:adjustRightInd w:val="0"/>
              <w:rPr>
                <w:rFonts w:ascii="Calibri" w:hAnsi="Calibri"/>
                <w:color w:val="000000" w:themeColor="text1"/>
                <w:sz w:val="22"/>
                <w:szCs w:val="22"/>
                <w:lang w:val="en-GB"/>
              </w:rPr>
            </w:pPr>
          </w:p>
          <w:p w14:paraId="309ECCE5" w14:textId="77777777" w:rsidR="002E2E4E" w:rsidRDefault="002E2E4E" w:rsidP="002E2E4E">
            <w:pPr>
              <w:widowControl w:val="0"/>
              <w:autoSpaceDE w:val="0"/>
              <w:autoSpaceDN w:val="0"/>
              <w:adjustRightInd w:val="0"/>
              <w:rPr>
                <w:rFonts w:ascii="Calibri" w:hAnsi="Calibri"/>
                <w:color w:val="000000" w:themeColor="text1"/>
                <w:sz w:val="22"/>
                <w:szCs w:val="22"/>
                <w:lang w:val="en-GB"/>
              </w:rPr>
            </w:pPr>
            <w:r>
              <w:rPr>
                <w:rFonts w:ascii="Calibri" w:hAnsi="Calibri"/>
                <w:color w:val="000000" w:themeColor="text1"/>
                <w:sz w:val="22"/>
                <w:szCs w:val="22"/>
                <w:lang w:val="en-GB"/>
              </w:rPr>
              <w:t>A</w:t>
            </w:r>
            <w:r w:rsidRPr="002E2E4E">
              <w:rPr>
                <w:rFonts w:ascii="Calibri" w:hAnsi="Calibri"/>
                <w:color w:val="000000" w:themeColor="text1"/>
                <w:sz w:val="22"/>
                <w:szCs w:val="22"/>
              </w:rPr>
              <w:t xml:space="preserve">) </w:t>
            </w:r>
            <w:r w:rsidRPr="003B31BC">
              <w:rPr>
                <w:rFonts w:ascii="Calibri" w:hAnsi="Calibri"/>
                <w:b/>
                <w:color w:val="000000" w:themeColor="text1"/>
                <w:sz w:val="22"/>
                <w:szCs w:val="22"/>
                <w:lang w:val="en-GB"/>
              </w:rPr>
              <w:t xml:space="preserve">the </w:t>
            </w:r>
            <w:r w:rsidR="003B31BC">
              <w:rPr>
                <w:rFonts w:ascii="Calibri" w:hAnsi="Calibri"/>
                <w:b/>
                <w:color w:val="000000" w:themeColor="text1"/>
                <w:sz w:val="22"/>
                <w:szCs w:val="22"/>
                <w:lang w:val="en-GB"/>
              </w:rPr>
              <w:t>required</w:t>
            </w:r>
            <w:r w:rsidRPr="003B31BC">
              <w:rPr>
                <w:rFonts w:ascii="Calibri" w:hAnsi="Calibri"/>
                <w:b/>
                <w:color w:val="000000" w:themeColor="text1"/>
                <w:sz w:val="22"/>
                <w:szCs w:val="22"/>
                <w:lang w:val="en-GB"/>
              </w:rPr>
              <w:t xml:space="preserve"> Knowledge</w:t>
            </w:r>
            <w:r w:rsidR="003B31BC">
              <w:rPr>
                <w:rFonts w:ascii="Calibri" w:hAnsi="Calibri"/>
                <w:b/>
                <w:color w:val="000000" w:themeColor="text1"/>
                <w:sz w:val="22"/>
                <w:szCs w:val="22"/>
                <w:lang w:val="en-GB"/>
              </w:rPr>
              <w:t xml:space="preserve"> </w:t>
            </w:r>
            <w:r w:rsidR="003B31BC">
              <w:rPr>
                <w:rFonts w:ascii="Calibri" w:hAnsi="Calibri"/>
                <w:color w:val="000000" w:themeColor="text1"/>
                <w:sz w:val="22"/>
                <w:szCs w:val="22"/>
                <w:lang w:val="en-GB"/>
              </w:rPr>
              <w:t>(in English)</w:t>
            </w:r>
            <w:r>
              <w:rPr>
                <w:rFonts w:ascii="Calibri" w:hAnsi="Calibri"/>
                <w:color w:val="000000" w:themeColor="text1"/>
                <w:sz w:val="22"/>
                <w:szCs w:val="22"/>
                <w:lang w:val="en-GB"/>
              </w:rPr>
              <w:t xml:space="preserve"> in order to be able to:</w:t>
            </w:r>
          </w:p>
          <w:p w14:paraId="57273845" w14:textId="77777777" w:rsidR="002E2E4E" w:rsidRDefault="002E2E4E" w:rsidP="00BB72D9">
            <w:pPr>
              <w:pStyle w:val="ab"/>
              <w:widowControl w:val="0"/>
              <w:numPr>
                <w:ilvl w:val="0"/>
                <w:numId w:val="8"/>
              </w:numPr>
              <w:autoSpaceDE w:val="0"/>
              <w:autoSpaceDN w:val="0"/>
              <w:adjustRightInd w:val="0"/>
              <w:rPr>
                <w:color w:val="000000" w:themeColor="text1"/>
                <w:lang w:val="en-GB"/>
              </w:rPr>
            </w:pPr>
            <w:r w:rsidRPr="00BB72D9">
              <w:rPr>
                <w:color w:val="000000" w:themeColor="text1"/>
                <w:lang w:val="en-GB"/>
              </w:rPr>
              <w:t xml:space="preserve">comprehend the linguistic and discourse characteristics of </w:t>
            </w:r>
            <w:r w:rsidR="00B21343" w:rsidRPr="00BB72D9">
              <w:rPr>
                <w:color w:val="000000" w:themeColor="text1"/>
                <w:lang w:val="en-GB"/>
              </w:rPr>
              <w:t xml:space="preserve">the </w:t>
            </w:r>
            <w:r w:rsidRPr="00BB72D9">
              <w:rPr>
                <w:color w:val="000000" w:themeColor="text1"/>
                <w:lang w:val="en-GB"/>
              </w:rPr>
              <w:t>academic language</w:t>
            </w:r>
            <w:r w:rsidR="003B31BC" w:rsidRPr="00BB72D9">
              <w:rPr>
                <w:color w:val="000000" w:themeColor="text1"/>
                <w:lang w:val="en-GB"/>
              </w:rPr>
              <w:t xml:space="preserve"> related </w:t>
            </w:r>
            <w:r w:rsidR="00C274B7" w:rsidRPr="00BB72D9">
              <w:rPr>
                <w:color w:val="000000" w:themeColor="text1"/>
                <w:lang w:val="en-GB"/>
              </w:rPr>
              <w:t>to</w:t>
            </w:r>
            <w:r w:rsidR="00B21343" w:rsidRPr="00BB72D9">
              <w:rPr>
                <w:color w:val="000000" w:themeColor="text1"/>
                <w:lang w:val="en-GB"/>
              </w:rPr>
              <w:t xml:space="preserve"> </w:t>
            </w:r>
            <w:proofErr w:type="gramStart"/>
            <w:r w:rsidR="003B31BC" w:rsidRPr="00BB72D9">
              <w:rPr>
                <w:color w:val="000000" w:themeColor="text1"/>
                <w:lang w:val="en-GB"/>
              </w:rPr>
              <w:t>Medical</w:t>
            </w:r>
            <w:proofErr w:type="gramEnd"/>
            <w:r w:rsidR="003B31BC" w:rsidRPr="00BB72D9">
              <w:rPr>
                <w:color w:val="000000" w:themeColor="text1"/>
                <w:lang w:val="en-GB"/>
              </w:rPr>
              <w:t xml:space="preserve"> science (e.g. articles, scientific </w:t>
            </w:r>
            <w:r w:rsidR="004D0CD1">
              <w:rPr>
                <w:color w:val="000000" w:themeColor="text1"/>
                <w:lang w:val="en-GB"/>
              </w:rPr>
              <w:t>books, academic lectures, etc.),</w:t>
            </w:r>
          </w:p>
          <w:p w14:paraId="16A6890F" w14:textId="77777777" w:rsidR="00BB72D9" w:rsidRDefault="00BB72D9" w:rsidP="00BB72D9">
            <w:pPr>
              <w:pStyle w:val="ab"/>
              <w:widowControl w:val="0"/>
              <w:numPr>
                <w:ilvl w:val="0"/>
                <w:numId w:val="8"/>
              </w:numPr>
              <w:autoSpaceDE w:val="0"/>
              <w:autoSpaceDN w:val="0"/>
              <w:adjustRightInd w:val="0"/>
              <w:rPr>
                <w:color w:val="000000" w:themeColor="text1"/>
                <w:lang w:val="en-GB"/>
              </w:rPr>
            </w:pPr>
            <w:r>
              <w:rPr>
                <w:color w:val="000000" w:themeColor="text1"/>
                <w:lang w:val="en-GB"/>
              </w:rPr>
              <w:t xml:space="preserve">develop orally a scientific medical topic with fluency, </w:t>
            </w:r>
            <w:r w:rsidR="004D0CD1">
              <w:rPr>
                <w:color w:val="000000" w:themeColor="text1"/>
                <w:lang w:val="en-GB"/>
              </w:rPr>
              <w:t>precision and clarity in a formal academic register,</w:t>
            </w:r>
            <w:r>
              <w:rPr>
                <w:color w:val="000000" w:themeColor="text1"/>
                <w:lang w:val="en-GB"/>
              </w:rPr>
              <w:t xml:space="preserve"> </w:t>
            </w:r>
          </w:p>
          <w:p w14:paraId="0DE4BDB3" w14:textId="77777777" w:rsidR="003950ED" w:rsidRDefault="003950ED" w:rsidP="00BB72D9">
            <w:pPr>
              <w:pStyle w:val="ab"/>
              <w:widowControl w:val="0"/>
              <w:numPr>
                <w:ilvl w:val="0"/>
                <w:numId w:val="8"/>
              </w:numPr>
              <w:autoSpaceDE w:val="0"/>
              <w:autoSpaceDN w:val="0"/>
              <w:adjustRightInd w:val="0"/>
              <w:rPr>
                <w:color w:val="000000" w:themeColor="text1"/>
                <w:lang w:val="en-GB"/>
              </w:rPr>
            </w:pPr>
            <w:r>
              <w:rPr>
                <w:color w:val="000000" w:themeColor="text1"/>
                <w:lang w:val="en-GB"/>
              </w:rPr>
              <w:t>compose a short and/or long written text with a critical approach and the appropriate scientific documentation, using valid sources and the appropriate medical academic terminology.</w:t>
            </w:r>
          </w:p>
          <w:p w14:paraId="1B4E26D0" w14:textId="77777777" w:rsidR="003950ED" w:rsidRDefault="00567F13" w:rsidP="003950ED">
            <w:pPr>
              <w:widowControl w:val="0"/>
              <w:autoSpaceDE w:val="0"/>
              <w:autoSpaceDN w:val="0"/>
              <w:adjustRightInd w:val="0"/>
              <w:rPr>
                <w:rFonts w:ascii="Calibri" w:hAnsi="Calibri"/>
                <w:color w:val="000000" w:themeColor="text1"/>
                <w:sz w:val="22"/>
                <w:szCs w:val="22"/>
                <w:lang w:val="en-GB"/>
              </w:rPr>
            </w:pPr>
            <w:r>
              <w:rPr>
                <w:rFonts w:ascii="Calibri" w:hAnsi="Calibri"/>
                <w:color w:val="000000" w:themeColor="text1"/>
                <w:sz w:val="22"/>
                <w:szCs w:val="22"/>
                <w:lang w:val="en-GB"/>
              </w:rPr>
              <w:t>B</w:t>
            </w:r>
            <w:r w:rsidR="003950ED" w:rsidRPr="002E2E4E">
              <w:rPr>
                <w:rFonts w:ascii="Calibri" w:hAnsi="Calibri"/>
                <w:color w:val="000000" w:themeColor="text1"/>
                <w:sz w:val="22"/>
                <w:szCs w:val="22"/>
              </w:rPr>
              <w:t xml:space="preserve">) </w:t>
            </w:r>
            <w:r w:rsidR="003950ED" w:rsidRPr="003B31BC">
              <w:rPr>
                <w:rFonts w:ascii="Calibri" w:hAnsi="Calibri"/>
                <w:b/>
                <w:color w:val="000000" w:themeColor="text1"/>
                <w:sz w:val="22"/>
                <w:szCs w:val="22"/>
                <w:lang w:val="en-GB"/>
              </w:rPr>
              <w:t xml:space="preserve">the </w:t>
            </w:r>
            <w:r w:rsidR="003950ED">
              <w:rPr>
                <w:rFonts w:ascii="Calibri" w:hAnsi="Calibri"/>
                <w:b/>
                <w:color w:val="000000" w:themeColor="text1"/>
                <w:sz w:val="22"/>
                <w:szCs w:val="22"/>
                <w:lang w:val="en-GB"/>
              </w:rPr>
              <w:t>required</w:t>
            </w:r>
            <w:r w:rsidR="003950ED" w:rsidRPr="003B31BC">
              <w:rPr>
                <w:rFonts w:ascii="Calibri" w:hAnsi="Calibri"/>
                <w:b/>
                <w:color w:val="000000" w:themeColor="text1"/>
                <w:sz w:val="22"/>
                <w:szCs w:val="22"/>
                <w:lang w:val="en-GB"/>
              </w:rPr>
              <w:t xml:space="preserve"> </w:t>
            </w:r>
            <w:r w:rsidR="003950ED">
              <w:rPr>
                <w:rFonts w:ascii="Calibri" w:hAnsi="Calibri"/>
                <w:b/>
                <w:color w:val="000000" w:themeColor="text1"/>
                <w:sz w:val="22"/>
                <w:szCs w:val="22"/>
                <w:lang w:val="en-GB"/>
              </w:rPr>
              <w:t xml:space="preserve">Skills </w:t>
            </w:r>
            <w:r w:rsidR="003950ED">
              <w:rPr>
                <w:rFonts w:ascii="Calibri" w:hAnsi="Calibri"/>
                <w:color w:val="000000" w:themeColor="text1"/>
                <w:sz w:val="22"/>
                <w:szCs w:val="22"/>
                <w:lang w:val="en-GB"/>
              </w:rPr>
              <w:t>(in English) in order to be able to:</w:t>
            </w:r>
          </w:p>
          <w:p w14:paraId="2033C88A" w14:textId="77777777" w:rsidR="003950ED" w:rsidRDefault="003950ED" w:rsidP="003950ED">
            <w:pPr>
              <w:pStyle w:val="ab"/>
              <w:widowControl w:val="0"/>
              <w:numPr>
                <w:ilvl w:val="0"/>
                <w:numId w:val="9"/>
              </w:numPr>
              <w:autoSpaceDE w:val="0"/>
              <w:autoSpaceDN w:val="0"/>
              <w:adjustRightInd w:val="0"/>
              <w:rPr>
                <w:color w:val="000000" w:themeColor="text1"/>
                <w:lang w:val="en-GB"/>
              </w:rPr>
            </w:pPr>
            <w:r>
              <w:rPr>
                <w:color w:val="000000" w:themeColor="text1"/>
                <w:lang w:val="en-GB"/>
              </w:rPr>
              <w:t xml:space="preserve">improve their intercultural skills so that they can communicate effectively in a </w:t>
            </w:r>
            <w:r>
              <w:rPr>
                <w:color w:val="000000" w:themeColor="text1"/>
                <w:lang w:val="en-GB"/>
              </w:rPr>
              <w:lastRenderedPageBreak/>
              <w:t>multili</w:t>
            </w:r>
            <w:r w:rsidR="00952503">
              <w:rPr>
                <w:color w:val="000000" w:themeColor="text1"/>
                <w:lang w:val="en-GB"/>
              </w:rPr>
              <w:t>ngual and multicultural medical</w:t>
            </w:r>
            <w:r>
              <w:rPr>
                <w:color w:val="000000" w:themeColor="text1"/>
                <w:lang w:val="en-GB"/>
              </w:rPr>
              <w:t xml:space="preserve"> environment,</w:t>
            </w:r>
          </w:p>
          <w:p w14:paraId="7DA11AD7" w14:textId="77777777" w:rsidR="003950ED" w:rsidRDefault="003950ED" w:rsidP="003950ED">
            <w:pPr>
              <w:pStyle w:val="ab"/>
              <w:widowControl w:val="0"/>
              <w:numPr>
                <w:ilvl w:val="0"/>
                <w:numId w:val="9"/>
              </w:numPr>
              <w:autoSpaceDE w:val="0"/>
              <w:autoSpaceDN w:val="0"/>
              <w:adjustRightInd w:val="0"/>
              <w:rPr>
                <w:color w:val="000000" w:themeColor="text1"/>
                <w:lang w:val="en-GB"/>
              </w:rPr>
            </w:pPr>
            <w:r>
              <w:rPr>
                <w:color w:val="000000" w:themeColor="text1"/>
                <w:lang w:val="en-GB"/>
              </w:rPr>
              <w:t xml:space="preserve">develop the appropriate learning strategies so that they can continue </w:t>
            </w:r>
            <w:r w:rsidR="009F0DA5">
              <w:rPr>
                <w:color w:val="000000" w:themeColor="text1"/>
                <w:lang w:val="en-GB"/>
              </w:rPr>
              <w:t>learning autonomously the</w:t>
            </w:r>
            <w:r>
              <w:rPr>
                <w:color w:val="000000" w:themeColor="text1"/>
                <w:lang w:val="en-GB"/>
              </w:rPr>
              <w:t xml:space="preserve"> medical, academic discourse</w:t>
            </w:r>
            <w:r w:rsidR="009F0DA5">
              <w:rPr>
                <w:color w:val="000000" w:themeColor="text1"/>
                <w:lang w:val="en-GB"/>
              </w:rPr>
              <w:t>, even after the completion of their studies.</w:t>
            </w:r>
          </w:p>
          <w:p w14:paraId="288F999A" w14:textId="77777777" w:rsidR="00856B15" w:rsidRDefault="00856B15" w:rsidP="00856B15">
            <w:pPr>
              <w:widowControl w:val="0"/>
              <w:autoSpaceDE w:val="0"/>
              <w:autoSpaceDN w:val="0"/>
              <w:adjustRightInd w:val="0"/>
              <w:rPr>
                <w:rFonts w:ascii="Calibri" w:hAnsi="Calibri"/>
                <w:color w:val="000000" w:themeColor="text1"/>
                <w:sz w:val="22"/>
                <w:szCs w:val="22"/>
                <w:lang w:val="en-GB"/>
              </w:rPr>
            </w:pPr>
            <w:r>
              <w:rPr>
                <w:rFonts w:ascii="Calibri" w:hAnsi="Calibri"/>
                <w:color w:val="000000" w:themeColor="text1"/>
                <w:sz w:val="22"/>
                <w:szCs w:val="22"/>
                <w:lang w:val="en-GB"/>
              </w:rPr>
              <w:t>C</w:t>
            </w:r>
            <w:r w:rsidRPr="002E2E4E">
              <w:rPr>
                <w:rFonts w:ascii="Calibri" w:hAnsi="Calibri"/>
                <w:color w:val="000000" w:themeColor="text1"/>
                <w:sz w:val="22"/>
                <w:szCs w:val="22"/>
              </w:rPr>
              <w:t xml:space="preserve">) </w:t>
            </w:r>
            <w:r w:rsidRPr="003B31BC">
              <w:rPr>
                <w:rFonts w:ascii="Calibri" w:hAnsi="Calibri"/>
                <w:b/>
                <w:color w:val="000000" w:themeColor="text1"/>
                <w:sz w:val="22"/>
                <w:szCs w:val="22"/>
                <w:lang w:val="en-GB"/>
              </w:rPr>
              <w:t xml:space="preserve">the </w:t>
            </w:r>
            <w:r>
              <w:rPr>
                <w:rFonts w:ascii="Calibri" w:hAnsi="Calibri"/>
                <w:b/>
                <w:color w:val="000000" w:themeColor="text1"/>
                <w:sz w:val="22"/>
                <w:szCs w:val="22"/>
                <w:lang w:val="en-GB"/>
              </w:rPr>
              <w:t>required</w:t>
            </w:r>
            <w:r w:rsidRPr="003B31BC">
              <w:rPr>
                <w:rFonts w:ascii="Calibri" w:hAnsi="Calibri"/>
                <w:b/>
                <w:color w:val="000000" w:themeColor="text1"/>
                <w:sz w:val="22"/>
                <w:szCs w:val="22"/>
                <w:lang w:val="en-GB"/>
              </w:rPr>
              <w:t xml:space="preserve"> </w:t>
            </w:r>
            <w:r>
              <w:rPr>
                <w:rFonts w:ascii="Calibri" w:hAnsi="Calibri"/>
                <w:b/>
                <w:color w:val="000000" w:themeColor="text1"/>
                <w:sz w:val="22"/>
                <w:szCs w:val="22"/>
                <w:lang w:val="en-GB"/>
              </w:rPr>
              <w:t xml:space="preserve">Competences </w:t>
            </w:r>
            <w:r>
              <w:rPr>
                <w:rFonts w:ascii="Calibri" w:hAnsi="Calibri"/>
                <w:color w:val="000000" w:themeColor="text1"/>
                <w:sz w:val="22"/>
                <w:szCs w:val="22"/>
                <w:lang w:val="en-GB"/>
              </w:rPr>
              <w:t>(in English) in order to be able to:</w:t>
            </w:r>
          </w:p>
          <w:p w14:paraId="28046736" w14:textId="77777777" w:rsidR="00856B15" w:rsidRDefault="00856B15" w:rsidP="00856B15">
            <w:pPr>
              <w:pStyle w:val="ab"/>
              <w:widowControl w:val="0"/>
              <w:numPr>
                <w:ilvl w:val="0"/>
                <w:numId w:val="10"/>
              </w:numPr>
              <w:autoSpaceDE w:val="0"/>
              <w:autoSpaceDN w:val="0"/>
              <w:adjustRightInd w:val="0"/>
              <w:rPr>
                <w:color w:val="000000" w:themeColor="text1"/>
                <w:lang w:val="en-GB"/>
              </w:rPr>
            </w:pPr>
            <w:r>
              <w:rPr>
                <w:color w:val="000000" w:themeColor="text1"/>
                <w:lang w:val="en-GB"/>
              </w:rPr>
              <w:t>seek and critically evaluate the appropriate written and electronic sources (e.g. articles and</w:t>
            </w:r>
            <w:r w:rsidR="00AB32E2">
              <w:rPr>
                <w:color w:val="000000" w:themeColor="text1"/>
                <w:lang w:val="en-GB"/>
              </w:rPr>
              <w:t xml:space="preserve"> research</w:t>
            </w:r>
            <w:r>
              <w:rPr>
                <w:color w:val="000000" w:themeColor="text1"/>
                <w:lang w:val="en-GB"/>
              </w:rPr>
              <w:t xml:space="preserve"> studies),</w:t>
            </w:r>
          </w:p>
          <w:p w14:paraId="4BF85A48" w14:textId="77777777" w:rsidR="00E10982" w:rsidRDefault="00856B15" w:rsidP="00856B15">
            <w:pPr>
              <w:pStyle w:val="ab"/>
              <w:widowControl w:val="0"/>
              <w:numPr>
                <w:ilvl w:val="0"/>
                <w:numId w:val="10"/>
              </w:numPr>
              <w:autoSpaceDE w:val="0"/>
              <w:autoSpaceDN w:val="0"/>
              <w:adjustRightInd w:val="0"/>
              <w:rPr>
                <w:color w:val="000000" w:themeColor="text1"/>
                <w:lang w:val="en-GB"/>
              </w:rPr>
            </w:pPr>
            <w:r>
              <w:rPr>
                <w:color w:val="000000" w:themeColor="text1"/>
                <w:lang w:val="en-GB"/>
              </w:rPr>
              <w:t xml:space="preserve">compose technical </w:t>
            </w:r>
            <w:r w:rsidR="00E10982">
              <w:rPr>
                <w:color w:val="000000" w:themeColor="text1"/>
                <w:lang w:val="en-GB"/>
              </w:rPr>
              <w:t>texts relevant to their science,</w:t>
            </w:r>
          </w:p>
          <w:p w14:paraId="11AC69EE" w14:textId="77777777" w:rsidR="00E10982" w:rsidRDefault="00E10982" w:rsidP="00856B15">
            <w:pPr>
              <w:pStyle w:val="ab"/>
              <w:widowControl w:val="0"/>
              <w:numPr>
                <w:ilvl w:val="0"/>
                <w:numId w:val="10"/>
              </w:numPr>
              <w:autoSpaceDE w:val="0"/>
              <w:autoSpaceDN w:val="0"/>
              <w:adjustRightInd w:val="0"/>
              <w:rPr>
                <w:color w:val="000000" w:themeColor="text1"/>
                <w:lang w:val="en-GB"/>
              </w:rPr>
            </w:pPr>
            <w:r>
              <w:rPr>
                <w:color w:val="000000" w:themeColor="text1"/>
                <w:lang w:val="en-GB"/>
              </w:rPr>
              <w:t>write motivation/cover letters for a (possible) future application for a postgraduate/doctorate programme of studies,</w:t>
            </w:r>
          </w:p>
          <w:p w14:paraId="1E6886E9" w14:textId="77777777" w:rsidR="00856B15" w:rsidRPr="00856B15" w:rsidRDefault="00E10982" w:rsidP="00856B15">
            <w:pPr>
              <w:pStyle w:val="ab"/>
              <w:widowControl w:val="0"/>
              <w:numPr>
                <w:ilvl w:val="0"/>
                <w:numId w:val="10"/>
              </w:numPr>
              <w:autoSpaceDE w:val="0"/>
              <w:autoSpaceDN w:val="0"/>
              <w:adjustRightInd w:val="0"/>
              <w:rPr>
                <w:color w:val="000000" w:themeColor="text1"/>
                <w:lang w:val="en-GB"/>
              </w:rPr>
            </w:pPr>
            <w:r>
              <w:rPr>
                <w:color w:val="000000" w:themeColor="text1"/>
                <w:lang w:val="en-GB"/>
              </w:rPr>
              <w:t>comprehend and produce academic articles, as well as submit research proposals.</w:t>
            </w:r>
          </w:p>
          <w:p w14:paraId="2B0C5C02" w14:textId="77777777" w:rsidR="005D23EB" w:rsidRPr="0000147C" w:rsidRDefault="005D23EB" w:rsidP="00AB32E2">
            <w:pPr>
              <w:widowControl w:val="0"/>
              <w:autoSpaceDE w:val="0"/>
              <w:autoSpaceDN w:val="0"/>
              <w:adjustRightInd w:val="0"/>
              <w:rPr>
                <w:rFonts w:ascii="Cambria" w:hAnsi="Cambria" w:cs="Arial"/>
                <w:i/>
                <w:sz w:val="16"/>
                <w:szCs w:val="16"/>
                <w:lang w:val="en-GB"/>
              </w:rPr>
            </w:pPr>
          </w:p>
        </w:tc>
      </w:tr>
      <w:tr w:rsidR="005D23EB" w:rsidRPr="006403CB" w14:paraId="35A25B31"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6F1FE508"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lastRenderedPageBreak/>
              <w:t xml:space="preserve">General Competences </w:t>
            </w:r>
          </w:p>
        </w:tc>
      </w:tr>
      <w:tr w:rsidR="005D23EB" w:rsidRPr="006403CB" w14:paraId="506699DE" w14:textId="77777777" w:rsidTr="00C822F5">
        <w:tc>
          <w:tcPr>
            <w:tcW w:w="8472" w:type="dxa"/>
            <w:gridSpan w:val="2"/>
            <w:tcBorders>
              <w:top w:val="nil"/>
              <w:bottom w:val="nil"/>
            </w:tcBorders>
            <w:shd w:val="clear" w:color="auto" w:fill="DDD9C3"/>
          </w:tcPr>
          <w:p w14:paraId="3091473C"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2FCF17D1" w14:textId="77777777" w:rsidTr="00C822F5">
        <w:tblPrEx>
          <w:tblLook w:val="0000" w:firstRow="0" w:lastRow="0" w:firstColumn="0" w:lastColumn="0" w:noHBand="0" w:noVBand="0"/>
        </w:tblPrEx>
        <w:tc>
          <w:tcPr>
            <w:tcW w:w="3964" w:type="dxa"/>
            <w:tcBorders>
              <w:top w:val="nil"/>
              <w:right w:val="nil"/>
            </w:tcBorders>
            <w:shd w:val="clear" w:color="auto" w:fill="DDD9C3"/>
          </w:tcPr>
          <w:p w14:paraId="0B29C80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5CEB30A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5B6190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75EC3C9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02DDA5DC"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0C30882C"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3CE4A9A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2B4D0F7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46577F2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25B4FD9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2B71533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359211C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3FC13DB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73685177"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40A3BD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17A67974"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688E2284"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6635AC32" w14:textId="77777777" w:rsidTr="00C822F5">
        <w:tc>
          <w:tcPr>
            <w:tcW w:w="8472" w:type="dxa"/>
            <w:gridSpan w:val="2"/>
          </w:tcPr>
          <w:p w14:paraId="36D17C0D" w14:textId="77777777" w:rsidR="005D23EB" w:rsidRPr="006403CB" w:rsidRDefault="005D23EB" w:rsidP="00C822F5">
            <w:pPr>
              <w:widowControl w:val="0"/>
              <w:autoSpaceDE w:val="0"/>
              <w:autoSpaceDN w:val="0"/>
              <w:adjustRightInd w:val="0"/>
              <w:rPr>
                <w:rFonts w:ascii="Cambria" w:hAnsi="Cambria"/>
                <w:color w:val="002060"/>
                <w:lang w:val="en-GB"/>
              </w:rPr>
            </w:pPr>
          </w:p>
          <w:p w14:paraId="1D90D15F" w14:textId="77777777" w:rsidR="00BD7AF0" w:rsidRPr="00BD7AF0" w:rsidRDefault="00BD7AF0" w:rsidP="00BD7AF0">
            <w:pPr>
              <w:pStyle w:val="ab"/>
              <w:widowControl w:val="0"/>
              <w:numPr>
                <w:ilvl w:val="0"/>
                <w:numId w:val="5"/>
              </w:numPr>
              <w:autoSpaceDE w:val="0"/>
              <w:autoSpaceDN w:val="0"/>
              <w:adjustRightInd w:val="0"/>
              <w:rPr>
                <w:rFonts w:ascii="Cambria" w:hAnsi="Cambria"/>
                <w:color w:val="002060"/>
                <w:lang w:val="en-GB"/>
              </w:rPr>
            </w:pPr>
            <w:r w:rsidRPr="00BD7AF0">
              <w:rPr>
                <w:rFonts w:ascii="Cambria" w:hAnsi="Cambria"/>
                <w:color w:val="002060"/>
                <w:lang w:val="en-GB"/>
              </w:rPr>
              <w:t xml:space="preserve">Search for, analysis and synthesis of data and information, with the use of the necessary technology </w:t>
            </w:r>
          </w:p>
          <w:p w14:paraId="57BCEA66" w14:textId="77777777" w:rsidR="00666169" w:rsidRDefault="00666169" w:rsidP="00666169">
            <w:pPr>
              <w:pStyle w:val="ab"/>
              <w:widowControl w:val="0"/>
              <w:numPr>
                <w:ilvl w:val="0"/>
                <w:numId w:val="5"/>
              </w:numPr>
              <w:autoSpaceDE w:val="0"/>
              <w:autoSpaceDN w:val="0"/>
              <w:adjustRightInd w:val="0"/>
              <w:rPr>
                <w:rFonts w:ascii="Cambria" w:hAnsi="Cambria"/>
                <w:color w:val="002060"/>
                <w:lang w:val="en-GB"/>
              </w:rPr>
            </w:pPr>
            <w:r w:rsidRPr="00666169">
              <w:rPr>
                <w:rFonts w:ascii="Cambria" w:hAnsi="Cambria"/>
                <w:color w:val="002060"/>
                <w:lang w:val="en-GB"/>
              </w:rPr>
              <w:t>Adapting to new situations</w:t>
            </w:r>
          </w:p>
          <w:p w14:paraId="05793070" w14:textId="77777777" w:rsidR="00E72CCB" w:rsidRDefault="00E72CCB" w:rsidP="00E72CCB">
            <w:pPr>
              <w:pStyle w:val="ab"/>
              <w:widowControl w:val="0"/>
              <w:numPr>
                <w:ilvl w:val="0"/>
                <w:numId w:val="5"/>
              </w:numPr>
              <w:autoSpaceDE w:val="0"/>
              <w:autoSpaceDN w:val="0"/>
              <w:adjustRightInd w:val="0"/>
              <w:rPr>
                <w:rFonts w:ascii="Cambria" w:hAnsi="Cambria"/>
                <w:color w:val="002060"/>
                <w:lang w:val="en-GB"/>
              </w:rPr>
            </w:pPr>
            <w:r w:rsidRPr="00E72CCB">
              <w:rPr>
                <w:rFonts w:ascii="Cambria" w:hAnsi="Cambria"/>
                <w:color w:val="002060"/>
                <w:lang w:val="en-GB"/>
              </w:rPr>
              <w:t>Working independently</w:t>
            </w:r>
          </w:p>
          <w:p w14:paraId="1543E2F3" w14:textId="77777777" w:rsidR="00BD7AF0" w:rsidRPr="00BD7AF0" w:rsidRDefault="00BD7AF0" w:rsidP="00BD7AF0">
            <w:pPr>
              <w:pStyle w:val="ab"/>
              <w:widowControl w:val="0"/>
              <w:numPr>
                <w:ilvl w:val="0"/>
                <w:numId w:val="5"/>
              </w:numPr>
              <w:autoSpaceDE w:val="0"/>
              <w:autoSpaceDN w:val="0"/>
              <w:adjustRightInd w:val="0"/>
              <w:rPr>
                <w:rFonts w:ascii="Cambria" w:hAnsi="Cambria"/>
                <w:color w:val="002060"/>
                <w:lang w:val="en-GB"/>
              </w:rPr>
            </w:pPr>
            <w:r w:rsidRPr="00BD7AF0">
              <w:rPr>
                <w:rFonts w:ascii="Cambria" w:hAnsi="Cambria"/>
                <w:color w:val="002060"/>
                <w:lang w:val="en-GB"/>
              </w:rPr>
              <w:t>Team work</w:t>
            </w:r>
          </w:p>
          <w:p w14:paraId="686648D6" w14:textId="77777777" w:rsidR="00BD7AF0" w:rsidRPr="00BD7AF0" w:rsidRDefault="00BD7AF0" w:rsidP="00BD7AF0">
            <w:pPr>
              <w:pStyle w:val="ab"/>
              <w:widowControl w:val="0"/>
              <w:numPr>
                <w:ilvl w:val="0"/>
                <w:numId w:val="5"/>
              </w:numPr>
              <w:autoSpaceDE w:val="0"/>
              <w:autoSpaceDN w:val="0"/>
              <w:adjustRightInd w:val="0"/>
              <w:rPr>
                <w:rFonts w:ascii="Cambria" w:hAnsi="Cambria"/>
                <w:color w:val="002060"/>
                <w:lang w:val="en-GB"/>
              </w:rPr>
            </w:pPr>
            <w:r w:rsidRPr="00BD7AF0">
              <w:rPr>
                <w:rFonts w:ascii="Cambria" w:hAnsi="Cambria"/>
                <w:color w:val="002060"/>
                <w:lang w:val="en-GB"/>
              </w:rPr>
              <w:t xml:space="preserve">Working in an international environment </w:t>
            </w:r>
          </w:p>
          <w:p w14:paraId="37051B4D" w14:textId="77777777" w:rsidR="00BD7AF0" w:rsidRPr="00BD7AF0" w:rsidRDefault="00BD7AF0" w:rsidP="00BD7AF0">
            <w:pPr>
              <w:pStyle w:val="ab"/>
              <w:widowControl w:val="0"/>
              <w:numPr>
                <w:ilvl w:val="0"/>
                <w:numId w:val="5"/>
              </w:numPr>
              <w:autoSpaceDE w:val="0"/>
              <w:autoSpaceDN w:val="0"/>
              <w:adjustRightInd w:val="0"/>
              <w:rPr>
                <w:rFonts w:ascii="Cambria" w:hAnsi="Cambria"/>
                <w:color w:val="002060"/>
                <w:lang w:val="en-GB"/>
              </w:rPr>
            </w:pPr>
            <w:r w:rsidRPr="00BD7AF0">
              <w:rPr>
                <w:rFonts w:ascii="Cambria" w:hAnsi="Cambria"/>
                <w:color w:val="002060"/>
                <w:lang w:val="en-GB"/>
              </w:rPr>
              <w:t xml:space="preserve">Working in an interdisciplinary environment </w:t>
            </w:r>
          </w:p>
          <w:p w14:paraId="59F51F7B" w14:textId="77777777" w:rsidR="00BD7AF0" w:rsidRPr="00BD7AF0" w:rsidRDefault="00BD7AF0" w:rsidP="00BD7AF0">
            <w:pPr>
              <w:pStyle w:val="ab"/>
              <w:widowControl w:val="0"/>
              <w:numPr>
                <w:ilvl w:val="0"/>
                <w:numId w:val="5"/>
              </w:numPr>
              <w:autoSpaceDE w:val="0"/>
              <w:autoSpaceDN w:val="0"/>
              <w:adjustRightInd w:val="0"/>
              <w:rPr>
                <w:rFonts w:ascii="Cambria" w:hAnsi="Cambria"/>
                <w:color w:val="002060"/>
                <w:lang w:val="en-GB"/>
              </w:rPr>
            </w:pPr>
            <w:r w:rsidRPr="00BD7AF0">
              <w:rPr>
                <w:rFonts w:ascii="Cambria" w:hAnsi="Cambria"/>
                <w:color w:val="002060"/>
                <w:lang w:val="en-GB"/>
              </w:rPr>
              <w:t xml:space="preserve">Production of new research ideas </w:t>
            </w:r>
            <w:r w:rsidRPr="00BD7AF0">
              <w:rPr>
                <w:rFonts w:ascii="Cambria" w:hAnsi="Cambria"/>
                <w:color w:val="002060"/>
                <w:lang w:val="en-GB"/>
              </w:rPr>
              <w:tab/>
            </w:r>
          </w:p>
          <w:p w14:paraId="2BC5889A" w14:textId="77777777" w:rsidR="00BD7AF0" w:rsidRPr="00BD7AF0" w:rsidRDefault="00BD7AF0" w:rsidP="00BD7AF0">
            <w:pPr>
              <w:pStyle w:val="ab"/>
              <w:widowControl w:val="0"/>
              <w:numPr>
                <w:ilvl w:val="0"/>
                <w:numId w:val="5"/>
              </w:numPr>
              <w:autoSpaceDE w:val="0"/>
              <w:autoSpaceDN w:val="0"/>
              <w:adjustRightInd w:val="0"/>
              <w:rPr>
                <w:rFonts w:ascii="Cambria" w:hAnsi="Cambria"/>
                <w:color w:val="002060"/>
                <w:lang w:val="en-GB"/>
              </w:rPr>
            </w:pPr>
            <w:r w:rsidRPr="00BD7AF0">
              <w:rPr>
                <w:rFonts w:ascii="Cambria" w:hAnsi="Cambria"/>
                <w:color w:val="002060"/>
                <w:lang w:val="en-GB"/>
              </w:rPr>
              <w:t xml:space="preserve">Respect for difference and multiculturalism </w:t>
            </w:r>
          </w:p>
          <w:p w14:paraId="54164A65" w14:textId="77777777" w:rsidR="00BD7AF0" w:rsidRPr="00BD7AF0" w:rsidRDefault="00BD7AF0" w:rsidP="00BD7AF0">
            <w:pPr>
              <w:pStyle w:val="ab"/>
              <w:widowControl w:val="0"/>
              <w:numPr>
                <w:ilvl w:val="0"/>
                <w:numId w:val="5"/>
              </w:numPr>
              <w:autoSpaceDE w:val="0"/>
              <w:autoSpaceDN w:val="0"/>
              <w:adjustRightInd w:val="0"/>
              <w:rPr>
                <w:rFonts w:ascii="Cambria" w:hAnsi="Cambria"/>
                <w:color w:val="002060"/>
                <w:lang w:val="en-GB"/>
              </w:rPr>
            </w:pPr>
            <w:r w:rsidRPr="00BD7AF0">
              <w:rPr>
                <w:rFonts w:ascii="Cambria" w:hAnsi="Cambria"/>
                <w:color w:val="002060"/>
                <w:lang w:val="en-GB"/>
              </w:rPr>
              <w:t xml:space="preserve">Showing social, professional and ethical responsibility and sensitivity to gender issues </w:t>
            </w:r>
          </w:p>
          <w:p w14:paraId="7630E559" w14:textId="77777777" w:rsidR="00BD7AF0" w:rsidRPr="00BD7AF0" w:rsidRDefault="00BD7AF0" w:rsidP="00BD7AF0">
            <w:pPr>
              <w:pStyle w:val="ab"/>
              <w:widowControl w:val="0"/>
              <w:numPr>
                <w:ilvl w:val="0"/>
                <w:numId w:val="5"/>
              </w:numPr>
              <w:autoSpaceDE w:val="0"/>
              <w:autoSpaceDN w:val="0"/>
              <w:adjustRightInd w:val="0"/>
              <w:rPr>
                <w:rFonts w:ascii="Cambria" w:hAnsi="Cambria"/>
                <w:color w:val="002060"/>
                <w:lang w:val="en-GB"/>
              </w:rPr>
            </w:pPr>
            <w:r w:rsidRPr="00BD7AF0">
              <w:rPr>
                <w:rFonts w:ascii="Cambria" w:hAnsi="Cambria"/>
                <w:color w:val="002060"/>
                <w:lang w:val="en-GB"/>
              </w:rPr>
              <w:t xml:space="preserve">Criticism and self-criticism </w:t>
            </w:r>
          </w:p>
          <w:p w14:paraId="4CDB6D4F" w14:textId="77777777" w:rsidR="00BD7AF0" w:rsidRDefault="00BD7AF0" w:rsidP="00BD7AF0">
            <w:pPr>
              <w:pStyle w:val="ab"/>
              <w:widowControl w:val="0"/>
              <w:numPr>
                <w:ilvl w:val="0"/>
                <w:numId w:val="5"/>
              </w:numPr>
              <w:autoSpaceDE w:val="0"/>
              <w:autoSpaceDN w:val="0"/>
              <w:adjustRightInd w:val="0"/>
              <w:rPr>
                <w:rFonts w:ascii="Cambria" w:hAnsi="Cambria"/>
                <w:color w:val="002060"/>
                <w:lang w:val="en-GB"/>
              </w:rPr>
            </w:pPr>
            <w:r w:rsidRPr="00BD7AF0">
              <w:rPr>
                <w:rFonts w:ascii="Cambria" w:hAnsi="Cambria"/>
                <w:color w:val="002060"/>
                <w:lang w:val="en-GB"/>
              </w:rPr>
              <w:t>Production of free, creative and inductive thinking</w:t>
            </w:r>
          </w:p>
          <w:p w14:paraId="18FD51C8" w14:textId="77777777" w:rsidR="00666169" w:rsidRPr="00BD7AF0" w:rsidRDefault="00666169" w:rsidP="00BD7AF0">
            <w:pPr>
              <w:pStyle w:val="ab"/>
              <w:widowControl w:val="0"/>
              <w:numPr>
                <w:ilvl w:val="0"/>
                <w:numId w:val="5"/>
              </w:numPr>
              <w:autoSpaceDE w:val="0"/>
              <w:autoSpaceDN w:val="0"/>
              <w:adjustRightInd w:val="0"/>
              <w:rPr>
                <w:rFonts w:ascii="Cambria" w:hAnsi="Cambria"/>
                <w:color w:val="002060"/>
                <w:lang w:val="en-GB"/>
              </w:rPr>
            </w:pPr>
            <w:r>
              <w:rPr>
                <w:rFonts w:ascii="Cambria" w:hAnsi="Cambria"/>
                <w:color w:val="002060"/>
                <w:lang w:val="en-GB"/>
              </w:rPr>
              <w:t>Research skills development</w:t>
            </w:r>
          </w:p>
          <w:p w14:paraId="49373694"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p>
        </w:tc>
      </w:tr>
    </w:tbl>
    <w:p w14:paraId="341BF19A" w14:textId="77777777" w:rsidR="00293C01" w:rsidRDefault="00293C01">
      <w:pPr>
        <w:rPr>
          <w:rFonts w:ascii="Cambria" w:hAnsi="Cambria" w:cs="Arial"/>
          <w:b/>
          <w:color w:val="000000"/>
          <w:sz w:val="22"/>
          <w:szCs w:val="22"/>
          <w:lang w:val="en-GB"/>
        </w:rPr>
      </w:pPr>
    </w:p>
    <w:p w14:paraId="2F1068F4"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AB32E2" w14:paraId="34312DBD" w14:textId="77777777" w:rsidTr="00B45BFC">
        <w:trPr>
          <w:trHeight w:val="479"/>
        </w:trPr>
        <w:tc>
          <w:tcPr>
            <w:tcW w:w="8472" w:type="dxa"/>
          </w:tcPr>
          <w:p w14:paraId="23972179" w14:textId="77777777" w:rsidR="00687E2A" w:rsidRDefault="00687E2A" w:rsidP="00AB32E2">
            <w:pPr>
              <w:rPr>
                <w:rFonts w:asciiTheme="minorHAnsi" w:hAnsiTheme="minorHAnsi" w:cstheme="minorHAnsi"/>
                <w:b/>
              </w:rPr>
            </w:pPr>
          </w:p>
          <w:p w14:paraId="77EBE7B6" w14:textId="77777777" w:rsidR="00AB32E2" w:rsidRDefault="00AB32E2" w:rsidP="00AB32E2">
            <w:pPr>
              <w:rPr>
                <w:rFonts w:asciiTheme="minorHAnsi" w:hAnsiTheme="minorHAnsi" w:cstheme="minorHAnsi"/>
              </w:rPr>
            </w:pPr>
            <w:r w:rsidRPr="00AB32E2">
              <w:rPr>
                <w:rFonts w:asciiTheme="minorHAnsi" w:hAnsiTheme="minorHAnsi" w:cstheme="minorHAnsi"/>
                <w:b/>
              </w:rPr>
              <w:t>T</w:t>
            </w:r>
            <w:r w:rsidR="00952792">
              <w:rPr>
                <w:rFonts w:asciiTheme="minorHAnsi" w:hAnsiTheme="minorHAnsi" w:cstheme="minorHAnsi"/>
                <w:b/>
              </w:rPr>
              <w:t>OPICS</w:t>
            </w:r>
          </w:p>
          <w:p w14:paraId="30251945" w14:textId="77777777" w:rsidR="00AB32E2" w:rsidRDefault="00AB32E2" w:rsidP="00AB32E2">
            <w:pPr>
              <w:rPr>
                <w:rFonts w:asciiTheme="minorHAnsi" w:hAnsiTheme="minorHAnsi" w:cstheme="minorHAnsi"/>
              </w:rPr>
            </w:pPr>
            <w:r w:rsidRPr="00AB32E2">
              <w:rPr>
                <w:rFonts w:asciiTheme="minorHAnsi" w:hAnsiTheme="minorHAnsi" w:cstheme="minorHAnsi"/>
              </w:rPr>
              <w:t>The academic organisation of the university environment – History of Medicine</w:t>
            </w:r>
            <w:r w:rsidR="00952792">
              <w:rPr>
                <w:rFonts w:asciiTheme="minorHAnsi" w:hAnsiTheme="minorHAnsi" w:cstheme="minorHAnsi"/>
              </w:rPr>
              <w:t xml:space="preserve"> &amp; Medical Myths</w:t>
            </w:r>
            <w:r w:rsidR="00320D75" w:rsidRPr="00320D75">
              <w:rPr>
                <w:rFonts w:asciiTheme="minorHAnsi" w:hAnsiTheme="minorHAnsi" w:cstheme="minorHAnsi"/>
                <w:lang w:val="en-GB"/>
              </w:rPr>
              <w:t xml:space="preserve"> </w:t>
            </w:r>
            <w:r w:rsidR="00320D75">
              <w:rPr>
                <w:rFonts w:asciiTheme="minorHAnsi" w:hAnsiTheme="minorHAnsi" w:cstheme="minorHAnsi"/>
                <w:lang w:val="en-GB"/>
              </w:rPr>
              <w:t>–</w:t>
            </w:r>
            <w:r w:rsidR="00320D75" w:rsidRPr="00320D75">
              <w:rPr>
                <w:rFonts w:asciiTheme="minorHAnsi" w:hAnsiTheme="minorHAnsi" w:cstheme="minorHAnsi"/>
                <w:lang w:val="en-GB"/>
              </w:rPr>
              <w:t xml:space="preserve"> </w:t>
            </w:r>
            <w:r w:rsidR="00320D75">
              <w:rPr>
                <w:rFonts w:asciiTheme="minorHAnsi" w:hAnsiTheme="minorHAnsi" w:cstheme="minorHAnsi"/>
                <w:lang w:val="en-GB"/>
              </w:rPr>
              <w:t>Ethics &amp; Deontology</w:t>
            </w:r>
            <w:r w:rsidRPr="00AB32E2">
              <w:rPr>
                <w:rFonts w:asciiTheme="minorHAnsi" w:hAnsiTheme="minorHAnsi" w:cstheme="minorHAnsi"/>
              </w:rPr>
              <w:t xml:space="preserve"> – Anatomical Terminology – Medical Specialties –</w:t>
            </w:r>
            <w:r w:rsidR="00E362E7">
              <w:rPr>
                <w:rFonts w:asciiTheme="minorHAnsi" w:hAnsiTheme="minorHAnsi" w:cstheme="minorHAnsi"/>
              </w:rPr>
              <w:t xml:space="preserve"> Cell – Tissue – Biochemistry (Proteins &amp; Enzymes) – Blood </w:t>
            </w:r>
          </w:p>
          <w:p w14:paraId="1A473221" w14:textId="77777777" w:rsidR="00AB32E2" w:rsidRDefault="00AB32E2" w:rsidP="00AB32E2">
            <w:pPr>
              <w:rPr>
                <w:rFonts w:asciiTheme="minorHAnsi" w:hAnsiTheme="minorHAnsi" w:cstheme="minorHAnsi"/>
              </w:rPr>
            </w:pPr>
          </w:p>
          <w:p w14:paraId="385AC919" w14:textId="77777777" w:rsidR="00AB32E2" w:rsidRDefault="00952792" w:rsidP="00AB32E2">
            <w:pPr>
              <w:rPr>
                <w:rFonts w:asciiTheme="minorHAnsi" w:hAnsiTheme="minorHAnsi" w:cstheme="minorHAnsi"/>
                <w:b/>
              </w:rPr>
            </w:pPr>
            <w:r>
              <w:rPr>
                <w:rFonts w:asciiTheme="minorHAnsi" w:hAnsiTheme="minorHAnsi" w:cstheme="minorHAnsi"/>
                <w:b/>
              </w:rPr>
              <w:lastRenderedPageBreak/>
              <w:t>LANGUAGE FEATURES</w:t>
            </w:r>
          </w:p>
          <w:p w14:paraId="0DE184E6" w14:textId="77777777" w:rsidR="00AB32E2" w:rsidRDefault="00952792" w:rsidP="00AB32E2">
            <w:pPr>
              <w:rPr>
                <w:rFonts w:asciiTheme="minorHAnsi" w:hAnsiTheme="minorHAnsi" w:cstheme="minorHAnsi"/>
              </w:rPr>
            </w:pPr>
            <w:r>
              <w:rPr>
                <w:rFonts w:asciiTheme="minorHAnsi" w:hAnsiTheme="minorHAnsi" w:cstheme="minorHAnsi"/>
              </w:rPr>
              <w:t>Passive Voice</w:t>
            </w:r>
            <w:r w:rsidR="00AB32E2" w:rsidRPr="00AB32E2">
              <w:rPr>
                <w:rFonts w:asciiTheme="minorHAnsi" w:hAnsiTheme="minorHAnsi" w:cstheme="minorHAnsi"/>
              </w:rPr>
              <w:t xml:space="preserve"> – </w:t>
            </w:r>
            <w:r w:rsidR="00224AF6">
              <w:rPr>
                <w:rFonts w:asciiTheme="minorHAnsi" w:hAnsiTheme="minorHAnsi" w:cstheme="minorHAnsi"/>
              </w:rPr>
              <w:t>Lexical density (</w:t>
            </w:r>
            <w:r w:rsidR="00AB32E2" w:rsidRPr="00AB32E2">
              <w:rPr>
                <w:rFonts w:asciiTheme="minorHAnsi" w:hAnsiTheme="minorHAnsi" w:cstheme="minorHAnsi"/>
              </w:rPr>
              <w:t>Derivatives &amp; Nominalisation</w:t>
            </w:r>
            <w:r w:rsidR="00224AF6">
              <w:rPr>
                <w:rFonts w:asciiTheme="minorHAnsi" w:hAnsiTheme="minorHAnsi" w:cstheme="minorHAnsi"/>
              </w:rPr>
              <w:t>)</w:t>
            </w:r>
            <w:r w:rsidR="002152C1">
              <w:rPr>
                <w:rFonts w:asciiTheme="minorHAnsi" w:hAnsiTheme="minorHAnsi" w:cstheme="minorHAnsi"/>
              </w:rPr>
              <w:t xml:space="preserve"> – Hedging expressions (Modal verbs &amp; hedging phrases)</w:t>
            </w:r>
            <w:r w:rsidR="00AB32E2" w:rsidRPr="00AB32E2">
              <w:rPr>
                <w:rFonts w:asciiTheme="minorHAnsi" w:hAnsiTheme="minorHAnsi" w:cstheme="minorHAnsi"/>
              </w:rPr>
              <w:t xml:space="preserve"> – Prepositions – Participles &amp; Gerunds – </w:t>
            </w:r>
            <w:r w:rsidR="002152C1">
              <w:rPr>
                <w:rFonts w:asciiTheme="minorHAnsi" w:hAnsiTheme="minorHAnsi" w:cstheme="minorHAnsi"/>
              </w:rPr>
              <w:t>Reduced r</w:t>
            </w:r>
            <w:r w:rsidR="00AB32E2" w:rsidRPr="00AB32E2">
              <w:rPr>
                <w:rFonts w:asciiTheme="minorHAnsi" w:hAnsiTheme="minorHAnsi" w:cstheme="minorHAnsi"/>
              </w:rPr>
              <w:t xml:space="preserve">elative clauses </w:t>
            </w:r>
            <w:r w:rsidR="002152C1">
              <w:rPr>
                <w:rFonts w:asciiTheme="minorHAnsi" w:hAnsiTheme="minorHAnsi" w:cstheme="minorHAnsi"/>
              </w:rPr>
              <w:t>– Reporting verbs.  Familiarisation with the medical academic vocabulary (based on a corpus of medical texts).</w:t>
            </w:r>
            <w:r w:rsidR="00AB32E2" w:rsidRPr="00AB32E2">
              <w:rPr>
                <w:rFonts w:asciiTheme="minorHAnsi" w:hAnsiTheme="minorHAnsi" w:cstheme="minorHAnsi"/>
              </w:rPr>
              <w:t xml:space="preserve"> </w:t>
            </w:r>
          </w:p>
          <w:p w14:paraId="1FB4239A" w14:textId="77777777" w:rsidR="00AB32E2" w:rsidRDefault="00AB32E2" w:rsidP="00AB32E2">
            <w:pPr>
              <w:rPr>
                <w:rFonts w:asciiTheme="minorHAnsi" w:hAnsiTheme="minorHAnsi" w:cstheme="minorHAnsi"/>
              </w:rPr>
            </w:pPr>
          </w:p>
          <w:p w14:paraId="5CC69FB0" w14:textId="77777777" w:rsidR="00AB32E2" w:rsidRDefault="00F07ACF" w:rsidP="00AB32E2">
            <w:pPr>
              <w:rPr>
                <w:rFonts w:asciiTheme="minorHAnsi" w:hAnsiTheme="minorHAnsi" w:cstheme="minorHAnsi"/>
              </w:rPr>
            </w:pPr>
            <w:r w:rsidRPr="00282D97">
              <w:rPr>
                <w:rFonts w:asciiTheme="minorHAnsi" w:hAnsiTheme="minorHAnsi" w:cstheme="minorHAnsi"/>
                <w:b/>
              </w:rPr>
              <w:t>THE STRUCTURE AND CONTENT OF THE MEDICAL RESEARCH PAPER</w:t>
            </w:r>
            <w:r>
              <w:rPr>
                <w:rFonts w:asciiTheme="minorHAnsi" w:hAnsiTheme="minorHAnsi" w:cstheme="minorHAnsi"/>
              </w:rPr>
              <w:t xml:space="preserve"> (</w:t>
            </w:r>
            <w:r w:rsidR="00AB32E2" w:rsidRPr="00AB32E2">
              <w:rPr>
                <w:rFonts w:asciiTheme="minorHAnsi" w:hAnsiTheme="minorHAnsi" w:cstheme="minorHAnsi"/>
              </w:rPr>
              <w:t xml:space="preserve">Title, Abstract, Methodology, Graph Description, Results, Discussion, References). </w:t>
            </w:r>
          </w:p>
          <w:p w14:paraId="4AE90D7C" w14:textId="77777777" w:rsidR="00AB32E2" w:rsidRDefault="00AB32E2" w:rsidP="00AB32E2">
            <w:pPr>
              <w:rPr>
                <w:rFonts w:asciiTheme="minorHAnsi" w:hAnsiTheme="minorHAnsi" w:cstheme="minorHAnsi"/>
              </w:rPr>
            </w:pPr>
          </w:p>
          <w:p w14:paraId="69B7331F" w14:textId="77777777" w:rsidR="00055F53" w:rsidRPr="0000147C" w:rsidRDefault="00055F53" w:rsidP="00282D97">
            <w:pPr>
              <w:rPr>
                <w:rFonts w:ascii="Cambria" w:hAnsi="Cambria" w:cs="Arial"/>
                <w:color w:val="002060"/>
                <w:sz w:val="20"/>
                <w:szCs w:val="20"/>
                <w:lang w:val="en-GB"/>
              </w:rPr>
            </w:pPr>
          </w:p>
        </w:tc>
      </w:tr>
    </w:tbl>
    <w:p w14:paraId="5DB480B4" w14:textId="77777777" w:rsidR="00055F53" w:rsidRPr="0000147C"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70BA5972"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0A38D475" w14:textId="77777777" w:rsidTr="00C822F5">
        <w:tc>
          <w:tcPr>
            <w:tcW w:w="3306" w:type="dxa"/>
            <w:shd w:val="clear" w:color="auto" w:fill="DDD9C3"/>
          </w:tcPr>
          <w:p w14:paraId="3806655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686BCA32" w14:textId="77777777" w:rsidR="005D23EB" w:rsidRPr="006403CB" w:rsidRDefault="00275BF5" w:rsidP="00AB7E8B">
            <w:pPr>
              <w:spacing w:after="200" w:line="276" w:lineRule="auto"/>
              <w:rPr>
                <w:rFonts w:ascii="Cambria" w:hAnsi="Cambria"/>
                <w:iCs/>
                <w:color w:val="002060"/>
                <w:lang w:val="en-GB"/>
              </w:rPr>
            </w:pPr>
            <w:r>
              <w:rPr>
                <w:rFonts w:ascii="Cambria" w:hAnsi="Cambria"/>
                <w:iCs/>
                <w:color w:val="002060"/>
                <w:lang w:val="en-GB"/>
              </w:rPr>
              <w:t>Face-to-face teaching (lectures, interactive teaching)</w:t>
            </w:r>
          </w:p>
        </w:tc>
      </w:tr>
      <w:tr w:rsidR="005D23EB" w:rsidRPr="00BA4B06" w14:paraId="47E389C5" w14:textId="77777777" w:rsidTr="00C822F5">
        <w:tc>
          <w:tcPr>
            <w:tcW w:w="3306" w:type="dxa"/>
            <w:shd w:val="clear" w:color="auto" w:fill="DDD9C3"/>
          </w:tcPr>
          <w:p w14:paraId="413B3C62"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18885811" w14:textId="77777777" w:rsidR="00232FE2" w:rsidRPr="00232FE2" w:rsidRDefault="00232FE2" w:rsidP="00232FE2">
            <w:pPr>
              <w:rPr>
                <w:rFonts w:ascii="Cambria" w:hAnsi="Cambria" w:cs="Arial"/>
                <w:sz w:val="20"/>
                <w:szCs w:val="20"/>
                <w:lang w:val="en-GB"/>
              </w:rPr>
            </w:pPr>
            <w:r>
              <w:rPr>
                <w:rFonts w:ascii="Cambria" w:hAnsi="Cambria" w:cs="Arial"/>
                <w:sz w:val="20"/>
                <w:szCs w:val="20"/>
                <w:lang w:val="en-GB"/>
              </w:rPr>
              <w:t xml:space="preserve">Use of the University e-course (Moodle) Course Management platform, which supports </w:t>
            </w:r>
            <w:r w:rsidRPr="00232FE2">
              <w:rPr>
                <w:rFonts w:ascii="Cambria" w:hAnsi="Cambria" w:cs="Arial"/>
                <w:sz w:val="20"/>
                <w:szCs w:val="20"/>
                <w:lang w:val="en-GB"/>
              </w:rPr>
              <w:t>asynchronous</w:t>
            </w:r>
            <w:r>
              <w:rPr>
                <w:rFonts w:ascii="Cambria" w:hAnsi="Cambria" w:cs="Arial"/>
                <w:sz w:val="20"/>
                <w:szCs w:val="20"/>
                <w:lang w:val="en-GB"/>
              </w:rPr>
              <w:t xml:space="preserve"> e-learning services.</w:t>
            </w:r>
          </w:p>
          <w:p w14:paraId="41A73D32" w14:textId="77777777" w:rsidR="005D23EB" w:rsidRPr="00BA4B06" w:rsidRDefault="007F3FD0" w:rsidP="007F3FD0">
            <w:pPr>
              <w:rPr>
                <w:rFonts w:ascii="Cambria" w:hAnsi="Cambria" w:cs="Arial"/>
                <w:sz w:val="20"/>
                <w:szCs w:val="20"/>
              </w:rPr>
            </w:pPr>
            <w:r>
              <w:rPr>
                <w:rFonts w:ascii="Cambria" w:hAnsi="Cambria" w:cs="Arial"/>
                <w:sz w:val="20"/>
                <w:szCs w:val="20"/>
                <w:lang w:val="en-GB"/>
              </w:rPr>
              <w:t xml:space="preserve">Use of a wide variety of ICT tools both for teaching/learning purposes as well as for teacher-student communication, e.g. </w:t>
            </w:r>
            <w:r w:rsidR="00232FE2" w:rsidRPr="00232FE2">
              <w:rPr>
                <w:rFonts w:ascii="Cambria" w:hAnsi="Cambria" w:cs="Arial"/>
                <w:b/>
                <w:sz w:val="20"/>
                <w:szCs w:val="20"/>
                <w:lang w:val="en-GB"/>
              </w:rPr>
              <w:t>Kahoot</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padlet</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google</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forms</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power</w:t>
            </w:r>
            <w:r w:rsidR="00232FE2" w:rsidRPr="00BA4B06">
              <w:rPr>
                <w:rFonts w:ascii="Cambria" w:hAnsi="Cambria" w:cs="Arial"/>
                <w:b/>
                <w:sz w:val="20"/>
                <w:szCs w:val="20"/>
              </w:rPr>
              <w:t>-</w:t>
            </w:r>
            <w:r w:rsidR="00232FE2" w:rsidRPr="00232FE2">
              <w:rPr>
                <w:rFonts w:ascii="Cambria" w:hAnsi="Cambria" w:cs="Arial"/>
                <w:b/>
                <w:sz w:val="20"/>
                <w:szCs w:val="20"/>
                <w:lang w:val="en-GB"/>
              </w:rPr>
              <w:t>point</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prezi</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youtube</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videos</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infographics</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writing</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for</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the</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Wikipedia</w:t>
            </w:r>
            <w:r w:rsidR="00232FE2" w:rsidRPr="00BA4B06">
              <w:rPr>
                <w:rFonts w:ascii="Cambria" w:hAnsi="Cambria" w:cs="Arial"/>
                <w:b/>
                <w:sz w:val="20"/>
                <w:szCs w:val="20"/>
              </w:rPr>
              <w:t xml:space="preserve">, </w:t>
            </w:r>
            <w:r w:rsidR="00232FE2" w:rsidRPr="00232FE2">
              <w:rPr>
                <w:rFonts w:ascii="Cambria" w:hAnsi="Cambria" w:cs="Arial"/>
                <w:b/>
                <w:sz w:val="20"/>
                <w:szCs w:val="20"/>
              </w:rPr>
              <w:t>google</w:t>
            </w:r>
            <w:r w:rsidR="00232FE2" w:rsidRPr="00BA4B06">
              <w:rPr>
                <w:rFonts w:ascii="Cambria" w:hAnsi="Cambria" w:cs="Arial"/>
                <w:b/>
                <w:sz w:val="20"/>
                <w:szCs w:val="20"/>
              </w:rPr>
              <w:t xml:space="preserve"> </w:t>
            </w:r>
            <w:r w:rsidR="00232FE2" w:rsidRPr="00232FE2">
              <w:rPr>
                <w:rFonts w:ascii="Cambria" w:hAnsi="Cambria" w:cs="Arial"/>
                <w:b/>
                <w:sz w:val="20"/>
                <w:szCs w:val="20"/>
              </w:rPr>
              <w:t>classroom</w:t>
            </w:r>
            <w:r w:rsidR="00232FE2" w:rsidRPr="00BA4B06">
              <w:rPr>
                <w:rFonts w:ascii="Cambria" w:hAnsi="Cambria" w:cs="Arial"/>
                <w:b/>
                <w:sz w:val="20"/>
                <w:szCs w:val="20"/>
              </w:rPr>
              <w:t xml:space="preserve"> </w:t>
            </w:r>
            <w:r w:rsidR="00232FE2" w:rsidRPr="00232FE2">
              <w:rPr>
                <w:rFonts w:ascii="Cambria" w:hAnsi="Cambria" w:cs="Arial"/>
                <w:b/>
                <w:sz w:val="20"/>
                <w:szCs w:val="20"/>
              </w:rPr>
              <w:t>tools</w:t>
            </w:r>
            <w:r w:rsidR="00232FE2" w:rsidRPr="00BA4B06">
              <w:rPr>
                <w:rFonts w:ascii="Cambria" w:hAnsi="Cambria" w:cs="Arial"/>
                <w:b/>
                <w:sz w:val="20"/>
                <w:szCs w:val="20"/>
              </w:rPr>
              <w:t xml:space="preserve">, </w:t>
            </w:r>
            <w:r w:rsidR="00232FE2" w:rsidRPr="00232FE2">
              <w:rPr>
                <w:rFonts w:ascii="Cambria" w:hAnsi="Cambria" w:cs="Arial"/>
                <w:b/>
                <w:sz w:val="20"/>
                <w:szCs w:val="20"/>
              </w:rPr>
              <w:t>Skype</w:t>
            </w:r>
            <w:r w:rsidR="00232FE2" w:rsidRPr="00BA4B06">
              <w:rPr>
                <w:rFonts w:ascii="Cambria" w:hAnsi="Cambria" w:cs="Arial"/>
                <w:b/>
                <w:sz w:val="20"/>
                <w:szCs w:val="20"/>
              </w:rPr>
              <w:t xml:space="preserve">, </w:t>
            </w:r>
            <w:r w:rsidR="00232FE2" w:rsidRPr="00232FE2">
              <w:rPr>
                <w:rFonts w:ascii="Cambria" w:hAnsi="Cambria" w:cs="Arial"/>
                <w:b/>
                <w:sz w:val="20"/>
                <w:szCs w:val="20"/>
              </w:rPr>
              <w:t>online</w:t>
            </w:r>
            <w:r w:rsidR="00232FE2" w:rsidRPr="00BA4B06">
              <w:rPr>
                <w:rFonts w:ascii="Cambria" w:hAnsi="Cambria" w:cs="Arial"/>
                <w:b/>
                <w:sz w:val="20"/>
                <w:szCs w:val="20"/>
              </w:rPr>
              <w:t xml:space="preserve"> </w:t>
            </w:r>
            <w:r w:rsidR="00232FE2" w:rsidRPr="00232FE2">
              <w:rPr>
                <w:rFonts w:ascii="Cambria" w:hAnsi="Cambria" w:cs="Arial"/>
                <w:b/>
                <w:sz w:val="20"/>
                <w:szCs w:val="20"/>
              </w:rPr>
              <w:t>dictionaries</w:t>
            </w:r>
            <w:r w:rsidR="00232FE2" w:rsidRPr="00BA4B06">
              <w:rPr>
                <w:rFonts w:ascii="Cambria" w:hAnsi="Cambria" w:cs="Arial"/>
                <w:b/>
                <w:sz w:val="20"/>
                <w:szCs w:val="20"/>
              </w:rPr>
              <w:t xml:space="preserve">, </w:t>
            </w:r>
            <w:r w:rsidR="00232FE2" w:rsidRPr="00232FE2">
              <w:rPr>
                <w:rFonts w:ascii="Cambria" w:hAnsi="Cambria" w:cs="Arial"/>
                <w:b/>
                <w:sz w:val="20"/>
                <w:szCs w:val="20"/>
              </w:rPr>
              <w:t>questbase</w:t>
            </w:r>
            <w:r w:rsidR="00232FE2" w:rsidRPr="00BA4B06">
              <w:rPr>
                <w:rFonts w:ascii="Cambria" w:hAnsi="Cambria" w:cs="Arial"/>
                <w:b/>
                <w:sz w:val="20"/>
                <w:szCs w:val="20"/>
              </w:rPr>
              <w:t xml:space="preserve">, </w:t>
            </w:r>
            <w:r w:rsidR="00232FE2" w:rsidRPr="00232FE2">
              <w:rPr>
                <w:rFonts w:ascii="Cambria" w:hAnsi="Cambria" w:cs="Arial"/>
                <w:b/>
                <w:sz w:val="20"/>
                <w:szCs w:val="20"/>
              </w:rPr>
              <w:t>etc</w:t>
            </w:r>
            <w:r w:rsidR="00232FE2" w:rsidRPr="00BA4B06">
              <w:rPr>
                <w:rFonts w:ascii="Cambria" w:hAnsi="Cambria" w:cs="Arial"/>
                <w:b/>
                <w:sz w:val="20"/>
                <w:szCs w:val="20"/>
              </w:rPr>
              <w:t>.</w:t>
            </w:r>
          </w:p>
        </w:tc>
      </w:tr>
      <w:tr w:rsidR="005D23EB" w:rsidRPr="006403CB" w14:paraId="41C379E5" w14:textId="77777777" w:rsidTr="00C822F5">
        <w:tc>
          <w:tcPr>
            <w:tcW w:w="3306" w:type="dxa"/>
            <w:shd w:val="clear" w:color="auto" w:fill="DDD9C3"/>
          </w:tcPr>
          <w:p w14:paraId="7F2925E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689FF8DD"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5C1B307E"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A20356E" w14:textId="77777777" w:rsidR="005D23EB" w:rsidRPr="006403CB" w:rsidRDefault="005D23EB" w:rsidP="00C822F5">
            <w:pPr>
              <w:jc w:val="both"/>
              <w:rPr>
                <w:rFonts w:ascii="Cambria" w:hAnsi="Cambria" w:cs="Arial"/>
                <w:i/>
                <w:sz w:val="16"/>
                <w:szCs w:val="16"/>
                <w:lang w:val="en-GB"/>
              </w:rPr>
            </w:pPr>
          </w:p>
          <w:p w14:paraId="60AE86C3"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44924A36"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274E3D3"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954C83A"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r w:rsidRPr="00206BAF">
                    <w:rPr>
                      <w:rFonts w:ascii="Cambria" w:hAnsi="Cambria" w:cs="Arial"/>
                      <w:b/>
                      <w:i/>
                      <w:sz w:val="20"/>
                      <w:szCs w:val="20"/>
                      <w:lang w:val="en-GB"/>
                    </w:rPr>
                    <w:t>orkload</w:t>
                  </w:r>
                  <w:r>
                    <w:rPr>
                      <w:rFonts w:ascii="Cambria" w:hAnsi="Cambria" w:cs="Arial"/>
                      <w:b/>
                      <w:i/>
                      <w:sz w:val="20"/>
                      <w:szCs w:val="20"/>
                      <w:lang w:val="en-GB"/>
                    </w:rPr>
                    <w:t xml:space="preserve"> of each students group (two groups per </w:t>
                  </w:r>
                  <w:r>
                    <w:rPr>
                      <w:rFonts w:ascii="Cambria" w:hAnsi="Cambria" w:cs="Arial"/>
                      <w:b/>
                      <w:i/>
                      <w:sz w:val="20"/>
                      <w:szCs w:val="20"/>
                    </w:rPr>
                    <w:t>semester</w:t>
                  </w:r>
                  <w:r>
                    <w:rPr>
                      <w:rFonts w:ascii="Cambria" w:hAnsi="Cambria" w:cs="Arial"/>
                      <w:b/>
                      <w:i/>
                      <w:sz w:val="20"/>
                      <w:szCs w:val="20"/>
                      <w:lang w:val="en-GB"/>
                    </w:rPr>
                    <w:t>)</w:t>
                  </w:r>
                </w:p>
              </w:tc>
            </w:tr>
            <w:tr w:rsidR="00BA4B06" w:rsidRPr="006403CB" w14:paraId="251B84FF" w14:textId="77777777" w:rsidTr="00206BAF">
              <w:tc>
                <w:tcPr>
                  <w:tcW w:w="2467" w:type="dxa"/>
                  <w:tcBorders>
                    <w:top w:val="single" w:sz="4" w:space="0" w:color="auto"/>
                    <w:left w:val="single" w:sz="4" w:space="0" w:color="auto"/>
                    <w:bottom w:val="single" w:sz="4" w:space="0" w:color="auto"/>
                    <w:right w:val="single" w:sz="4" w:space="0" w:color="auto"/>
                  </w:tcBorders>
                </w:tcPr>
                <w:p w14:paraId="3B35DE3F" w14:textId="77777777" w:rsidR="00BA4B06" w:rsidRPr="003C047E" w:rsidRDefault="00BA4B06" w:rsidP="00BA4B06">
                  <w:pPr>
                    <w:rPr>
                      <w:sz w:val="20"/>
                      <w:szCs w:val="20"/>
                    </w:rPr>
                  </w:pPr>
                  <w:r>
                    <w:rPr>
                      <w:sz w:val="20"/>
                      <w:szCs w:val="20"/>
                      <w:lang w:val="en-GB"/>
                    </w:rPr>
                    <w:t>Lectures</w:t>
                  </w:r>
                  <w:r w:rsidRPr="003C047E">
                    <w:rPr>
                      <w:sz w:val="20"/>
                      <w:szCs w:val="20"/>
                    </w:rPr>
                    <w:t xml:space="preserve">, </w:t>
                  </w:r>
                  <w:r>
                    <w:rPr>
                      <w:sz w:val="20"/>
                      <w:szCs w:val="20"/>
                      <w:lang w:val="en-GB"/>
                    </w:rPr>
                    <w:t>individual</w:t>
                  </w:r>
                  <w:r w:rsidRPr="003C047E">
                    <w:rPr>
                      <w:sz w:val="20"/>
                      <w:szCs w:val="20"/>
                    </w:rPr>
                    <w:t xml:space="preserve"> </w:t>
                  </w:r>
                  <w:r>
                    <w:rPr>
                      <w:sz w:val="20"/>
                      <w:szCs w:val="20"/>
                      <w:lang w:val="en-GB"/>
                    </w:rPr>
                    <w:t>and</w:t>
                  </w:r>
                  <w:r w:rsidRPr="003C047E">
                    <w:rPr>
                      <w:sz w:val="20"/>
                      <w:szCs w:val="20"/>
                    </w:rPr>
                    <w:t xml:space="preserve"> </w:t>
                  </w:r>
                  <w:r>
                    <w:rPr>
                      <w:sz w:val="20"/>
                      <w:szCs w:val="20"/>
                      <w:lang w:val="en-GB"/>
                    </w:rPr>
                    <w:t>team</w:t>
                  </w:r>
                  <w:r w:rsidRPr="003C047E">
                    <w:rPr>
                      <w:sz w:val="20"/>
                      <w:szCs w:val="20"/>
                    </w:rPr>
                    <w:t xml:space="preserve"> </w:t>
                  </w:r>
                  <w:r>
                    <w:rPr>
                      <w:sz w:val="20"/>
                      <w:szCs w:val="20"/>
                      <w:lang w:val="en-GB"/>
                    </w:rPr>
                    <w:t>activities in class</w:t>
                  </w:r>
                  <w:r w:rsidRPr="003C047E">
                    <w:rPr>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14:paraId="1C9BEE8E" w14:textId="77777777" w:rsidR="00BA4B06" w:rsidRPr="00BC497B" w:rsidRDefault="00BA4B06" w:rsidP="00BA4B06">
                  <w:pPr>
                    <w:jc w:val="center"/>
                    <w:rPr>
                      <w:sz w:val="20"/>
                      <w:szCs w:val="20"/>
                      <w:lang w:val="en-GB"/>
                    </w:rPr>
                  </w:pPr>
                  <w:r>
                    <w:rPr>
                      <w:sz w:val="20"/>
                      <w:szCs w:val="20"/>
                      <w:lang w:val="en-GB"/>
                    </w:rPr>
                    <w:t>13*2= 26</w:t>
                  </w:r>
                </w:p>
              </w:tc>
            </w:tr>
            <w:tr w:rsidR="00BA4B06" w:rsidRPr="006403CB" w14:paraId="5D8646D9" w14:textId="77777777" w:rsidTr="00206BAF">
              <w:tc>
                <w:tcPr>
                  <w:tcW w:w="2467" w:type="dxa"/>
                  <w:tcBorders>
                    <w:top w:val="single" w:sz="4" w:space="0" w:color="auto"/>
                    <w:left w:val="single" w:sz="4" w:space="0" w:color="auto"/>
                    <w:bottom w:val="single" w:sz="4" w:space="0" w:color="auto"/>
                    <w:right w:val="single" w:sz="4" w:space="0" w:color="auto"/>
                  </w:tcBorders>
                </w:tcPr>
                <w:p w14:paraId="2BC9E216" w14:textId="77777777" w:rsidR="00BA4B06" w:rsidRPr="00BC497B" w:rsidRDefault="003C047E" w:rsidP="003C047E">
                  <w:pPr>
                    <w:rPr>
                      <w:sz w:val="20"/>
                      <w:szCs w:val="20"/>
                      <w:lang w:val="el-GR"/>
                    </w:rPr>
                  </w:pPr>
                  <w:r>
                    <w:rPr>
                      <w:sz w:val="20"/>
                      <w:szCs w:val="20"/>
                      <w:lang w:val="en-GB"/>
                    </w:rPr>
                    <w:t>Self-study</w:t>
                  </w:r>
                  <w:r w:rsidR="00BA4B06" w:rsidRPr="00BC497B">
                    <w:rPr>
                      <w:sz w:val="20"/>
                      <w:szCs w:val="20"/>
                      <w:lang w:val="el-GR"/>
                    </w:rPr>
                    <w:t xml:space="preserve">, </w:t>
                  </w:r>
                  <w:r>
                    <w:rPr>
                      <w:sz w:val="20"/>
                      <w:szCs w:val="20"/>
                      <w:lang w:val="en-GB"/>
                    </w:rPr>
                    <w:t>home</w:t>
                  </w:r>
                  <w:r w:rsidR="00BA4B06">
                    <w:rPr>
                      <w:sz w:val="20"/>
                      <w:szCs w:val="20"/>
                    </w:rPr>
                    <w:t>work</w:t>
                  </w:r>
                  <w:r w:rsidR="00BA4B06" w:rsidRPr="00BC497B">
                    <w:rPr>
                      <w:sz w:val="20"/>
                      <w:szCs w:val="20"/>
                      <w:lang w:val="el-GR"/>
                    </w:rPr>
                    <w:t xml:space="preserve"> </w:t>
                  </w:r>
                </w:p>
              </w:tc>
              <w:tc>
                <w:tcPr>
                  <w:tcW w:w="2468" w:type="dxa"/>
                  <w:tcBorders>
                    <w:top w:val="single" w:sz="4" w:space="0" w:color="auto"/>
                    <w:left w:val="single" w:sz="4" w:space="0" w:color="auto"/>
                    <w:bottom w:val="single" w:sz="4" w:space="0" w:color="auto"/>
                    <w:right w:val="single" w:sz="4" w:space="0" w:color="auto"/>
                  </w:tcBorders>
                </w:tcPr>
                <w:p w14:paraId="7AF32959" w14:textId="77777777" w:rsidR="00BA4B06" w:rsidRPr="00D0300A" w:rsidRDefault="00BA4B06" w:rsidP="00BA4B06">
                  <w:pPr>
                    <w:jc w:val="center"/>
                    <w:rPr>
                      <w:sz w:val="20"/>
                      <w:szCs w:val="20"/>
                      <w:lang w:val="el-GR"/>
                    </w:rPr>
                  </w:pPr>
                  <w:r w:rsidRPr="00D0300A">
                    <w:rPr>
                      <w:sz w:val="20"/>
                      <w:szCs w:val="20"/>
                      <w:lang w:val="el-GR"/>
                    </w:rPr>
                    <w:t>13*1</w:t>
                  </w:r>
                  <w:r>
                    <w:rPr>
                      <w:sz w:val="20"/>
                      <w:szCs w:val="20"/>
                      <w:lang w:val="el-GR"/>
                    </w:rPr>
                    <w:t>.5</w:t>
                  </w:r>
                  <w:r w:rsidRPr="00D0300A">
                    <w:rPr>
                      <w:sz w:val="20"/>
                      <w:szCs w:val="20"/>
                      <w:lang w:val="el-GR"/>
                    </w:rPr>
                    <w:t xml:space="preserve"> = </w:t>
                  </w:r>
                  <w:r>
                    <w:rPr>
                      <w:sz w:val="20"/>
                      <w:szCs w:val="20"/>
                      <w:lang w:val="el-GR"/>
                    </w:rPr>
                    <w:t>19.5</w:t>
                  </w:r>
                </w:p>
              </w:tc>
            </w:tr>
            <w:tr w:rsidR="00BA4B06" w:rsidRPr="006403CB" w14:paraId="54CA8FAD" w14:textId="77777777" w:rsidTr="00206BAF">
              <w:tc>
                <w:tcPr>
                  <w:tcW w:w="2467" w:type="dxa"/>
                  <w:tcBorders>
                    <w:top w:val="single" w:sz="4" w:space="0" w:color="auto"/>
                    <w:left w:val="single" w:sz="4" w:space="0" w:color="auto"/>
                    <w:bottom w:val="single" w:sz="4" w:space="0" w:color="auto"/>
                    <w:right w:val="single" w:sz="4" w:space="0" w:color="auto"/>
                  </w:tcBorders>
                </w:tcPr>
                <w:p w14:paraId="0358D511" w14:textId="77777777" w:rsidR="00BA4B06" w:rsidRPr="004A1372" w:rsidRDefault="007607F6" w:rsidP="007607F6">
                  <w:pPr>
                    <w:rPr>
                      <w:sz w:val="20"/>
                      <w:szCs w:val="20"/>
                      <w:lang w:val="el-GR"/>
                    </w:rPr>
                  </w:pPr>
                  <w:r>
                    <w:rPr>
                      <w:sz w:val="20"/>
                      <w:szCs w:val="20"/>
                      <w:lang w:val="en-GB"/>
                    </w:rPr>
                    <w:t>Semester g</w:t>
                  </w:r>
                  <w:r w:rsidR="003C047E">
                    <w:rPr>
                      <w:sz w:val="20"/>
                      <w:szCs w:val="20"/>
                      <w:lang w:val="en-GB"/>
                    </w:rPr>
                    <w:t xml:space="preserve">roup </w:t>
                  </w:r>
                  <w:r w:rsidR="00BA4B06">
                    <w:rPr>
                      <w:sz w:val="20"/>
                      <w:szCs w:val="20"/>
                      <w:lang w:val="en-GB"/>
                    </w:rPr>
                    <w:t>project</w:t>
                  </w:r>
                </w:p>
              </w:tc>
              <w:tc>
                <w:tcPr>
                  <w:tcW w:w="2468" w:type="dxa"/>
                  <w:tcBorders>
                    <w:top w:val="single" w:sz="4" w:space="0" w:color="auto"/>
                    <w:left w:val="single" w:sz="4" w:space="0" w:color="auto"/>
                    <w:bottom w:val="single" w:sz="4" w:space="0" w:color="auto"/>
                    <w:right w:val="single" w:sz="4" w:space="0" w:color="auto"/>
                  </w:tcBorders>
                </w:tcPr>
                <w:p w14:paraId="01F2A5AD" w14:textId="77777777" w:rsidR="00BA4B06" w:rsidRPr="00BC497B" w:rsidRDefault="00BA4B06" w:rsidP="00BA4B06">
                  <w:pPr>
                    <w:jc w:val="center"/>
                    <w:rPr>
                      <w:sz w:val="20"/>
                      <w:szCs w:val="20"/>
                      <w:lang w:val="el-GR"/>
                    </w:rPr>
                  </w:pPr>
                  <w:r>
                    <w:rPr>
                      <w:sz w:val="20"/>
                      <w:szCs w:val="20"/>
                      <w:lang w:val="el-GR"/>
                    </w:rPr>
                    <w:t>13*1.5 = 19.5</w:t>
                  </w:r>
                </w:p>
              </w:tc>
            </w:tr>
            <w:tr w:rsidR="00BA4B06" w:rsidRPr="006403CB" w14:paraId="25F77E36" w14:textId="77777777" w:rsidTr="00206BAF">
              <w:tc>
                <w:tcPr>
                  <w:tcW w:w="2467" w:type="dxa"/>
                  <w:tcBorders>
                    <w:top w:val="single" w:sz="4" w:space="0" w:color="auto"/>
                    <w:left w:val="single" w:sz="4" w:space="0" w:color="auto"/>
                    <w:bottom w:val="single" w:sz="4" w:space="0" w:color="auto"/>
                    <w:right w:val="single" w:sz="4" w:space="0" w:color="auto"/>
                  </w:tcBorders>
                </w:tcPr>
                <w:p w14:paraId="79F6B1AB" w14:textId="77777777" w:rsidR="00BA4B06" w:rsidRPr="007607F6" w:rsidRDefault="007607F6" w:rsidP="00BA4B06">
                  <w:pPr>
                    <w:rPr>
                      <w:sz w:val="20"/>
                      <w:szCs w:val="20"/>
                    </w:rPr>
                  </w:pPr>
                  <w:r>
                    <w:rPr>
                      <w:sz w:val="20"/>
                      <w:szCs w:val="20"/>
                      <w:lang w:val="en-GB"/>
                    </w:rPr>
                    <w:t>Final written exam at the end of the semester</w:t>
                  </w:r>
                  <w:r w:rsidR="00BA4B06" w:rsidRPr="007607F6">
                    <w:rPr>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14:paraId="080AEB74" w14:textId="77777777" w:rsidR="00BA4B06" w:rsidRDefault="00BA4B06" w:rsidP="00BA4B06">
                  <w:pPr>
                    <w:jc w:val="center"/>
                    <w:rPr>
                      <w:sz w:val="20"/>
                      <w:szCs w:val="20"/>
                      <w:lang w:val="el-GR"/>
                    </w:rPr>
                  </w:pPr>
                  <w:r w:rsidRPr="007607F6">
                    <w:rPr>
                      <w:sz w:val="20"/>
                      <w:szCs w:val="20"/>
                    </w:rPr>
                    <w:t xml:space="preserve">              </w:t>
                  </w:r>
                  <w:r>
                    <w:rPr>
                      <w:sz w:val="20"/>
                      <w:szCs w:val="20"/>
                      <w:lang w:val="el-GR"/>
                    </w:rPr>
                    <w:t>2</w:t>
                  </w:r>
                </w:p>
              </w:tc>
            </w:tr>
            <w:tr w:rsidR="00BA4B06" w:rsidRPr="006403CB" w14:paraId="13800CA5" w14:textId="77777777" w:rsidTr="00DE7B6F">
              <w:tc>
                <w:tcPr>
                  <w:tcW w:w="2467" w:type="dxa"/>
                  <w:tcBorders>
                    <w:top w:val="single" w:sz="4" w:space="0" w:color="auto"/>
                    <w:left w:val="single" w:sz="4" w:space="0" w:color="auto"/>
                    <w:bottom w:val="single" w:sz="4" w:space="0" w:color="auto"/>
                    <w:right w:val="single" w:sz="4" w:space="0" w:color="auto"/>
                  </w:tcBorders>
                </w:tcPr>
                <w:p w14:paraId="22B19285" w14:textId="77777777" w:rsidR="00BA4B06" w:rsidRPr="008356EA" w:rsidRDefault="007607F6" w:rsidP="00BA4B06">
                  <w:pPr>
                    <w:rPr>
                      <w:rFonts w:ascii="Calibri" w:hAnsi="Calibri"/>
                      <w:iCs/>
                      <w:color w:val="002060"/>
                      <w:lang w:val="el-GR"/>
                    </w:rPr>
                  </w:pPr>
                  <w:r>
                    <w:rPr>
                      <w:rFonts w:ascii="Calibri" w:hAnsi="Calibri"/>
                      <w:iCs/>
                      <w:color w:val="002060"/>
                      <w:sz w:val="22"/>
                      <w:szCs w:val="22"/>
                      <w:lang w:val="en-GB"/>
                    </w:rPr>
                    <w:t>Total ECTS</w:t>
                  </w:r>
                  <w:r w:rsidR="00BA4B06" w:rsidRPr="00D0300A">
                    <w:rPr>
                      <w:rFonts w:ascii="Calibri" w:hAnsi="Calibri"/>
                      <w:iCs/>
                      <w:color w:val="002060"/>
                      <w:sz w:val="22"/>
                      <w:szCs w:val="22"/>
                      <w:lang w:val="el-GR"/>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114EB4F0" w14:textId="77777777" w:rsidR="00BA4B06" w:rsidRPr="00E11CD9" w:rsidRDefault="00BA4B06" w:rsidP="00BA4B06">
                  <w:pPr>
                    <w:jc w:val="center"/>
                    <w:rPr>
                      <w:rFonts w:ascii="Calibri" w:hAnsi="Calibri" w:cs="Arial"/>
                      <w:b/>
                      <w:i/>
                      <w:color w:val="002060"/>
                      <w:sz w:val="20"/>
                      <w:szCs w:val="20"/>
                      <w:lang w:val="en-GB"/>
                    </w:rPr>
                  </w:pPr>
                  <w:r>
                    <w:rPr>
                      <w:rFonts w:ascii="Calibri" w:hAnsi="Calibri" w:cs="Arial"/>
                      <w:b/>
                      <w:i/>
                      <w:color w:val="002060"/>
                      <w:sz w:val="20"/>
                      <w:szCs w:val="20"/>
                      <w:lang w:val="en-GB"/>
                    </w:rPr>
                    <w:t>67</w:t>
                  </w:r>
                </w:p>
              </w:tc>
            </w:tr>
            <w:tr w:rsidR="00BA4B06" w:rsidRPr="006403CB" w14:paraId="7833DF71" w14:textId="77777777" w:rsidTr="00206BAF">
              <w:tc>
                <w:tcPr>
                  <w:tcW w:w="2467" w:type="dxa"/>
                  <w:tcBorders>
                    <w:top w:val="single" w:sz="4" w:space="0" w:color="auto"/>
                    <w:left w:val="single" w:sz="4" w:space="0" w:color="auto"/>
                    <w:bottom w:val="single" w:sz="4" w:space="0" w:color="auto"/>
                    <w:right w:val="single" w:sz="4" w:space="0" w:color="auto"/>
                  </w:tcBorders>
                </w:tcPr>
                <w:p w14:paraId="3271C4EC" w14:textId="77777777"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519C674D" w14:textId="77777777" w:rsidR="00BA4B06" w:rsidRPr="005427F4" w:rsidRDefault="00BA4B06" w:rsidP="00BA4B06">
                  <w:pPr>
                    <w:jc w:val="center"/>
                    <w:rPr>
                      <w:rFonts w:ascii="Cambria" w:hAnsi="Cambria" w:cs="Arial"/>
                      <w:sz w:val="20"/>
                      <w:lang w:val="en-GB"/>
                    </w:rPr>
                  </w:pPr>
                </w:p>
              </w:tc>
            </w:tr>
            <w:tr w:rsidR="00BA4B06" w:rsidRPr="006403CB" w14:paraId="3A6052C1" w14:textId="77777777" w:rsidTr="00206BAF">
              <w:tc>
                <w:tcPr>
                  <w:tcW w:w="2467" w:type="dxa"/>
                  <w:tcBorders>
                    <w:top w:val="single" w:sz="4" w:space="0" w:color="auto"/>
                    <w:left w:val="single" w:sz="4" w:space="0" w:color="auto"/>
                    <w:bottom w:val="single" w:sz="4" w:space="0" w:color="auto"/>
                    <w:right w:val="single" w:sz="4" w:space="0" w:color="auto"/>
                  </w:tcBorders>
                </w:tcPr>
                <w:p w14:paraId="790FF685" w14:textId="77777777"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747151E9" w14:textId="77777777" w:rsidR="00BA4B06" w:rsidRPr="005427F4" w:rsidRDefault="00BA4B06" w:rsidP="00BA4B06">
                  <w:pPr>
                    <w:jc w:val="center"/>
                    <w:rPr>
                      <w:rFonts w:ascii="Cambria" w:hAnsi="Cambria" w:cs="Arial"/>
                      <w:sz w:val="20"/>
                      <w:lang w:val="en-GB"/>
                    </w:rPr>
                  </w:pPr>
                </w:p>
              </w:tc>
            </w:tr>
            <w:tr w:rsidR="00BA4B06" w:rsidRPr="006403CB" w14:paraId="608C96F0" w14:textId="77777777" w:rsidTr="00206BAF">
              <w:tc>
                <w:tcPr>
                  <w:tcW w:w="2467" w:type="dxa"/>
                  <w:tcBorders>
                    <w:top w:val="single" w:sz="4" w:space="0" w:color="auto"/>
                    <w:left w:val="single" w:sz="4" w:space="0" w:color="auto"/>
                    <w:bottom w:val="single" w:sz="4" w:space="0" w:color="auto"/>
                    <w:right w:val="single" w:sz="4" w:space="0" w:color="auto"/>
                  </w:tcBorders>
                </w:tcPr>
                <w:p w14:paraId="1C537A60" w14:textId="77777777"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498A7A8F" w14:textId="77777777" w:rsidR="00BA4B06" w:rsidRPr="005427F4" w:rsidRDefault="00BA4B06" w:rsidP="00BA4B06">
                  <w:pPr>
                    <w:rPr>
                      <w:rFonts w:ascii="Cambria" w:hAnsi="Cambria" w:cs="Arial"/>
                      <w:i/>
                      <w:sz w:val="20"/>
                      <w:lang w:val="en-GB"/>
                    </w:rPr>
                  </w:pPr>
                </w:p>
              </w:tc>
            </w:tr>
            <w:tr w:rsidR="00BA4B06" w:rsidRPr="006403CB" w14:paraId="4D3C24D7" w14:textId="77777777" w:rsidTr="00206BAF">
              <w:tc>
                <w:tcPr>
                  <w:tcW w:w="2467" w:type="dxa"/>
                  <w:tcBorders>
                    <w:top w:val="single" w:sz="4" w:space="0" w:color="auto"/>
                    <w:left w:val="single" w:sz="4" w:space="0" w:color="auto"/>
                    <w:bottom w:val="single" w:sz="4" w:space="0" w:color="auto"/>
                    <w:right w:val="single" w:sz="4" w:space="0" w:color="auto"/>
                  </w:tcBorders>
                </w:tcPr>
                <w:p w14:paraId="0C8770F9" w14:textId="77777777"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4305B6A1" w14:textId="77777777" w:rsidR="00BA4B06" w:rsidRPr="005427F4" w:rsidRDefault="00BA4B06" w:rsidP="00BA4B06">
                  <w:pPr>
                    <w:rPr>
                      <w:rFonts w:ascii="Cambria" w:hAnsi="Cambria" w:cs="Arial"/>
                      <w:i/>
                      <w:sz w:val="20"/>
                      <w:lang w:val="en-GB"/>
                    </w:rPr>
                  </w:pPr>
                </w:p>
              </w:tc>
            </w:tr>
            <w:tr w:rsidR="00BA4B06" w:rsidRPr="006403CB" w14:paraId="6F5FA71A" w14:textId="77777777" w:rsidTr="00206BAF">
              <w:tc>
                <w:tcPr>
                  <w:tcW w:w="2467" w:type="dxa"/>
                  <w:tcBorders>
                    <w:top w:val="single" w:sz="4" w:space="0" w:color="auto"/>
                    <w:left w:val="single" w:sz="4" w:space="0" w:color="auto"/>
                    <w:bottom w:val="single" w:sz="4" w:space="0" w:color="auto"/>
                    <w:right w:val="single" w:sz="4" w:space="0" w:color="auto"/>
                  </w:tcBorders>
                </w:tcPr>
                <w:p w14:paraId="175E2A98" w14:textId="77777777"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294BE92" w14:textId="77777777" w:rsidR="00BA4B06" w:rsidRPr="005427F4" w:rsidRDefault="00BA4B06" w:rsidP="00BA4B06">
                  <w:pPr>
                    <w:jc w:val="center"/>
                    <w:rPr>
                      <w:rFonts w:ascii="Cambria" w:hAnsi="Cambria" w:cs="Arial"/>
                      <w:sz w:val="20"/>
                      <w:lang w:val="en-GB"/>
                    </w:rPr>
                  </w:pPr>
                </w:p>
              </w:tc>
            </w:tr>
            <w:tr w:rsidR="00BA4B06" w:rsidRPr="006403CB" w14:paraId="68A8C1FB" w14:textId="77777777" w:rsidTr="00206BAF">
              <w:tc>
                <w:tcPr>
                  <w:tcW w:w="2467" w:type="dxa"/>
                  <w:tcBorders>
                    <w:top w:val="single" w:sz="4" w:space="0" w:color="auto"/>
                    <w:left w:val="single" w:sz="4" w:space="0" w:color="auto"/>
                    <w:bottom w:val="single" w:sz="4" w:space="0" w:color="auto"/>
                    <w:right w:val="single" w:sz="4" w:space="0" w:color="auto"/>
                  </w:tcBorders>
                </w:tcPr>
                <w:p w14:paraId="439A75E6" w14:textId="77777777"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17A9D04C" w14:textId="77777777" w:rsidR="00BA4B06" w:rsidRPr="005427F4" w:rsidRDefault="00BA4B06" w:rsidP="00BA4B06">
                  <w:pPr>
                    <w:jc w:val="center"/>
                    <w:rPr>
                      <w:rFonts w:ascii="Cambria" w:hAnsi="Cambria" w:cs="Arial"/>
                      <w:b/>
                      <w:i/>
                      <w:sz w:val="20"/>
                      <w:lang w:val="en-GB"/>
                    </w:rPr>
                  </w:pPr>
                </w:p>
              </w:tc>
            </w:tr>
          </w:tbl>
          <w:p w14:paraId="2D26BA3D" w14:textId="77777777" w:rsidR="005D23EB" w:rsidRPr="006403CB" w:rsidRDefault="005D23EB" w:rsidP="00C822F5">
            <w:pPr>
              <w:rPr>
                <w:rFonts w:ascii="Cambria" w:hAnsi="Cambria" w:cs="Tahoma"/>
                <w:lang w:val="en-GB"/>
              </w:rPr>
            </w:pPr>
          </w:p>
        </w:tc>
      </w:tr>
      <w:tr w:rsidR="005D23EB" w:rsidRPr="00CF6467" w14:paraId="518BB454" w14:textId="77777777" w:rsidTr="00C822F5">
        <w:tc>
          <w:tcPr>
            <w:tcW w:w="3306" w:type="dxa"/>
          </w:tcPr>
          <w:p w14:paraId="032827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368C972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4A8E9FC9" w14:textId="77777777" w:rsidR="005D23EB" w:rsidRPr="006403CB" w:rsidRDefault="005D23EB" w:rsidP="00C822F5">
            <w:pPr>
              <w:jc w:val="both"/>
              <w:rPr>
                <w:rFonts w:ascii="Cambria" w:hAnsi="Cambria" w:cs="Arial"/>
                <w:i/>
                <w:sz w:val="16"/>
                <w:szCs w:val="16"/>
                <w:lang w:val="en-GB"/>
              </w:rPr>
            </w:pPr>
          </w:p>
          <w:p w14:paraId="5C94C7D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52C3A3E7" w14:textId="77777777" w:rsidR="005D23EB" w:rsidRPr="006403CB" w:rsidRDefault="005D23EB" w:rsidP="00C822F5">
            <w:pPr>
              <w:jc w:val="both"/>
              <w:rPr>
                <w:rFonts w:ascii="Cambria" w:hAnsi="Cambria" w:cs="Arial"/>
                <w:i/>
                <w:sz w:val="16"/>
                <w:szCs w:val="16"/>
                <w:lang w:val="en-GB"/>
              </w:rPr>
            </w:pPr>
          </w:p>
          <w:p w14:paraId="3673A71D"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0DDEE758" w14:textId="77777777" w:rsidR="00256372" w:rsidRPr="00CF6467" w:rsidRDefault="00CF6467" w:rsidP="00256372">
            <w:pPr>
              <w:rPr>
                <w:rFonts w:ascii="Cambria" w:hAnsi="Cambria" w:cs="Arial"/>
                <w:color w:val="002060"/>
                <w:lang w:val="en-GB"/>
              </w:rPr>
            </w:pPr>
            <w:r w:rsidRPr="00CF6467">
              <w:rPr>
                <w:rFonts w:ascii="Cambria" w:hAnsi="Cambria" w:cs="Arial"/>
                <w:b/>
                <w:color w:val="002060"/>
                <w:lang w:val="en-GB"/>
              </w:rPr>
              <w:t>Language of Evaluation</w:t>
            </w:r>
            <w:r>
              <w:rPr>
                <w:rFonts w:ascii="Cambria" w:hAnsi="Cambria" w:cs="Arial"/>
                <w:color w:val="002060"/>
                <w:lang w:val="en-GB"/>
              </w:rPr>
              <w:t>: English</w:t>
            </w:r>
          </w:p>
          <w:p w14:paraId="3B5DCC59" w14:textId="77777777" w:rsidR="00256372" w:rsidRPr="00CF6467" w:rsidRDefault="00256372" w:rsidP="00256372">
            <w:pPr>
              <w:rPr>
                <w:rFonts w:ascii="Cambria" w:hAnsi="Cambria" w:cs="Arial"/>
                <w:color w:val="002060"/>
              </w:rPr>
            </w:pPr>
          </w:p>
          <w:p w14:paraId="187540B6" w14:textId="77777777" w:rsidR="00256372" w:rsidRPr="00CF6467" w:rsidRDefault="00CF6467" w:rsidP="00256372">
            <w:pPr>
              <w:rPr>
                <w:rFonts w:ascii="Cambria" w:hAnsi="Cambria" w:cs="Arial"/>
                <w:color w:val="002060"/>
                <w:lang w:val="en-GB"/>
              </w:rPr>
            </w:pPr>
            <w:r w:rsidRPr="00CF6467">
              <w:rPr>
                <w:rFonts w:ascii="Cambria" w:hAnsi="Cambria" w:cs="Arial"/>
                <w:b/>
                <w:color w:val="002060"/>
                <w:lang w:val="en-GB"/>
              </w:rPr>
              <w:t>Methods of evaluation</w:t>
            </w:r>
            <w:r>
              <w:rPr>
                <w:rFonts w:ascii="Cambria" w:hAnsi="Cambria" w:cs="Arial"/>
                <w:color w:val="002060"/>
                <w:lang w:val="en-GB"/>
              </w:rPr>
              <w:t>:</w:t>
            </w:r>
          </w:p>
          <w:p w14:paraId="65403971" w14:textId="77777777" w:rsidR="00256372" w:rsidRPr="00CF6467" w:rsidRDefault="00256372" w:rsidP="00256372">
            <w:pPr>
              <w:rPr>
                <w:rFonts w:ascii="Cambria" w:hAnsi="Cambria" w:cs="Arial"/>
                <w:color w:val="002060"/>
                <w:lang w:val="en-GB"/>
              </w:rPr>
            </w:pPr>
            <w:r w:rsidRPr="00CF6467">
              <w:rPr>
                <w:rFonts w:ascii="Cambria" w:hAnsi="Cambria" w:cs="Arial"/>
                <w:color w:val="002060"/>
              </w:rPr>
              <w:t xml:space="preserve">- </w:t>
            </w:r>
            <w:r w:rsidR="00CF6467">
              <w:rPr>
                <w:rFonts w:ascii="Cambria" w:hAnsi="Cambria" w:cs="Arial"/>
                <w:color w:val="002060"/>
                <w:lang w:val="en-GB"/>
              </w:rPr>
              <w:t>summative assessment</w:t>
            </w:r>
          </w:p>
          <w:p w14:paraId="6BE88E26" w14:textId="77777777" w:rsidR="00256372" w:rsidRPr="00CF6467" w:rsidRDefault="00256372" w:rsidP="00256372">
            <w:pPr>
              <w:rPr>
                <w:rFonts w:ascii="Cambria" w:hAnsi="Cambria" w:cs="Arial"/>
                <w:color w:val="002060"/>
              </w:rPr>
            </w:pPr>
            <w:r w:rsidRPr="00CF6467">
              <w:rPr>
                <w:rFonts w:ascii="Cambria" w:hAnsi="Cambria" w:cs="Arial"/>
                <w:color w:val="002060"/>
              </w:rPr>
              <w:t xml:space="preserve">- </w:t>
            </w:r>
            <w:r w:rsidR="00CF6467">
              <w:rPr>
                <w:rFonts w:ascii="Cambria" w:hAnsi="Cambria" w:cs="Arial"/>
                <w:color w:val="002060"/>
                <w:lang w:val="en-GB"/>
              </w:rPr>
              <w:t>a semester written project presented in class</w:t>
            </w:r>
          </w:p>
          <w:p w14:paraId="53A2296F" w14:textId="77777777" w:rsidR="00256372" w:rsidRPr="00CF6467" w:rsidRDefault="00256372" w:rsidP="00256372">
            <w:pPr>
              <w:rPr>
                <w:rFonts w:ascii="Cambria" w:hAnsi="Cambria" w:cs="Arial"/>
                <w:color w:val="002060"/>
              </w:rPr>
            </w:pPr>
            <w:r w:rsidRPr="00CF6467">
              <w:rPr>
                <w:rFonts w:ascii="Cambria" w:hAnsi="Cambria" w:cs="Arial"/>
                <w:color w:val="002060"/>
              </w:rPr>
              <w:t xml:space="preserve">- </w:t>
            </w:r>
            <w:r w:rsidR="00CF6467">
              <w:rPr>
                <w:rFonts w:ascii="Cambria" w:hAnsi="Cambria" w:cs="Arial"/>
                <w:color w:val="002060"/>
                <w:lang w:val="en-GB"/>
              </w:rPr>
              <w:t>evaluation of oral and written participation in language activities in class</w:t>
            </w:r>
            <w:r w:rsidR="00CF6467">
              <w:rPr>
                <w:rFonts w:ascii="Cambria" w:hAnsi="Cambria" w:cs="Arial"/>
                <w:color w:val="002060"/>
              </w:rPr>
              <w:t>.</w:t>
            </w:r>
          </w:p>
          <w:p w14:paraId="0F1C7B3E" w14:textId="77777777" w:rsidR="00256372" w:rsidRPr="00CF6467" w:rsidRDefault="00256372" w:rsidP="00256372">
            <w:pPr>
              <w:rPr>
                <w:rFonts w:ascii="Cambria" w:hAnsi="Cambria" w:cs="Arial"/>
                <w:color w:val="002060"/>
              </w:rPr>
            </w:pPr>
            <w:r w:rsidRPr="00CF6467">
              <w:rPr>
                <w:rFonts w:ascii="Cambria" w:hAnsi="Cambria" w:cs="Arial"/>
                <w:color w:val="002060"/>
              </w:rPr>
              <w:t xml:space="preserve"> </w:t>
            </w:r>
          </w:p>
          <w:p w14:paraId="52B0ACEC" w14:textId="77777777" w:rsidR="00256372" w:rsidRPr="00CF6467" w:rsidRDefault="00CF6467" w:rsidP="00256372">
            <w:pPr>
              <w:rPr>
                <w:rFonts w:ascii="Cambria" w:hAnsi="Cambria" w:cs="Arial"/>
                <w:color w:val="002060"/>
              </w:rPr>
            </w:pPr>
            <w:r>
              <w:rPr>
                <w:rFonts w:ascii="Cambria" w:hAnsi="Cambria" w:cs="Arial"/>
                <w:color w:val="002060"/>
                <w:lang w:val="en-GB"/>
              </w:rPr>
              <w:t>The final written exam includes</w:t>
            </w:r>
            <w:r w:rsidR="00256372" w:rsidRPr="00CF6467">
              <w:rPr>
                <w:rFonts w:ascii="Cambria" w:hAnsi="Cambria" w:cs="Arial"/>
                <w:color w:val="002060"/>
              </w:rPr>
              <w:t>:</w:t>
            </w:r>
          </w:p>
          <w:p w14:paraId="5EE6CACD" w14:textId="77777777" w:rsidR="00256372" w:rsidRPr="00CF6467" w:rsidRDefault="00256372" w:rsidP="00256372">
            <w:pPr>
              <w:rPr>
                <w:rFonts w:ascii="Cambria" w:hAnsi="Cambria" w:cs="Arial"/>
                <w:color w:val="002060"/>
              </w:rPr>
            </w:pPr>
            <w:r w:rsidRPr="00CF6467">
              <w:rPr>
                <w:rFonts w:ascii="Cambria" w:hAnsi="Cambria" w:cs="Arial"/>
                <w:color w:val="002060"/>
              </w:rPr>
              <w:t xml:space="preserve">- </w:t>
            </w:r>
            <w:r w:rsidR="00CF6467">
              <w:rPr>
                <w:rFonts w:ascii="Cambria" w:hAnsi="Cambria" w:cs="Arial"/>
                <w:color w:val="002060"/>
                <w:lang w:val="en-GB"/>
              </w:rPr>
              <w:t>multiple choice questions, short answer questions, short graph description.</w:t>
            </w:r>
          </w:p>
          <w:p w14:paraId="56FEF7FB" w14:textId="77777777" w:rsidR="00256372" w:rsidRPr="00CF6467" w:rsidRDefault="00256372" w:rsidP="00256372">
            <w:pPr>
              <w:rPr>
                <w:rFonts w:ascii="Cambria" w:hAnsi="Cambria" w:cs="Arial"/>
                <w:color w:val="002060"/>
              </w:rPr>
            </w:pPr>
          </w:p>
          <w:p w14:paraId="0E7C4C67" w14:textId="77777777" w:rsidR="005D23EB" w:rsidRPr="00CF6467" w:rsidRDefault="00CF6467" w:rsidP="00CF6467">
            <w:pPr>
              <w:rPr>
                <w:rFonts w:ascii="Cambria" w:hAnsi="Cambria" w:cs="Arial"/>
                <w:color w:val="002060"/>
                <w:lang w:val="en-GB"/>
              </w:rPr>
            </w:pPr>
            <w:r>
              <w:rPr>
                <w:rFonts w:ascii="Cambria" w:hAnsi="Cambria" w:cs="Arial"/>
                <w:color w:val="002060"/>
                <w:lang w:val="en-GB"/>
              </w:rPr>
              <w:lastRenderedPageBreak/>
              <w:t>All the above are taken into account into the final course grade.</w:t>
            </w:r>
          </w:p>
        </w:tc>
      </w:tr>
    </w:tbl>
    <w:p w14:paraId="7791DB18" w14:textId="77777777" w:rsidR="005D23EB" w:rsidRPr="002740C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1AE25B34" w14:textId="77777777" w:rsidTr="00C822F5">
        <w:tc>
          <w:tcPr>
            <w:tcW w:w="8472" w:type="dxa"/>
          </w:tcPr>
          <w:p w14:paraId="318F2D18" w14:textId="77777777" w:rsidR="000C1D4F" w:rsidRPr="002740C2" w:rsidRDefault="005427F4" w:rsidP="000C1D4F">
            <w:pPr>
              <w:jc w:val="both"/>
              <w:rPr>
                <w:rFonts w:ascii="Calibri" w:hAnsi="Calibri" w:cs="Arial"/>
                <w:i/>
                <w:sz w:val="20"/>
                <w:szCs w:val="16"/>
                <w:lang w:val="en-GB"/>
              </w:rPr>
            </w:pPr>
            <w:r w:rsidRPr="002740C2">
              <w:rPr>
                <w:rFonts w:ascii="Calibri" w:hAnsi="Calibri" w:cs="Arial"/>
                <w:i/>
                <w:sz w:val="20"/>
                <w:szCs w:val="16"/>
                <w:lang w:val="en-GB"/>
              </w:rPr>
              <w:t>T</w:t>
            </w:r>
            <w:r w:rsidR="000C1D4F" w:rsidRPr="002740C2">
              <w:rPr>
                <w:rFonts w:ascii="Calibri" w:hAnsi="Calibri" w:cs="Arial"/>
                <w:i/>
                <w:sz w:val="20"/>
                <w:szCs w:val="16"/>
                <w:lang w:val="en-GB"/>
              </w:rPr>
              <w:t>eaching - study material:</w:t>
            </w:r>
          </w:p>
          <w:p w14:paraId="5CC1B17B" w14:textId="77777777" w:rsidR="005D23EB" w:rsidRDefault="005D23EB" w:rsidP="00293C01">
            <w:pPr>
              <w:jc w:val="both"/>
              <w:rPr>
                <w:rFonts w:ascii="Cambria" w:hAnsi="Cambria" w:cs="Arial"/>
                <w:b/>
                <w:lang w:val="en-GB"/>
              </w:rPr>
            </w:pPr>
          </w:p>
          <w:p w14:paraId="0DC2ABA1" w14:textId="77777777" w:rsidR="00CF6467" w:rsidRPr="00CF6467" w:rsidRDefault="00CF6467" w:rsidP="00CF6467">
            <w:pPr>
              <w:jc w:val="both"/>
              <w:rPr>
                <w:rFonts w:ascii="Calibri" w:hAnsi="Calibri" w:cs="Arial"/>
                <w:color w:val="1F497D" w:themeColor="text2"/>
                <w:sz w:val="20"/>
                <w:szCs w:val="20"/>
              </w:rPr>
            </w:pPr>
            <w:r w:rsidRPr="00CF6467">
              <w:rPr>
                <w:rFonts w:asciiTheme="minorHAnsi" w:hAnsiTheme="minorHAnsi" w:cs="Arial"/>
                <w:color w:val="1F497D" w:themeColor="text2"/>
                <w:sz w:val="20"/>
                <w:szCs w:val="20"/>
              </w:rPr>
              <w:t xml:space="preserve">1) McCullagh, M., Wright, R. and P. Fitzgerald (2009).  </w:t>
            </w:r>
            <w:r w:rsidRPr="00CF6467">
              <w:rPr>
                <w:rFonts w:asciiTheme="minorHAnsi" w:hAnsiTheme="minorHAnsi" w:cs="Arial"/>
                <w:i/>
                <w:color w:val="1F497D" w:themeColor="text2"/>
                <w:sz w:val="20"/>
                <w:szCs w:val="20"/>
              </w:rPr>
              <w:t>English for Medicine in Higher Education Studies - Course Book with audio CDs.</w:t>
            </w:r>
            <w:r w:rsidRPr="00CF6467">
              <w:rPr>
                <w:rFonts w:ascii="Calibri" w:hAnsi="Calibri" w:cs="Arial"/>
                <w:color w:val="1F497D" w:themeColor="text2"/>
                <w:sz w:val="20"/>
                <w:szCs w:val="20"/>
              </w:rPr>
              <w:t xml:space="preserve"> Reading, UK : Garnet Publishing</w:t>
            </w:r>
          </w:p>
          <w:p w14:paraId="003F0134" w14:textId="77777777" w:rsidR="00CF6467" w:rsidRPr="00CF6467" w:rsidRDefault="00CF6467" w:rsidP="00CF6467">
            <w:pPr>
              <w:jc w:val="both"/>
              <w:rPr>
                <w:rFonts w:ascii="Calibri" w:hAnsi="Calibri" w:cs="Arial"/>
                <w:color w:val="1F497D" w:themeColor="text2"/>
                <w:sz w:val="20"/>
                <w:szCs w:val="20"/>
              </w:rPr>
            </w:pPr>
            <w:r w:rsidRPr="00CF6467">
              <w:rPr>
                <w:rFonts w:ascii="Calibri" w:hAnsi="Calibri" w:cs="Arial"/>
                <w:color w:val="1F497D" w:themeColor="text2"/>
                <w:sz w:val="20"/>
                <w:szCs w:val="20"/>
              </w:rPr>
              <w:t>2) Slaght, J. and P. Harben (2006).</w:t>
            </w:r>
            <w:r w:rsidRPr="00CF6467">
              <w:t xml:space="preserve"> </w:t>
            </w:r>
            <w:r w:rsidRPr="00CF6467">
              <w:rPr>
                <w:rFonts w:ascii="Calibri" w:hAnsi="Calibri" w:cs="Arial"/>
                <w:i/>
                <w:color w:val="1F497D" w:themeColor="text2"/>
                <w:sz w:val="20"/>
                <w:szCs w:val="20"/>
              </w:rPr>
              <w:t>English for academic study: reading: course book</w:t>
            </w:r>
            <w:r w:rsidRPr="00CF6467">
              <w:rPr>
                <w:rFonts w:ascii="Calibri" w:hAnsi="Calibri" w:cs="Arial"/>
                <w:color w:val="1F497D" w:themeColor="text2"/>
                <w:sz w:val="20"/>
                <w:szCs w:val="20"/>
              </w:rPr>
              <w:t>.  Reading, UK : Garnet Publishing</w:t>
            </w:r>
          </w:p>
          <w:p w14:paraId="0C1DE6D5" w14:textId="77777777" w:rsidR="00CF6467" w:rsidRPr="00CF6467" w:rsidRDefault="00CF6467" w:rsidP="00CF6467">
            <w:pPr>
              <w:jc w:val="both"/>
              <w:rPr>
                <w:rFonts w:ascii="Calibri" w:hAnsi="Calibri" w:cs="Arial"/>
                <w:color w:val="1F497D" w:themeColor="text2"/>
                <w:sz w:val="20"/>
                <w:szCs w:val="20"/>
              </w:rPr>
            </w:pPr>
            <w:r w:rsidRPr="00CF6467">
              <w:rPr>
                <w:rFonts w:ascii="Calibri" w:hAnsi="Calibri" w:cs="Arial"/>
                <w:color w:val="1F497D" w:themeColor="text2"/>
                <w:sz w:val="20"/>
                <w:szCs w:val="20"/>
              </w:rPr>
              <w:t xml:space="preserve">3) </w:t>
            </w:r>
            <w:r w:rsidRPr="00CF6467">
              <w:rPr>
                <w:rFonts w:ascii="Calibri" w:hAnsi="Calibri" w:cs="Arial" w:hint="eastAsia"/>
                <w:color w:val="1F497D" w:themeColor="text2"/>
                <w:sz w:val="20"/>
                <w:szCs w:val="20"/>
              </w:rPr>
              <w:t xml:space="preserve">A. David </w:t>
            </w:r>
            <w:r w:rsidRPr="00CF6467">
              <w:rPr>
                <w:rFonts w:ascii="Calibri" w:hAnsi="Calibri" w:cs="Arial"/>
                <w:color w:val="1F497D" w:themeColor="text2"/>
                <w:sz w:val="20"/>
                <w:szCs w:val="20"/>
                <w:lang w:val="en-GB"/>
              </w:rPr>
              <w:t>and</w:t>
            </w:r>
            <w:r w:rsidRPr="00CF6467">
              <w:rPr>
                <w:rFonts w:ascii="Calibri" w:hAnsi="Calibri" w:cs="Arial" w:hint="eastAsia"/>
                <w:color w:val="1F497D" w:themeColor="text2"/>
                <w:sz w:val="20"/>
                <w:szCs w:val="20"/>
              </w:rPr>
              <w:t xml:space="preserve"> L</w:t>
            </w:r>
            <w:r w:rsidRPr="00CF6467">
              <w:rPr>
                <w:rFonts w:ascii="Calibri" w:hAnsi="Calibri" w:cs="Arial"/>
                <w:color w:val="1F497D" w:themeColor="text2"/>
                <w:sz w:val="20"/>
                <w:szCs w:val="20"/>
              </w:rPr>
              <w:t>.</w:t>
            </w:r>
            <w:r w:rsidRPr="00CF6467">
              <w:rPr>
                <w:rFonts w:ascii="Calibri" w:hAnsi="Calibri" w:cs="Arial" w:hint="eastAsia"/>
                <w:color w:val="1F497D" w:themeColor="text2"/>
                <w:sz w:val="20"/>
                <w:szCs w:val="20"/>
              </w:rPr>
              <w:t xml:space="preserve"> Karen</w:t>
            </w:r>
            <w:r w:rsidRPr="00CF6467">
              <w:rPr>
                <w:rFonts w:ascii="Calibri" w:hAnsi="Calibri" w:cs="Arial"/>
                <w:color w:val="1F497D" w:themeColor="text2"/>
                <w:sz w:val="20"/>
                <w:szCs w:val="20"/>
              </w:rPr>
              <w:t xml:space="preserve"> (2018).  </w:t>
            </w:r>
            <w:r w:rsidRPr="00CF6467">
              <w:rPr>
                <w:rFonts w:ascii="Calibri" w:hAnsi="Calibri" w:cs="Arial"/>
                <w:color w:val="1F497D" w:themeColor="text2"/>
                <w:sz w:val="20"/>
                <w:szCs w:val="20"/>
                <w:lang w:val="el-GR"/>
              </w:rPr>
              <w:t>Αγγλική</w:t>
            </w:r>
            <w:r w:rsidRPr="00CF6467">
              <w:rPr>
                <w:rFonts w:ascii="Calibri" w:hAnsi="Calibri" w:cs="Arial"/>
                <w:color w:val="1F497D" w:themeColor="text2"/>
                <w:sz w:val="20"/>
                <w:szCs w:val="20"/>
              </w:rPr>
              <w:t xml:space="preserve"> </w:t>
            </w:r>
            <w:r w:rsidRPr="00CF6467">
              <w:rPr>
                <w:rFonts w:ascii="Calibri" w:hAnsi="Calibri" w:cs="Arial"/>
                <w:color w:val="1F497D" w:themeColor="text2"/>
                <w:sz w:val="20"/>
                <w:szCs w:val="20"/>
                <w:lang w:val="el-GR"/>
              </w:rPr>
              <w:t>Ορολογία</w:t>
            </w:r>
            <w:r w:rsidRPr="00CF6467">
              <w:rPr>
                <w:rFonts w:ascii="Calibri" w:hAnsi="Calibri" w:cs="Arial"/>
                <w:color w:val="1F497D" w:themeColor="text2"/>
                <w:sz w:val="20"/>
                <w:szCs w:val="20"/>
              </w:rPr>
              <w:t xml:space="preserve"> </w:t>
            </w:r>
            <w:r w:rsidRPr="00CF6467">
              <w:rPr>
                <w:rFonts w:ascii="Calibri" w:hAnsi="Calibri" w:cs="Arial"/>
                <w:color w:val="1F497D" w:themeColor="text2"/>
                <w:sz w:val="20"/>
                <w:szCs w:val="20"/>
                <w:lang w:val="el-GR"/>
              </w:rPr>
              <w:t>στις</w:t>
            </w:r>
            <w:r w:rsidRPr="00CF6467">
              <w:rPr>
                <w:rFonts w:ascii="Calibri" w:hAnsi="Calibri" w:cs="Arial"/>
                <w:color w:val="1F497D" w:themeColor="text2"/>
                <w:sz w:val="20"/>
                <w:szCs w:val="20"/>
              </w:rPr>
              <w:t xml:space="preserve"> </w:t>
            </w:r>
            <w:r w:rsidRPr="00CF6467">
              <w:rPr>
                <w:rFonts w:ascii="Calibri" w:hAnsi="Calibri" w:cs="Arial"/>
                <w:color w:val="1F497D" w:themeColor="text2"/>
                <w:sz w:val="20"/>
                <w:szCs w:val="20"/>
                <w:lang w:val="el-GR"/>
              </w:rPr>
              <w:t>Βιοϊατρικές</w:t>
            </w:r>
            <w:r w:rsidRPr="00CF6467">
              <w:rPr>
                <w:rFonts w:ascii="Calibri" w:hAnsi="Calibri" w:cs="Arial"/>
                <w:color w:val="1F497D" w:themeColor="text2"/>
                <w:sz w:val="20"/>
                <w:szCs w:val="20"/>
              </w:rPr>
              <w:t xml:space="preserve"> </w:t>
            </w:r>
            <w:r w:rsidRPr="00CF6467">
              <w:rPr>
                <w:rFonts w:ascii="Calibri" w:hAnsi="Calibri" w:cs="Arial"/>
                <w:color w:val="1F497D" w:themeColor="text2"/>
                <w:sz w:val="20"/>
                <w:szCs w:val="20"/>
                <w:lang w:val="el-GR"/>
              </w:rPr>
              <w:t>Επιστήμες</w:t>
            </w:r>
            <w:r w:rsidRPr="00CF6467">
              <w:rPr>
                <w:rFonts w:ascii="Calibri" w:hAnsi="Calibri" w:cs="Arial"/>
                <w:color w:val="1F497D" w:themeColor="text2"/>
                <w:sz w:val="20"/>
                <w:szCs w:val="20"/>
              </w:rPr>
              <w:t>. Nicosia, Cyprus</w:t>
            </w:r>
            <w:r w:rsidRPr="00CF6467">
              <w:rPr>
                <w:rFonts w:ascii="Calibri" w:hAnsi="Calibri" w:cs="Arial"/>
                <w:color w:val="1F497D" w:themeColor="text2"/>
                <w:sz w:val="20"/>
                <w:szCs w:val="20"/>
                <w:lang w:val="en-GB"/>
              </w:rPr>
              <w:t>: Broken Hill Publishers.</w:t>
            </w:r>
            <w:r w:rsidRPr="00CF6467">
              <w:rPr>
                <w:rFonts w:ascii="Calibri" w:hAnsi="Calibri" w:cs="Arial"/>
                <w:color w:val="1F497D" w:themeColor="text2"/>
                <w:sz w:val="20"/>
                <w:szCs w:val="20"/>
              </w:rPr>
              <w:t xml:space="preserve"> </w:t>
            </w:r>
          </w:p>
          <w:p w14:paraId="722D4308" w14:textId="77777777" w:rsidR="00CF6467" w:rsidRPr="00CF6467" w:rsidRDefault="00CF6467" w:rsidP="00CF6467">
            <w:pPr>
              <w:jc w:val="both"/>
              <w:rPr>
                <w:rFonts w:ascii="Calibri" w:hAnsi="Calibri" w:cs="Arial"/>
                <w:color w:val="1F497D" w:themeColor="text2"/>
                <w:sz w:val="20"/>
                <w:szCs w:val="20"/>
              </w:rPr>
            </w:pPr>
            <w:r w:rsidRPr="00CF6467">
              <w:rPr>
                <w:rFonts w:ascii="Calibri" w:hAnsi="Calibri" w:cs="Arial"/>
                <w:color w:val="1F497D" w:themeColor="text2"/>
                <w:sz w:val="20"/>
                <w:szCs w:val="20"/>
              </w:rPr>
              <w:t>4) Ehrlich, A. and C.L. Schroeder, (2005). Medical terminology for health professions [with CD].</w:t>
            </w:r>
          </w:p>
          <w:p w14:paraId="4D718754" w14:textId="77777777" w:rsidR="00CF6467" w:rsidRPr="00CF6467" w:rsidRDefault="00CF6467" w:rsidP="00CF6467">
            <w:pPr>
              <w:jc w:val="both"/>
              <w:rPr>
                <w:rFonts w:ascii="Calibri" w:hAnsi="Calibri" w:cs="Arial"/>
                <w:color w:val="1F497D" w:themeColor="text2"/>
                <w:sz w:val="20"/>
                <w:szCs w:val="20"/>
              </w:rPr>
            </w:pPr>
            <w:r w:rsidRPr="00CF6467">
              <w:rPr>
                <w:rFonts w:ascii="Calibri" w:hAnsi="Calibri" w:cs="Arial"/>
                <w:color w:val="1F497D" w:themeColor="text2"/>
                <w:sz w:val="20"/>
                <w:szCs w:val="20"/>
              </w:rPr>
              <w:t xml:space="preserve">Clifton Park, NY: Thomson/Delmar Learning. </w:t>
            </w:r>
          </w:p>
          <w:p w14:paraId="17616EC5" w14:textId="77777777" w:rsidR="00CF6467" w:rsidRPr="00CF6467" w:rsidRDefault="00CF6467" w:rsidP="00CF6467">
            <w:pPr>
              <w:jc w:val="both"/>
              <w:rPr>
                <w:rFonts w:ascii="Calibri" w:hAnsi="Calibri" w:cs="Arial"/>
                <w:color w:val="002060"/>
                <w:sz w:val="20"/>
                <w:szCs w:val="20"/>
              </w:rPr>
            </w:pPr>
            <w:r w:rsidRPr="00CF6467">
              <w:rPr>
                <w:rFonts w:ascii="Calibri" w:hAnsi="Calibri" w:cs="Arial"/>
                <w:color w:val="002060"/>
                <w:sz w:val="20"/>
                <w:szCs w:val="20"/>
              </w:rPr>
              <w:t xml:space="preserve">5) </w:t>
            </w:r>
            <w:proofErr w:type="gramStart"/>
            <w:r w:rsidRPr="00CF6467">
              <w:rPr>
                <w:rFonts w:ascii="Calibri" w:hAnsi="Calibri" w:cs="Arial"/>
                <w:color w:val="002060"/>
                <w:sz w:val="20"/>
                <w:szCs w:val="20"/>
              </w:rPr>
              <w:t>Davies ,</w:t>
            </w:r>
            <w:proofErr w:type="gramEnd"/>
            <w:r w:rsidRPr="00CF6467">
              <w:rPr>
                <w:rFonts w:ascii="Calibri" w:hAnsi="Calibri" w:cs="Arial"/>
                <w:color w:val="002060"/>
                <w:sz w:val="20"/>
                <w:szCs w:val="20"/>
              </w:rPr>
              <w:t xml:space="preserve"> Juanita J. (2008). </w:t>
            </w:r>
            <w:r w:rsidRPr="00CF6467">
              <w:rPr>
                <w:rFonts w:ascii="Calibri" w:hAnsi="Calibri" w:cs="Arial"/>
                <w:i/>
                <w:color w:val="002060"/>
                <w:sz w:val="20"/>
                <w:szCs w:val="20"/>
              </w:rPr>
              <w:t>Essentials of medical terminology [with CD]</w:t>
            </w:r>
            <w:r w:rsidRPr="00CF6467">
              <w:rPr>
                <w:rFonts w:ascii="Calibri" w:hAnsi="Calibri" w:cs="Arial"/>
                <w:color w:val="002060"/>
                <w:sz w:val="20"/>
                <w:szCs w:val="20"/>
              </w:rPr>
              <w:t>. Clifton Park, NY:</w:t>
            </w:r>
          </w:p>
          <w:p w14:paraId="0FE33976" w14:textId="77777777" w:rsidR="00CF6467" w:rsidRPr="00CF6467" w:rsidRDefault="00CF6467" w:rsidP="00CF6467">
            <w:pPr>
              <w:jc w:val="both"/>
              <w:rPr>
                <w:rFonts w:ascii="Calibri" w:hAnsi="Calibri" w:cs="Arial"/>
                <w:color w:val="002060"/>
                <w:sz w:val="20"/>
                <w:szCs w:val="20"/>
              </w:rPr>
            </w:pPr>
            <w:r w:rsidRPr="00CF6467">
              <w:rPr>
                <w:rFonts w:ascii="Calibri" w:hAnsi="Calibri" w:cs="Arial"/>
                <w:color w:val="002060"/>
                <w:sz w:val="20"/>
                <w:szCs w:val="20"/>
              </w:rPr>
              <w:t xml:space="preserve">Thomson/Delmar Learning. </w:t>
            </w:r>
          </w:p>
          <w:p w14:paraId="1B2018B2" w14:textId="77777777" w:rsidR="00CF6467" w:rsidRPr="00CF6467" w:rsidRDefault="00CF6467" w:rsidP="00CF6467">
            <w:pPr>
              <w:jc w:val="both"/>
              <w:rPr>
                <w:rFonts w:ascii="Calibri" w:hAnsi="Calibri" w:cs="Arial"/>
                <w:color w:val="002060"/>
                <w:sz w:val="20"/>
                <w:szCs w:val="20"/>
              </w:rPr>
            </w:pPr>
            <w:r w:rsidRPr="00CF6467">
              <w:rPr>
                <w:rFonts w:ascii="Calibri" w:hAnsi="Calibri" w:cs="Arial"/>
                <w:color w:val="002060"/>
                <w:sz w:val="20"/>
                <w:szCs w:val="20"/>
              </w:rPr>
              <w:t xml:space="preserve">6) </w:t>
            </w:r>
            <w:proofErr w:type="gramStart"/>
            <w:r w:rsidRPr="00CF6467">
              <w:rPr>
                <w:rFonts w:ascii="Calibri" w:hAnsi="Calibri" w:cs="Arial"/>
                <w:color w:val="002060"/>
                <w:sz w:val="20"/>
                <w:szCs w:val="20"/>
              </w:rPr>
              <w:t>Glendinning,E.H.</w:t>
            </w:r>
            <w:proofErr w:type="gramEnd"/>
            <w:r w:rsidRPr="00CF6467">
              <w:rPr>
                <w:rFonts w:ascii="Calibri" w:hAnsi="Calibri" w:cs="Arial"/>
                <w:color w:val="002060"/>
                <w:sz w:val="20"/>
                <w:szCs w:val="20"/>
              </w:rPr>
              <w:t xml:space="preserve">, Holmstrom, B.A.S. (2005). </w:t>
            </w:r>
            <w:r w:rsidRPr="00CF6467">
              <w:rPr>
                <w:rFonts w:ascii="Calibri" w:hAnsi="Calibri" w:cs="Arial"/>
                <w:i/>
                <w:color w:val="002060"/>
                <w:sz w:val="20"/>
                <w:szCs w:val="20"/>
              </w:rPr>
              <w:t>English in medicine: a course in communication</w:t>
            </w:r>
            <w:r w:rsidRPr="00CF6467">
              <w:rPr>
                <w:rFonts w:ascii="Calibri" w:hAnsi="Calibri" w:cs="Arial"/>
                <w:color w:val="002060"/>
                <w:sz w:val="20"/>
                <w:szCs w:val="20"/>
              </w:rPr>
              <w:t xml:space="preserve"> skills.</w:t>
            </w:r>
          </w:p>
          <w:p w14:paraId="39601A50" w14:textId="77777777" w:rsidR="00CF6467" w:rsidRPr="00CF6467" w:rsidRDefault="00CF6467" w:rsidP="00CF6467">
            <w:pPr>
              <w:jc w:val="both"/>
              <w:rPr>
                <w:rFonts w:ascii="Calibri" w:hAnsi="Calibri" w:cs="Arial"/>
                <w:color w:val="002060"/>
                <w:sz w:val="20"/>
                <w:szCs w:val="20"/>
              </w:rPr>
            </w:pPr>
            <w:r w:rsidRPr="00CF6467">
              <w:rPr>
                <w:rFonts w:ascii="Calibri" w:hAnsi="Calibri" w:cs="Arial"/>
                <w:color w:val="002060"/>
                <w:sz w:val="20"/>
                <w:szCs w:val="20"/>
              </w:rPr>
              <w:t xml:space="preserve">Cambridge, U.K.: Cambridge University Press. </w:t>
            </w:r>
          </w:p>
          <w:p w14:paraId="36DE4B00" w14:textId="77777777" w:rsidR="00CF6467" w:rsidRPr="00CF6467" w:rsidRDefault="00CF6467" w:rsidP="00CF6467">
            <w:pPr>
              <w:jc w:val="both"/>
              <w:rPr>
                <w:rFonts w:ascii="Calibri" w:hAnsi="Calibri" w:cs="Arial"/>
                <w:color w:val="002060"/>
                <w:sz w:val="20"/>
                <w:szCs w:val="20"/>
                <w:lang w:val="el-GR"/>
              </w:rPr>
            </w:pPr>
            <w:r w:rsidRPr="00CF6467">
              <w:rPr>
                <w:rFonts w:ascii="Calibri" w:hAnsi="Calibri" w:cs="Arial"/>
                <w:color w:val="002060"/>
                <w:sz w:val="20"/>
                <w:szCs w:val="20"/>
              </w:rPr>
              <w:t xml:space="preserve">7) Glendinning, E.H., Howard, R. (2007). </w:t>
            </w:r>
            <w:r w:rsidRPr="00CF6467">
              <w:rPr>
                <w:rFonts w:ascii="Calibri" w:hAnsi="Calibri" w:cs="Arial"/>
                <w:i/>
                <w:color w:val="002060"/>
                <w:sz w:val="20"/>
                <w:szCs w:val="20"/>
              </w:rPr>
              <w:t>Professional English in use. Medicine</w:t>
            </w:r>
            <w:r w:rsidRPr="00CF6467">
              <w:rPr>
                <w:rFonts w:ascii="Calibri" w:hAnsi="Calibri" w:cs="Arial"/>
                <w:color w:val="002060"/>
                <w:sz w:val="20"/>
                <w:szCs w:val="20"/>
              </w:rPr>
              <w:t xml:space="preserve">. </w:t>
            </w:r>
            <w:r w:rsidRPr="00CF6467">
              <w:rPr>
                <w:rFonts w:ascii="Calibri" w:hAnsi="Calibri" w:cs="Arial"/>
                <w:color w:val="002060"/>
                <w:sz w:val="20"/>
                <w:szCs w:val="20"/>
                <w:lang w:val="el-GR"/>
              </w:rPr>
              <w:t>New York: Cambridge</w:t>
            </w:r>
          </w:p>
          <w:p w14:paraId="08F013F9" w14:textId="77777777" w:rsidR="00CF6467" w:rsidRPr="00CF6467" w:rsidRDefault="00CF6467" w:rsidP="00CF6467">
            <w:pPr>
              <w:jc w:val="both"/>
              <w:rPr>
                <w:rFonts w:ascii="Calibri" w:hAnsi="Calibri" w:cs="Arial"/>
                <w:color w:val="002060"/>
                <w:sz w:val="20"/>
                <w:szCs w:val="20"/>
                <w:lang w:val="el-GR"/>
              </w:rPr>
            </w:pPr>
            <w:r w:rsidRPr="00CF6467">
              <w:rPr>
                <w:rFonts w:ascii="Calibri" w:hAnsi="Calibri" w:cs="Arial"/>
                <w:color w:val="002060"/>
                <w:sz w:val="20"/>
                <w:szCs w:val="20"/>
              </w:rPr>
              <w:t>University</w:t>
            </w:r>
            <w:r w:rsidRPr="00CF6467">
              <w:rPr>
                <w:rFonts w:ascii="Calibri" w:hAnsi="Calibri" w:cs="Arial"/>
                <w:color w:val="002060"/>
                <w:sz w:val="20"/>
                <w:szCs w:val="20"/>
                <w:lang w:val="el-GR"/>
              </w:rPr>
              <w:t xml:space="preserve"> </w:t>
            </w:r>
            <w:r w:rsidRPr="00CF6467">
              <w:rPr>
                <w:rFonts w:ascii="Calibri" w:hAnsi="Calibri" w:cs="Arial"/>
                <w:color w:val="002060"/>
                <w:sz w:val="20"/>
                <w:szCs w:val="20"/>
              </w:rPr>
              <w:t>Press</w:t>
            </w:r>
            <w:r w:rsidRPr="00CF6467">
              <w:rPr>
                <w:rFonts w:ascii="Calibri" w:hAnsi="Calibri" w:cs="Arial"/>
                <w:color w:val="002060"/>
                <w:sz w:val="20"/>
                <w:szCs w:val="20"/>
                <w:lang w:val="el-GR"/>
              </w:rPr>
              <w:t xml:space="preserve">. </w:t>
            </w:r>
          </w:p>
          <w:p w14:paraId="7D3AEA2E" w14:textId="77777777" w:rsidR="00CF6467" w:rsidRPr="00CF6467" w:rsidRDefault="00CF6467" w:rsidP="00CF6467">
            <w:pPr>
              <w:jc w:val="both"/>
              <w:rPr>
                <w:rFonts w:ascii="Calibri" w:hAnsi="Calibri" w:cs="Arial"/>
                <w:color w:val="002060"/>
                <w:sz w:val="20"/>
                <w:szCs w:val="20"/>
                <w:lang w:val="el-GR"/>
              </w:rPr>
            </w:pPr>
            <w:r w:rsidRPr="00CF6467">
              <w:rPr>
                <w:rFonts w:ascii="Calibri" w:hAnsi="Calibri" w:cs="Arial"/>
                <w:color w:val="002060"/>
                <w:sz w:val="20"/>
                <w:szCs w:val="20"/>
                <w:lang w:val="el-GR"/>
              </w:rPr>
              <w:t>8) Πανουτσόπουλος Γ.. (2008). Αγγλική Ιατρική Ορολογία για Επιστήμες Υγείας, ΕΚΔΟΣΕΙΣ ΔΙΣΙΓΜΑ.</w:t>
            </w:r>
          </w:p>
          <w:p w14:paraId="5836E5CA" w14:textId="77777777" w:rsidR="00CF6467" w:rsidRPr="00CF6467" w:rsidRDefault="00CF6467" w:rsidP="00CF6467">
            <w:pPr>
              <w:jc w:val="both"/>
              <w:rPr>
                <w:rFonts w:asciiTheme="minorHAnsi" w:hAnsiTheme="minorHAnsi" w:cs="Arial"/>
                <w:color w:val="1F497D" w:themeColor="text2"/>
                <w:sz w:val="20"/>
                <w:szCs w:val="20"/>
                <w:lang w:val="el-GR"/>
              </w:rPr>
            </w:pPr>
            <w:r w:rsidRPr="00CF6467">
              <w:rPr>
                <w:rFonts w:asciiTheme="minorHAnsi" w:hAnsiTheme="minorHAnsi" w:cs="Arial"/>
                <w:color w:val="1F497D" w:themeColor="text2"/>
                <w:sz w:val="20"/>
                <w:szCs w:val="20"/>
                <w:lang w:val="el-GR"/>
              </w:rPr>
              <w:t>9) Μιχαηλίδης, Γ. και Ν. Βέζου-Μαγκούτη (2005). ΑΓΓΛΟΕΛΛΗΝΙΚΟ ΕΛΛΗΝΟΑΓΓΛΙΚΟ ΛΕΞΙΚΟ ΤΩΝ ΙΑΤΡΙΚΩΝ ΟΡΩΝ. Αθήνα: Ιατρικές Εκδόσεις Κωνσταντάρας.</w:t>
            </w:r>
          </w:p>
          <w:p w14:paraId="4D1A529E" w14:textId="77777777" w:rsidR="00CF6467" w:rsidRPr="00CF6467" w:rsidRDefault="00CF6467" w:rsidP="00CF6467">
            <w:pPr>
              <w:jc w:val="both"/>
              <w:rPr>
                <w:rFonts w:asciiTheme="minorHAnsi" w:hAnsiTheme="minorHAnsi" w:cs="Arial"/>
                <w:color w:val="1F497D" w:themeColor="text2"/>
                <w:sz w:val="20"/>
                <w:szCs w:val="20"/>
                <w:lang w:val="el-GR"/>
              </w:rPr>
            </w:pPr>
            <w:r w:rsidRPr="00CF6467">
              <w:rPr>
                <w:rFonts w:asciiTheme="minorHAnsi" w:hAnsiTheme="minorHAnsi" w:cs="Arial"/>
                <w:color w:val="1F497D" w:themeColor="text2"/>
                <w:sz w:val="20"/>
                <w:szCs w:val="20"/>
                <w:lang w:val="el-GR"/>
              </w:rPr>
              <w:t xml:space="preserve">10) Κατούλης Α. (1997).   Dorland’s Ιατρικό Λεξικό – Αγγλοελληνικό &amp; Ελληνοαγγλικό.  </w:t>
            </w:r>
            <w:r w:rsidRPr="00CF6467">
              <w:rPr>
                <w:rFonts w:asciiTheme="minorHAnsi" w:hAnsiTheme="minorHAnsi" w:cs="Arial"/>
                <w:color w:val="1F497D" w:themeColor="text2"/>
                <w:sz w:val="20"/>
                <w:szCs w:val="20"/>
                <w:lang w:val="en-GB"/>
              </w:rPr>
              <w:t xml:space="preserve">Nicosia-Cyprus: </w:t>
            </w:r>
            <w:r w:rsidRPr="00CF6467">
              <w:rPr>
                <w:rFonts w:asciiTheme="minorHAnsi" w:hAnsiTheme="minorHAnsi" w:cs="Arial"/>
                <w:color w:val="1F497D" w:themeColor="text2"/>
                <w:sz w:val="20"/>
                <w:szCs w:val="20"/>
                <w:lang w:val="el-GR"/>
              </w:rPr>
              <w:t>BROKEN HILL PUBLISHERS LTD, 1997</w:t>
            </w:r>
          </w:p>
          <w:p w14:paraId="05E0683F" w14:textId="77777777" w:rsidR="00CF6467" w:rsidRPr="00CF6467" w:rsidRDefault="00CF6467" w:rsidP="00CF6467">
            <w:pPr>
              <w:jc w:val="both"/>
              <w:rPr>
                <w:rFonts w:asciiTheme="minorHAnsi" w:hAnsiTheme="minorHAnsi" w:cs="Arial"/>
                <w:color w:val="1F497D" w:themeColor="text2"/>
                <w:sz w:val="20"/>
                <w:szCs w:val="20"/>
                <w:lang w:val="el-GR"/>
              </w:rPr>
            </w:pPr>
          </w:p>
          <w:p w14:paraId="0D0BDB22" w14:textId="77777777" w:rsidR="00CF6467" w:rsidRPr="00CF6467" w:rsidRDefault="00CF6467" w:rsidP="00CF6467">
            <w:pPr>
              <w:jc w:val="both"/>
              <w:rPr>
                <w:rFonts w:ascii="Cambria" w:hAnsi="Cambria" w:cs="Arial"/>
                <w:b/>
                <w:lang w:val="en-GB"/>
              </w:rPr>
            </w:pPr>
            <w:r>
              <w:rPr>
                <w:rFonts w:asciiTheme="minorHAnsi" w:hAnsiTheme="minorHAnsi" w:cs="Arial"/>
                <w:color w:val="1F497D" w:themeColor="text2"/>
                <w:sz w:val="20"/>
                <w:szCs w:val="20"/>
                <w:lang w:val="en-GB"/>
              </w:rPr>
              <w:t>Instructor’s digital notes.</w:t>
            </w:r>
          </w:p>
        </w:tc>
      </w:tr>
      <w:bookmarkEnd w:id="0"/>
    </w:tbl>
    <w:p w14:paraId="78D1A80A" w14:textId="77777777" w:rsidR="005D23EB" w:rsidRPr="006403CB" w:rsidRDefault="005D23EB" w:rsidP="00836326"/>
    <w:sectPr w:rsidR="005D23EB" w:rsidRPr="006403CB"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BFC05" w14:textId="77777777" w:rsidR="00EF6789" w:rsidRDefault="00EF6789">
      <w:r>
        <w:separator/>
      </w:r>
    </w:p>
  </w:endnote>
  <w:endnote w:type="continuationSeparator" w:id="0">
    <w:p w14:paraId="1B6F5D15" w14:textId="77777777" w:rsidR="00EF6789" w:rsidRDefault="00EF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832E8" w14:textId="77777777" w:rsidR="00EF6789" w:rsidRDefault="00EF6789">
      <w:r>
        <w:separator/>
      </w:r>
    </w:p>
  </w:footnote>
  <w:footnote w:type="continuationSeparator" w:id="0">
    <w:p w14:paraId="5241DD95" w14:textId="77777777" w:rsidR="00EF6789" w:rsidRDefault="00EF6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E5514" w14:textId="77777777" w:rsidR="005D23EB" w:rsidRDefault="00D84955">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10B2C9FE"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19062BC4" w14:textId="77777777" w:rsidR="00293C01" w:rsidRDefault="00D84955">
        <w:pPr>
          <w:pStyle w:val="a6"/>
          <w:jc w:val="right"/>
        </w:pPr>
        <w:r>
          <w:fldChar w:fldCharType="begin"/>
        </w:r>
        <w:r w:rsidR="00AC174A">
          <w:instrText xml:space="preserve"> PAGE   \* MERGEFORMAT </w:instrText>
        </w:r>
        <w:r>
          <w:fldChar w:fldCharType="separate"/>
        </w:r>
        <w:r w:rsidR="00674967">
          <w:rPr>
            <w:noProof/>
          </w:rPr>
          <w:t>4</w:t>
        </w:r>
        <w:r>
          <w:rPr>
            <w:noProof/>
          </w:rPr>
          <w:fldChar w:fldCharType="end"/>
        </w:r>
      </w:p>
    </w:sdtContent>
  </w:sdt>
  <w:p w14:paraId="1CC9CB02"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95E14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971219150" o:spid="_x0000_i1025" type="#_x0000_t75" style="width:9pt;height:9pt;visibility:visible;mso-wrap-style:square">
            <v:imagedata r:id="rId1" o:title=""/>
          </v:shape>
        </w:pict>
      </mc:Choice>
      <mc:Fallback>
        <w:drawing>
          <wp:inline distT="0" distB="0" distL="0" distR="0" wp14:anchorId="25E46F8A">
            <wp:extent cx="114300" cy="114300"/>
            <wp:effectExtent l="0" t="0" r="0" b="0"/>
            <wp:docPr id="971219150" name="Εικόνα 97121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0347D09"/>
    <w:multiLevelType w:val="hybridMultilevel"/>
    <w:tmpl w:val="6B24A84E"/>
    <w:lvl w:ilvl="0" w:tplc="48EAB62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DC0B74"/>
    <w:multiLevelType w:val="hybridMultilevel"/>
    <w:tmpl w:val="021664C2"/>
    <w:lvl w:ilvl="0" w:tplc="48EAB62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84A0350"/>
    <w:multiLevelType w:val="hybridMultilevel"/>
    <w:tmpl w:val="85AA6AEE"/>
    <w:lvl w:ilvl="0" w:tplc="0CC06BE4">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DA7EAE"/>
    <w:multiLevelType w:val="hybridMultilevel"/>
    <w:tmpl w:val="666476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E5401BC"/>
    <w:multiLevelType w:val="hybridMultilevel"/>
    <w:tmpl w:val="5E96F768"/>
    <w:lvl w:ilvl="0" w:tplc="48EAB62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3D74EDA"/>
    <w:multiLevelType w:val="hybridMultilevel"/>
    <w:tmpl w:val="71984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0" w15:restartNumberingAfterBreak="0">
    <w:nsid w:val="701E7169"/>
    <w:multiLevelType w:val="hybridMultilevel"/>
    <w:tmpl w:val="419C510C"/>
    <w:lvl w:ilvl="0" w:tplc="48EAB62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5205593">
    <w:abstractNumId w:val="2"/>
  </w:num>
  <w:num w:numId="2" w16cid:durableId="1055929612">
    <w:abstractNumId w:val="9"/>
  </w:num>
  <w:num w:numId="3" w16cid:durableId="1751849478">
    <w:abstractNumId w:val="6"/>
  </w:num>
  <w:num w:numId="4" w16cid:durableId="481779606">
    <w:abstractNumId w:val="8"/>
  </w:num>
  <w:num w:numId="5" w16cid:durableId="374474560">
    <w:abstractNumId w:val="4"/>
  </w:num>
  <w:num w:numId="6" w16cid:durableId="1820919889">
    <w:abstractNumId w:val="3"/>
  </w:num>
  <w:num w:numId="7" w16cid:durableId="1666929759">
    <w:abstractNumId w:val="7"/>
  </w:num>
  <w:num w:numId="8" w16cid:durableId="645549843">
    <w:abstractNumId w:val="0"/>
  </w:num>
  <w:num w:numId="9" w16cid:durableId="796526922">
    <w:abstractNumId w:val="5"/>
  </w:num>
  <w:num w:numId="10" w16cid:durableId="84350535">
    <w:abstractNumId w:val="10"/>
  </w:num>
  <w:num w:numId="11" w16cid:durableId="121092334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147C"/>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3D03"/>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152C1"/>
    <w:rsid w:val="0022013C"/>
    <w:rsid w:val="00220BCB"/>
    <w:rsid w:val="00222F35"/>
    <w:rsid w:val="00224AF6"/>
    <w:rsid w:val="00225396"/>
    <w:rsid w:val="00231676"/>
    <w:rsid w:val="00232D05"/>
    <w:rsid w:val="00232FE2"/>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56372"/>
    <w:rsid w:val="0026051D"/>
    <w:rsid w:val="00260B12"/>
    <w:rsid w:val="00261622"/>
    <w:rsid w:val="00265F0D"/>
    <w:rsid w:val="002706A7"/>
    <w:rsid w:val="00271BEE"/>
    <w:rsid w:val="00272884"/>
    <w:rsid w:val="002740C2"/>
    <w:rsid w:val="00275BF5"/>
    <w:rsid w:val="0027626F"/>
    <w:rsid w:val="00277781"/>
    <w:rsid w:val="00280486"/>
    <w:rsid w:val="00280BFE"/>
    <w:rsid w:val="0028166F"/>
    <w:rsid w:val="00282D97"/>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2FAF"/>
    <w:rsid w:val="002D3A20"/>
    <w:rsid w:val="002D5542"/>
    <w:rsid w:val="002D5EEC"/>
    <w:rsid w:val="002E2E4E"/>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0D75"/>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0ED"/>
    <w:rsid w:val="0039525F"/>
    <w:rsid w:val="003966D7"/>
    <w:rsid w:val="003975DE"/>
    <w:rsid w:val="003A11F9"/>
    <w:rsid w:val="003A2BFA"/>
    <w:rsid w:val="003A5C6B"/>
    <w:rsid w:val="003B08CF"/>
    <w:rsid w:val="003B2099"/>
    <w:rsid w:val="003B23D7"/>
    <w:rsid w:val="003B319D"/>
    <w:rsid w:val="003B31BC"/>
    <w:rsid w:val="003B6912"/>
    <w:rsid w:val="003C0249"/>
    <w:rsid w:val="003C047E"/>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0CD1"/>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67F13"/>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6169"/>
    <w:rsid w:val="00667CAA"/>
    <w:rsid w:val="00667ED7"/>
    <w:rsid w:val="006702EA"/>
    <w:rsid w:val="00673E26"/>
    <w:rsid w:val="006742F4"/>
    <w:rsid w:val="00674967"/>
    <w:rsid w:val="00677A06"/>
    <w:rsid w:val="006829DC"/>
    <w:rsid w:val="00683AB2"/>
    <w:rsid w:val="00684858"/>
    <w:rsid w:val="0068638A"/>
    <w:rsid w:val="00686460"/>
    <w:rsid w:val="00686C41"/>
    <w:rsid w:val="00686E99"/>
    <w:rsid w:val="00687E2A"/>
    <w:rsid w:val="0069451A"/>
    <w:rsid w:val="0069485E"/>
    <w:rsid w:val="00696EBA"/>
    <w:rsid w:val="006A0172"/>
    <w:rsid w:val="006A1698"/>
    <w:rsid w:val="006A6323"/>
    <w:rsid w:val="006A7193"/>
    <w:rsid w:val="006B0C77"/>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07F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E7110"/>
    <w:rsid w:val="007F00E3"/>
    <w:rsid w:val="007F1C55"/>
    <w:rsid w:val="007F217F"/>
    <w:rsid w:val="007F3FD0"/>
    <w:rsid w:val="007F5893"/>
    <w:rsid w:val="007F58AA"/>
    <w:rsid w:val="007F77EE"/>
    <w:rsid w:val="0080065F"/>
    <w:rsid w:val="00803835"/>
    <w:rsid w:val="00804786"/>
    <w:rsid w:val="00804ED0"/>
    <w:rsid w:val="00805B3C"/>
    <w:rsid w:val="00812870"/>
    <w:rsid w:val="0081541E"/>
    <w:rsid w:val="00816AC1"/>
    <w:rsid w:val="008218DB"/>
    <w:rsid w:val="00821D05"/>
    <w:rsid w:val="00823A50"/>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03E"/>
    <w:rsid w:val="00855E56"/>
    <w:rsid w:val="00856B15"/>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503"/>
    <w:rsid w:val="00952678"/>
    <w:rsid w:val="00952792"/>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29CA"/>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0DA5"/>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C74"/>
    <w:rsid w:val="00A27EFC"/>
    <w:rsid w:val="00A317A7"/>
    <w:rsid w:val="00A32035"/>
    <w:rsid w:val="00A330DE"/>
    <w:rsid w:val="00A3311A"/>
    <w:rsid w:val="00A3381C"/>
    <w:rsid w:val="00A34C0A"/>
    <w:rsid w:val="00A3596F"/>
    <w:rsid w:val="00A35DB0"/>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3BE"/>
    <w:rsid w:val="00AB18AC"/>
    <w:rsid w:val="00AB2726"/>
    <w:rsid w:val="00AB32E2"/>
    <w:rsid w:val="00AB5159"/>
    <w:rsid w:val="00AB608F"/>
    <w:rsid w:val="00AB7A54"/>
    <w:rsid w:val="00AB7E8B"/>
    <w:rsid w:val="00AC0EE4"/>
    <w:rsid w:val="00AC104D"/>
    <w:rsid w:val="00AC174A"/>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1343"/>
    <w:rsid w:val="00B23D40"/>
    <w:rsid w:val="00B245EF"/>
    <w:rsid w:val="00B30FE0"/>
    <w:rsid w:val="00B3176A"/>
    <w:rsid w:val="00B32D90"/>
    <w:rsid w:val="00B3321C"/>
    <w:rsid w:val="00B34D0C"/>
    <w:rsid w:val="00B36D17"/>
    <w:rsid w:val="00B374D1"/>
    <w:rsid w:val="00B4658E"/>
    <w:rsid w:val="00B468E0"/>
    <w:rsid w:val="00B47190"/>
    <w:rsid w:val="00B52893"/>
    <w:rsid w:val="00B52AAC"/>
    <w:rsid w:val="00B54474"/>
    <w:rsid w:val="00B54B89"/>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4B06"/>
    <w:rsid w:val="00BA5264"/>
    <w:rsid w:val="00BA5A80"/>
    <w:rsid w:val="00BA703E"/>
    <w:rsid w:val="00BA75DA"/>
    <w:rsid w:val="00BA765F"/>
    <w:rsid w:val="00BB0E57"/>
    <w:rsid w:val="00BB0EA5"/>
    <w:rsid w:val="00BB3405"/>
    <w:rsid w:val="00BB3D46"/>
    <w:rsid w:val="00BB54B4"/>
    <w:rsid w:val="00BB550F"/>
    <w:rsid w:val="00BB5F43"/>
    <w:rsid w:val="00BB72D9"/>
    <w:rsid w:val="00BB7593"/>
    <w:rsid w:val="00BC0EA8"/>
    <w:rsid w:val="00BC3BEF"/>
    <w:rsid w:val="00BC5C03"/>
    <w:rsid w:val="00BC6E04"/>
    <w:rsid w:val="00BC77EA"/>
    <w:rsid w:val="00BD0074"/>
    <w:rsid w:val="00BD1234"/>
    <w:rsid w:val="00BD2268"/>
    <w:rsid w:val="00BD39AA"/>
    <w:rsid w:val="00BD535A"/>
    <w:rsid w:val="00BD6C7F"/>
    <w:rsid w:val="00BD7AF0"/>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FD4"/>
    <w:rsid w:val="00C23CA0"/>
    <w:rsid w:val="00C25232"/>
    <w:rsid w:val="00C274B7"/>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6467"/>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66D7"/>
    <w:rsid w:val="00D37304"/>
    <w:rsid w:val="00D4017D"/>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4955"/>
    <w:rsid w:val="00D85206"/>
    <w:rsid w:val="00D862D5"/>
    <w:rsid w:val="00D905F8"/>
    <w:rsid w:val="00D9383A"/>
    <w:rsid w:val="00D9642D"/>
    <w:rsid w:val="00D971F5"/>
    <w:rsid w:val="00D975D7"/>
    <w:rsid w:val="00DA1833"/>
    <w:rsid w:val="00DA4CA5"/>
    <w:rsid w:val="00DA6763"/>
    <w:rsid w:val="00DA7522"/>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0982"/>
    <w:rsid w:val="00E13F3F"/>
    <w:rsid w:val="00E15C15"/>
    <w:rsid w:val="00E20510"/>
    <w:rsid w:val="00E2182A"/>
    <w:rsid w:val="00E22144"/>
    <w:rsid w:val="00E225F2"/>
    <w:rsid w:val="00E22C9D"/>
    <w:rsid w:val="00E25C49"/>
    <w:rsid w:val="00E26331"/>
    <w:rsid w:val="00E27D1E"/>
    <w:rsid w:val="00E327E0"/>
    <w:rsid w:val="00E32ACF"/>
    <w:rsid w:val="00E35504"/>
    <w:rsid w:val="00E362E7"/>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2CCB"/>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29C8"/>
    <w:rsid w:val="00EB5323"/>
    <w:rsid w:val="00EC118A"/>
    <w:rsid w:val="00EC1912"/>
    <w:rsid w:val="00EC1953"/>
    <w:rsid w:val="00EC3DBA"/>
    <w:rsid w:val="00EC478C"/>
    <w:rsid w:val="00EC55CE"/>
    <w:rsid w:val="00EC65A8"/>
    <w:rsid w:val="00ED18C3"/>
    <w:rsid w:val="00ED1B09"/>
    <w:rsid w:val="00ED2411"/>
    <w:rsid w:val="00ED2F69"/>
    <w:rsid w:val="00ED7287"/>
    <w:rsid w:val="00EE1313"/>
    <w:rsid w:val="00EE4A0A"/>
    <w:rsid w:val="00EE780C"/>
    <w:rsid w:val="00EE7C55"/>
    <w:rsid w:val="00EF135B"/>
    <w:rsid w:val="00EF4692"/>
    <w:rsid w:val="00EF6789"/>
    <w:rsid w:val="00EF6797"/>
    <w:rsid w:val="00EF70C4"/>
    <w:rsid w:val="00EF7B91"/>
    <w:rsid w:val="00F01110"/>
    <w:rsid w:val="00F01EF1"/>
    <w:rsid w:val="00F04933"/>
    <w:rsid w:val="00F04A53"/>
    <w:rsid w:val="00F04F1A"/>
    <w:rsid w:val="00F073CF"/>
    <w:rsid w:val="00F07A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2DC0"/>
    <w:rsid w:val="00F5357B"/>
    <w:rsid w:val="00F53732"/>
    <w:rsid w:val="00F563E5"/>
    <w:rsid w:val="00F56B3B"/>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1E00"/>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497BA79"/>
  <w15:docId w15:val="{DD431308-D35F-4E62-95FB-F68C91CA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1375</Words>
  <Characters>7430</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9</cp:revision>
  <cp:lastPrinted>2014-04-24T13:33:00Z</cp:lastPrinted>
  <dcterms:created xsi:type="dcterms:W3CDTF">2018-11-02T17:05:00Z</dcterms:created>
  <dcterms:modified xsi:type="dcterms:W3CDTF">2025-04-30T10:14:00Z</dcterms:modified>
</cp:coreProperties>
</file>