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14:paraId="750CE878"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26"/>
        <w:gridCol w:w="1106"/>
        <w:gridCol w:w="1208"/>
        <w:gridCol w:w="351"/>
        <w:gridCol w:w="1240"/>
      </w:tblGrid>
      <w:tr w:rsidR="00E629E7" w:rsidRPr="00E629E7" w14:paraId="60D374C3" w14:textId="77777777" w:rsidTr="00C822F5">
        <w:tc>
          <w:tcPr>
            <w:tcW w:w="3205" w:type="dxa"/>
            <w:shd w:val="clear" w:color="auto" w:fill="DDD9C3"/>
          </w:tcPr>
          <w:p w14:paraId="0B3F4B71"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14:paraId="163DEDAB" w14:textId="77777777" w:rsidR="005D23EB" w:rsidRPr="00254D77" w:rsidRDefault="00C45CAD" w:rsidP="00C822F5">
            <w:pPr>
              <w:rPr>
                <w:rFonts w:asciiTheme="minorHAnsi" w:hAnsiTheme="minorHAnsi" w:cstheme="minorHAnsi"/>
                <w:color w:val="244061" w:themeColor="accent1" w:themeShade="80"/>
                <w:sz w:val="20"/>
                <w:szCs w:val="20"/>
                <w:lang w:val="en-GB"/>
              </w:rPr>
            </w:pPr>
            <w:r w:rsidRPr="00254D77">
              <w:rPr>
                <w:rFonts w:asciiTheme="minorHAnsi" w:hAnsiTheme="minorHAnsi" w:cstheme="minorHAnsi"/>
                <w:color w:val="244061" w:themeColor="accent1" w:themeShade="80"/>
                <w:sz w:val="20"/>
                <w:szCs w:val="20"/>
                <w:lang w:val="en-GB"/>
              </w:rPr>
              <w:t>School of Health Sciences</w:t>
            </w:r>
          </w:p>
        </w:tc>
      </w:tr>
      <w:tr w:rsidR="00E629E7" w:rsidRPr="00E629E7" w14:paraId="7CBF08B0" w14:textId="77777777" w:rsidTr="00C822F5">
        <w:tc>
          <w:tcPr>
            <w:tcW w:w="3205" w:type="dxa"/>
            <w:shd w:val="clear" w:color="auto" w:fill="DDD9C3"/>
          </w:tcPr>
          <w:p w14:paraId="2B334D29"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14:paraId="6A23DC15" w14:textId="77777777" w:rsidR="005D23EB" w:rsidRPr="00254D77" w:rsidRDefault="00C45CAD" w:rsidP="00C822F5">
            <w:pPr>
              <w:rPr>
                <w:rFonts w:asciiTheme="minorHAnsi" w:hAnsiTheme="minorHAnsi" w:cstheme="minorHAnsi"/>
                <w:color w:val="244061" w:themeColor="accent1" w:themeShade="80"/>
                <w:sz w:val="20"/>
                <w:szCs w:val="20"/>
                <w:lang w:val="en-GB"/>
              </w:rPr>
            </w:pPr>
            <w:r w:rsidRPr="00254D77">
              <w:rPr>
                <w:rFonts w:asciiTheme="minorHAnsi" w:hAnsiTheme="minorHAnsi" w:cstheme="minorHAnsi"/>
                <w:color w:val="244061" w:themeColor="accent1" w:themeShade="80"/>
                <w:sz w:val="20"/>
                <w:szCs w:val="20"/>
                <w:lang w:val="en-GB"/>
              </w:rPr>
              <w:t>Faculty of Medicine</w:t>
            </w:r>
          </w:p>
        </w:tc>
      </w:tr>
      <w:tr w:rsidR="00E629E7" w:rsidRPr="00E629E7" w14:paraId="2807C406" w14:textId="77777777" w:rsidTr="00C822F5">
        <w:tc>
          <w:tcPr>
            <w:tcW w:w="3205" w:type="dxa"/>
            <w:shd w:val="clear" w:color="auto" w:fill="DDD9C3"/>
          </w:tcPr>
          <w:p w14:paraId="47BD39D4"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14:paraId="41605774" w14:textId="34559708" w:rsidR="005D23EB" w:rsidRPr="00254D77" w:rsidRDefault="003E42F6" w:rsidP="00C822F5">
            <w:pPr>
              <w:rPr>
                <w:rFonts w:asciiTheme="minorHAnsi" w:hAnsiTheme="minorHAnsi" w:cstheme="minorHAnsi"/>
                <w:color w:val="244061" w:themeColor="accent1" w:themeShade="80"/>
                <w:sz w:val="20"/>
                <w:szCs w:val="20"/>
              </w:rPr>
            </w:pPr>
            <w:r w:rsidRPr="00254D77">
              <w:rPr>
                <w:rFonts w:asciiTheme="minorHAnsi" w:hAnsiTheme="minorHAnsi" w:cstheme="minorHAnsi"/>
                <w:color w:val="244061" w:themeColor="accent1" w:themeShade="80"/>
                <w:sz w:val="20"/>
                <w:szCs w:val="20"/>
              </w:rPr>
              <w:t>Undergraduate</w:t>
            </w:r>
          </w:p>
        </w:tc>
      </w:tr>
      <w:tr w:rsidR="00090531" w:rsidRPr="00E629E7" w14:paraId="7B083031" w14:textId="77777777" w:rsidTr="00090531">
        <w:tc>
          <w:tcPr>
            <w:tcW w:w="3205" w:type="dxa"/>
            <w:shd w:val="clear" w:color="auto" w:fill="DDD9C3"/>
          </w:tcPr>
          <w:p w14:paraId="4CF7ED93"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326" w:type="dxa"/>
          </w:tcPr>
          <w:p w14:paraId="5E62009C" w14:textId="38AF2172" w:rsidR="00254D77" w:rsidRPr="00254D77" w:rsidRDefault="00090531" w:rsidP="00090531">
            <w:pPr>
              <w:rPr>
                <w:rFonts w:asciiTheme="minorHAnsi" w:hAnsiTheme="minorHAnsi" w:cstheme="minorHAnsi"/>
                <w:color w:val="002060"/>
                <w:sz w:val="20"/>
                <w:szCs w:val="20"/>
              </w:rPr>
            </w:pPr>
            <w:r w:rsidRPr="00254D77">
              <w:rPr>
                <w:rFonts w:asciiTheme="minorHAnsi" w:hAnsiTheme="minorHAnsi" w:cstheme="minorHAnsi"/>
                <w:color w:val="002060"/>
                <w:sz w:val="20"/>
                <w:szCs w:val="20"/>
              </w:rPr>
              <w:t>ΙΑΥ302</w:t>
            </w:r>
          </w:p>
        </w:tc>
        <w:tc>
          <w:tcPr>
            <w:tcW w:w="2314" w:type="dxa"/>
            <w:gridSpan w:val="2"/>
            <w:shd w:val="clear" w:color="auto" w:fill="DDD9C3"/>
          </w:tcPr>
          <w:p w14:paraId="70BE4333"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14:paraId="4E24F642" w14:textId="4305605A" w:rsidR="00090531" w:rsidRPr="00E629E7" w:rsidRDefault="00090531" w:rsidP="00090531">
            <w:pPr>
              <w:rPr>
                <w:rFonts w:asciiTheme="minorHAnsi" w:hAnsiTheme="minorHAnsi" w:cstheme="minorHAnsi"/>
                <w:b/>
                <w:sz w:val="20"/>
                <w:szCs w:val="20"/>
              </w:rPr>
            </w:pPr>
            <w:r>
              <w:rPr>
                <w:rFonts w:asciiTheme="minorHAnsi" w:hAnsiTheme="minorHAnsi" w:cstheme="minorHAnsi"/>
                <w:b/>
                <w:sz w:val="20"/>
                <w:szCs w:val="20"/>
              </w:rPr>
              <w:t>D</w:t>
            </w:r>
          </w:p>
        </w:tc>
      </w:tr>
      <w:tr w:rsidR="00090531" w:rsidRPr="00E629E7" w14:paraId="4D6F0593" w14:textId="77777777" w:rsidTr="00C822F5">
        <w:trPr>
          <w:trHeight w:val="375"/>
        </w:trPr>
        <w:tc>
          <w:tcPr>
            <w:tcW w:w="3205" w:type="dxa"/>
            <w:shd w:val="clear" w:color="auto" w:fill="DDD9C3"/>
            <w:vAlign w:val="center"/>
          </w:tcPr>
          <w:p w14:paraId="042DCF6D"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14:paraId="6C7B3361" w14:textId="02F96DFA" w:rsidR="00090531" w:rsidRPr="00E629E7" w:rsidRDefault="00090531" w:rsidP="00090531">
            <w:pPr>
              <w:rPr>
                <w:rFonts w:asciiTheme="minorHAnsi" w:hAnsiTheme="minorHAnsi" w:cstheme="minorHAnsi"/>
                <w:b/>
                <w:sz w:val="20"/>
                <w:szCs w:val="20"/>
                <w:lang w:val="en-GB"/>
              </w:rPr>
            </w:pPr>
            <w:r>
              <w:rPr>
                <w:rFonts w:asciiTheme="minorHAnsi" w:hAnsiTheme="minorHAnsi" w:cstheme="minorHAnsi"/>
                <w:b/>
                <w:sz w:val="20"/>
                <w:szCs w:val="20"/>
                <w:lang w:val="en-GB"/>
              </w:rPr>
              <w:t>PHYSIOLOGY III</w:t>
            </w:r>
          </w:p>
        </w:tc>
      </w:tr>
      <w:tr w:rsidR="00090531" w:rsidRPr="00E629E7" w14:paraId="2BBCD5DB" w14:textId="77777777" w:rsidTr="00C822F5">
        <w:trPr>
          <w:trHeight w:val="196"/>
        </w:trPr>
        <w:tc>
          <w:tcPr>
            <w:tcW w:w="5637" w:type="dxa"/>
            <w:gridSpan w:val="3"/>
            <w:shd w:val="clear" w:color="auto" w:fill="DDD9C3"/>
            <w:vAlign w:val="center"/>
          </w:tcPr>
          <w:p w14:paraId="3735C3A0" w14:textId="77777777" w:rsidR="00090531" w:rsidRPr="00E629E7" w:rsidRDefault="00090531" w:rsidP="00090531">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090531" w:rsidRPr="00E629E7" w:rsidRDefault="00090531" w:rsidP="00090531">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090531" w:rsidRPr="00E629E7" w:rsidRDefault="00090531" w:rsidP="00090531">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090531" w:rsidRPr="00E629E7" w14:paraId="068DA4A8" w14:textId="77777777" w:rsidTr="00C822F5">
        <w:trPr>
          <w:trHeight w:val="194"/>
        </w:trPr>
        <w:tc>
          <w:tcPr>
            <w:tcW w:w="5637" w:type="dxa"/>
            <w:gridSpan w:val="3"/>
          </w:tcPr>
          <w:p w14:paraId="0664F2ED" w14:textId="3FFF7FE1" w:rsidR="00090531" w:rsidRPr="000B3894" w:rsidRDefault="000B3894" w:rsidP="00090531">
            <w:pPr>
              <w:jc w:val="right"/>
              <w:rPr>
                <w:rFonts w:asciiTheme="minorHAnsi" w:hAnsiTheme="minorHAnsi" w:cstheme="minorHAnsi"/>
                <w:iCs/>
                <w:sz w:val="20"/>
                <w:szCs w:val="20"/>
                <w:lang w:val="en-GB"/>
              </w:rPr>
            </w:pPr>
            <w:r w:rsidRPr="000B3894">
              <w:rPr>
                <w:rFonts w:asciiTheme="minorHAnsi" w:hAnsiTheme="minorHAnsi" w:cstheme="minorHAnsi"/>
                <w:iCs/>
                <w:sz w:val="18"/>
                <w:szCs w:val="18"/>
                <w:lang w:val="en-GB"/>
              </w:rPr>
              <w:t>Lectures and laboratory exercises</w:t>
            </w:r>
          </w:p>
        </w:tc>
        <w:tc>
          <w:tcPr>
            <w:tcW w:w="1559" w:type="dxa"/>
            <w:gridSpan w:val="2"/>
          </w:tcPr>
          <w:p w14:paraId="69C822B2" w14:textId="3EB19734" w:rsidR="00090531" w:rsidRPr="00E629E7" w:rsidRDefault="00090531" w:rsidP="00090531">
            <w:pPr>
              <w:jc w:val="cente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240" w:type="dxa"/>
          </w:tcPr>
          <w:p w14:paraId="3DE7F422" w14:textId="3E0282BA" w:rsidR="00090531" w:rsidRPr="00E629E7" w:rsidRDefault="00090531" w:rsidP="00090531">
            <w:pPr>
              <w:jc w:val="center"/>
              <w:rPr>
                <w:rFonts w:asciiTheme="minorHAnsi" w:hAnsiTheme="minorHAnsi" w:cstheme="minorHAnsi"/>
                <w:sz w:val="20"/>
                <w:szCs w:val="20"/>
                <w:lang w:val="en-GB"/>
              </w:rPr>
            </w:pPr>
            <w:r>
              <w:rPr>
                <w:rFonts w:asciiTheme="minorHAnsi" w:hAnsiTheme="minorHAnsi" w:cstheme="minorHAnsi"/>
                <w:sz w:val="20"/>
                <w:szCs w:val="20"/>
                <w:lang w:val="en-GB"/>
              </w:rPr>
              <w:t>7</w:t>
            </w:r>
          </w:p>
        </w:tc>
      </w:tr>
      <w:tr w:rsidR="00090531" w:rsidRPr="00E629E7" w14:paraId="673C18EB" w14:textId="77777777" w:rsidTr="00C822F5">
        <w:trPr>
          <w:trHeight w:val="194"/>
        </w:trPr>
        <w:tc>
          <w:tcPr>
            <w:tcW w:w="5637" w:type="dxa"/>
            <w:gridSpan w:val="3"/>
          </w:tcPr>
          <w:p w14:paraId="02F26E84" w14:textId="77777777" w:rsidR="00090531" w:rsidRPr="00E629E7" w:rsidRDefault="00090531" w:rsidP="00090531">
            <w:pPr>
              <w:jc w:val="right"/>
              <w:rPr>
                <w:rFonts w:asciiTheme="minorHAnsi" w:hAnsiTheme="minorHAnsi" w:cstheme="minorHAnsi"/>
                <w:b/>
                <w:sz w:val="20"/>
                <w:szCs w:val="20"/>
                <w:lang w:val="en-GB"/>
              </w:rPr>
            </w:pPr>
          </w:p>
        </w:tc>
        <w:tc>
          <w:tcPr>
            <w:tcW w:w="1559" w:type="dxa"/>
            <w:gridSpan w:val="2"/>
          </w:tcPr>
          <w:p w14:paraId="29867B3F" w14:textId="77777777" w:rsidR="00090531" w:rsidRPr="00E629E7" w:rsidRDefault="00090531" w:rsidP="00090531">
            <w:pPr>
              <w:jc w:val="right"/>
              <w:rPr>
                <w:rFonts w:asciiTheme="minorHAnsi" w:hAnsiTheme="minorHAnsi" w:cstheme="minorHAnsi"/>
                <w:sz w:val="20"/>
                <w:szCs w:val="20"/>
                <w:lang w:val="en-GB"/>
              </w:rPr>
            </w:pPr>
          </w:p>
        </w:tc>
        <w:tc>
          <w:tcPr>
            <w:tcW w:w="1240" w:type="dxa"/>
          </w:tcPr>
          <w:p w14:paraId="2732E9B2" w14:textId="77777777" w:rsidR="00090531" w:rsidRPr="00E629E7" w:rsidRDefault="00090531" w:rsidP="00090531">
            <w:pPr>
              <w:rPr>
                <w:rFonts w:asciiTheme="minorHAnsi" w:hAnsiTheme="minorHAnsi" w:cstheme="minorHAnsi"/>
                <w:sz w:val="20"/>
                <w:szCs w:val="20"/>
                <w:lang w:val="en-GB"/>
              </w:rPr>
            </w:pPr>
          </w:p>
        </w:tc>
      </w:tr>
      <w:tr w:rsidR="00090531" w:rsidRPr="00E629E7" w14:paraId="7AC41680" w14:textId="77777777" w:rsidTr="00C822F5">
        <w:trPr>
          <w:trHeight w:val="194"/>
        </w:trPr>
        <w:tc>
          <w:tcPr>
            <w:tcW w:w="5637" w:type="dxa"/>
            <w:gridSpan w:val="3"/>
          </w:tcPr>
          <w:p w14:paraId="0794E59D" w14:textId="77777777" w:rsidR="00090531" w:rsidRPr="00E629E7" w:rsidRDefault="00090531" w:rsidP="00090531">
            <w:pPr>
              <w:rPr>
                <w:rFonts w:asciiTheme="minorHAnsi" w:hAnsiTheme="minorHAnsi" w:cstheme="minorHAnsi"/>
                <w:b/>
                <w:sz w:val="20"/>
                <w:szCs w:val="20"/>
                <w:lang w:val="en-GB"/>
              </w:rPr>
            </w:pPr>
          </w:p>
        </w:tc>
        <w:tc>
          <w:tcPr>
            <w:tcW w:w="1559" w:type="dxa"/>
            <w:gridSpan w:val="2"/>
          </w:tcPr>
          <w:p w14:paraId="76395D46" w14:textId="77777777" w:rsidR="00090531" w:rsidRPr="00E629E7" w:rsidRDefault="00090531" w:rsidP="00090531">
            <w:pPr>
              <w:jc w:val="right"/>
              <w:rPr>
                <w:rFonts w:asciiTheme="minorHAnsi" w:hAnsiTheme="minorHAnsi" w:cstheme="minorHAnsi"/>
                <w:sz w:val="20"/>
                <w:szCs w:val="20"/>
                <w:lang w:val="en-GB"/>
              </w:rPr>
            </w:pPr>
          </w:p>
        </w:tc>
        <w:tc>
          <w:tcPr>
            <w:tcW w:w="1240" w:type="dxa"/>
          </w:tcPr>
          <w:p w14:paraId="11BC2AD6" w14:textId="77777777" w:rsidR="00090531" w:rsidRPr="00E629E7" w:rsidRDefault="00090531" w:rsidP="00090531">
            <w:pPr>
              <w:rPr>
                <w:rFonts w:asciiTheme="minorHAnsi" w:hAnsiTheme="minorHAnsi" w:cstheme="minorHAnsi"/>
                <w:sz w:val="20"/>
                <w:szCs w:val="20"/>
                <w:lang w:val="en-GB"/>
              </w:rPr>
            </w:pPr>
          </w:p>
        </w:tc>
      </w:tr>
      <w:tr w:rsidR="00090531" w:rsidRPr="00E629E7" w14:paraId="20FE2E7A" w14:textId="77777777" w:rsidTr="00C822F5">
        <w:trPr>
          <w:trHeight w:val="194"/>
        </w:trPr>
        <w:tc>
          <w:tcPr>
            <w:tcW w:w="5637" w:type="dxa"/>
            <w:gridSpan w:val="3"/>
            <w:shd w:val="clear" w:color="auto" w:fill="DDD9C3"/>
          </w:tcPr>
          <w:p w14:paraId="4FA026A2" w14:textId="77777777" w:rsidR="00090531" w:rsidRPr="00E629E7" w:rsidRDefault="00090531" w:rsidP="00090531">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used are described in detail at (</w:t>
            </w:r>
            <w:r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14:paraId="4DF6F1B0" w14:textId="77777777" w:rsidR="00090531" w:rsidRPr="00E629E7" w:rsidRDefault="00090531" w:rsidP="00090531">
            <w:pPr>
              <w:jc w:val="right"/>
              <w:rPr>
                <w:rFonts w:asciiTheme="minorHAnsi" w:hAnsiTheme="minorHAnsi" w:cstheme="minorHAnsi"/>
                <w:sz w:val="20"/>
                <w:szCs w:val="20"/>
                <w:lang w:val="en-GB"/>
              </w:rPr>
            </w:pPr>
          </w:p>
        </w:tc>
        <w:tc>
          <w:tcPr>
            <w:tcW w:w="1240" w:type="dxa"/>
          </w:tcPr>
          <w:p w14:paraId="15A2C8CD" w14:textId="77777777" w:rsidR="00090531" w:rsidRPr="00E629E7" w:rsidRDefault="00090531" w:rsidP="00090531">
            <w:pPr>
              <w:rPr>
                <w:rFonts w:asciiTheme="minorHAnsi" w:hAnsiTheme="minorHAnsi" w:cstheme="minorHAnsi"/>
                <w:sz w:val="20"/>
                <w:szCs w:val="20"/>
                <w:lang w:val="en-GB"/>
              </w:rPr>
            </w:pPr>
          </w:p>
        </w:tc>
      </w:tr>
      <w:tr w:rsidR="00090531" w:rsidRPr="00E629E7" w14:paraId="34132DDC" w14:textId="77777777" w:rsidTr="00C822F5">
        <w:trPr>
          <w:trHeight w:val="599"/>
        </w:trPr>
        <w:tc>
          <w:tcPr>
            <w:tcW w:w="3205" w:type="dxa"/>
            <w:shd w:val="clear" w:color="auto" w:fill="DDD9C3"/>
          </w:tcPr>
          <w:p w14:paraId="5249B52B" w14:textId="77777777" w:rsidR="00090531" w:rsidRPr="00E629E7" w:rsidRDefault="00090531" w:rsidP="00090531">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r w:rsidRPr="00E629E7">
              <w:rPr>
                <w:rFonts w:asciiTheme="minorHAnsi" w:hAnsiTheme="minorHAnsi" w:cstheme="minorHAnsi"/>
                <w:i/>
                <w:sz w:val="16"/>
                <w:szCs w:val="16"/>
                <w:lang w:val="en-GB"/>
              </w:rPr>
              <w:t xml:space="preserve"> </w:t>
            </w:r>
          </w:p>
          <w:p w14:paraId="70B80AF5"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tcPr>
          <w:p w14:paraId="5F895F20" w14:textId="7324F2E7" w:rsidR="00090531" w:rsidRPr="00254D77" w:rsidRDefault="00090531" w:rsidP="00090531">
            <w:pPr>
              <w:rPr>
                <w:rFonts w:asciiTheme="minorHAnsi" w:hAnsiTheme="minorHAnsi" w:cstheme="minorHAnsi"/>
                <w:color w:val="244061" w:themeColor="accent1" w:themeShade="80"/>
                <w:sz w:val="20"/>
                <w:szCs w:val="20"/>
              </w:rPr>
            </w:pPr>
            <w:r w:rsidRPr="00254D77">
              <w:rPr>
                <w:rFonts w:asciiTheme="minorHAnsi" w:hAnsiTheme="minorHAnsi" w:cstheme="minorHAnsi"/>
                <w:color w:val="244061" w:themeColor="accent1" w:themeShade="80"/>
                <w:sz w:val="20"/>
                <w:szCs w:val="20"/>
              </w:rPr>
              <w:t>General Background</w:t>
            </w:r>
          </w:p>
        </w:tc>
      </w:tr>
      <w:tr w:rsidR="00090531" w:rsidRPr="00E629E7" w14:paraId="28DCCB6B" w14:textId="77777777" w:rsidTr="00C822F5">
        <w:tc>
          <w:tcPr>
            <w:tcW w:w="3205" w:type="dxa"/>
            <w:shd w:val="clear" w:color="auto" w:fill="DDD9C3"/>
          </w:tcPr>
          <w:p w14:paraId="5ED32597"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14:paraId="6555F56F" w14:textId="77777777" w:rsidR="00090531" w:rsidRPr="00E629E7" w:rsidRDefault="00090531" w:rsidP="00090531">
            <w:pPr>
              <w:jc w:val="right"/>
              <w:rPr>
                <w:rFonts w:asciiTheme="minorHAnsi" w:hAnsiTheme="minorHAnsi" w:cstheme="minorHAnsi"/>
                <w:b/>
                <w:sz w:val="20"/>
                <w:szCs w:val="20"/>
                <w:lang w:val="en-GB"/>
              </w:rPr>
            </w:pPr>
          </w:p>
        </w:tc>
        <w:tc>
          <w:tcPr>
            <w:tcW w:w="5231" w:type="dxa"/>
            <w:gridSpan w:val="5"/>
          </w:tcPr>
          <w:p w14:paraId="2DB58C86" w14:textId="4EDECB89" w:rsidR="00090531" w:rsidRPr="00254D77" w:rsidRDefault="00090531" w:rsidP="00090531">
            <w:pPr>
              <w:rPr>
                <w:rFonts w:asciiTheme="minorHAnsi" w:hAnsiTheme="minorHAnsi" w:cstheme="minorHAnsi"/>
                <w:color w:val="244061" w:themeColor="accent1" w:themeShade="80"/>
                <w:sz w:val="20"/>
                <w:szCs w:val="20"/>
                <w:lang w:val="en-GB"/>
              </w:rPr>
            </w:pPr>
          </w:p>
        </w:tc>
      </w:tr>
      <w:tr w:rsidR="00090531" w:rsidRPr="00E629E7" w14:paraId="6FE7DAA1" w14:textId="77777777" w:rsidTr="00C822F5">
        <w:tc>
          <w:tcPr>
            <w:tcW w:w="3205" w:type="dxa"/>
            <w:shd w:val="clear" w:color="auto" w:fill="DDD9C3"/>
          </w:tcPr>
          <w:p w14:paraId="3974A070"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tcPr>
          <w:p w14:paraId="4A3BB6FD" w14:textId="742D896E" w:rsidR="00090531" w:rsidRPr="00254D77" w:rsidRDefault="000B3894" w:rsidP="00090531">
            <w:pPr>
              <w:rPr>
                <w:rFonts w:asciiTheme="minorHAnsi" w:hAnsiTheme="minorHAnsi" w:cstheme="minorHAnsi"/>
                <w:color w:val="244061" w:themeColor="accent1" w:themeShade="80"/>
                <w:sz w:val="20"/>
                <w:szCs w:val="20"/>
                <w:lang w:val="en-GB"/>
              </w:rPr>
            </w:pPr>
            <w:r w:rsidRPr="00254D77">
              <w:rPr>
                <w:rFonts w:asciiTheme="minorHAnsi" w:hAnsiTheme="minorHAnsi" w:cstheme="minorHAnsi"/>
                <w:color w:val="244061" w:themeColor="accent1" w:themeShade="80"/>
                <w:sz w:val="20"/>
                <w:szCs w:val="20"/>
                <w:lang w:val="en-GB"/>
              </w:rPr>
              <w:t>GREEK</w:t>
            </w:r>
          </w:p>
        </w:tc>
      </w:tr>
      <w:tr w:rsidR="00090531" w:rsidRPr="00E629E7" w14:paraId="0603C0F6" w14:textId="77777777" w:rsidTr="00C822F5">
        <w:tc>
          <w:tcPr>
            <w:tcW w:w="3205" w:type="dxa"/>
            <w:shd w:val="clear" w:color="auto" w:fill="DDD9C3"/>
          </w:tcPr>
          <w:p w14:paraId="2CBB40B6"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tcPr>
          <w:p w14:paraId="26AE4116" w14:textId="0C39B61C" w:rsidR="00090531" w:rsidRPr="00254D77" w:rsidRDefault="000B3894" w:rsidP="00090531">
            <w:pPr>
              <w:rPr>
                <w:rFonts w:asciiTheme="minorHAnsi" w:hAnsiTheme="minorHAnsi" w:cstheme="minorHAnsi"/>
                <w:color w:val="244061" w:themeColor="accent1" w:themeShade="80"/>
                <w:sz w:val="20"/>
                <w:szCs w:val="20"/>
                <w:lang w:val="en-GB"/>
              </w:rPr>
            </w:pPr>
            <w:r w:rsidRPr="00254D77">
              <w:rPr>
                <w:rFonts w:asciiTheme="minorHAnsi" w:hAnsiTheme="minorHAnsi" w:cstheme="minorHAnsi"/>
                <w:color w:val="244061" w:themeColor="accent1" w:themeShade="80"/>
                <w:sz w:val="20"/>
                <w:szCs w:val="20"/>
                <w:lang w:val="en-GB"/>
              </w:rPr>
              <w:t>YES</w:t>
            </w:r>
          </w:p>
        </w:tc>
      </w:tr>
      <w:tr w:rsidR="00090531" w:rsidRPr="00E629E7" w14:paraId="23919CB1" w14:textId="77777777" w:rsidTr="00C822F5">
        <w:tc>
          <w:tcPr>
            <w:tcW w:w="3205" w:type="dxa"/>
            <w:shd w:val="clear" w:color="auto" w:fill="DDD9C3"/>
          </w:tcPr>
          <w:p w14:paraId="590E5A48" w14:textId="77777777" w:rsidR="00090531" w:rsidRPr="00E629E7" w:rsidRDefault="00090531" w:rsidP="0009053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WEBSITE (URL)</w:t>
            </w:r>
          </w:p>
        </w:tc>
        <w:tc>
          <w:tcPr>
            <w:tcW w:w="5231" w:type="dxa"/>
            <w:gridSpan w:val="5"/>
          </w:tcPr>
          <w:p w14:paraId="16AA6FD9" w14:textId="40048419" w:rsidR="00090531" w:rsidRPr="00254D77" w:rsidRDefault="00254D77" w:rsidP="00090531">
            <w:pPr>
              <w:spacing w:after="200" w:line="276" w:lineRule="auto"/>
              <w:rPr>
                <w:rFonts w:asciiTheme="minorHAnsi" w:hAnsiTheme="minorHAnsi" w:cstheme="minorHAnsi"/>
                <w:color w:val="244061" w:themeColor="accent1" w:themeShade="80"/>
                <w:sz w:val="20"/>
                <w:szCs w:val="20"/>
                <w:lang w:val="en-GB"/>
              </w:rPr>
            </w:pPr>
            <w:hyperlink r:id="rId7" w:history="1">
              <w:r w:rsidRPr="00254D77">
                <w:rPr>
                  <w:rStyle w:val="-"/>
                  <w:rFonts w:cs="Arial"/>
                  <w:color w:val="244061" w:themeColor="accent1" w:themeShade="80"/>
                  <w:sz w:val="20"/>
                  <w:szCs w:val="20"/>
                  <w:u w:val="none"/>
                  <w:lang w:val="en-GB"/>
                </w:rPr>
                <w:t>https://ecourse.uoi.gr/enrol/index.php?id=1878</w:t>
              </w:r>
            </w:hyperlink>
          </w:p>
        </w:tc>
      </w:tr>
    </w:tbl>
    <w:p w14:paraId="510214AA"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9E7" w:rsidRPr="00E629E7" w14:paraId="374BFFD1" w14:textId="77777777" w:rsidTr="00C822F5">
        <w:tc>
          <w:tcPr>
            <w:tcW w:w="8472" w:type="dxa"/>
            <w:gridSpan w:val="2"/>
            <w:tcBorders>
              <w:bottom w:val="nil"/>
            </w:tcBorders>
            <w:shd w:val="clear" w:color="auto" w:fill="DDD9C3"/>
          </w:tcPr>
          <w:p w14:paraId="57DF9460"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14:paraId="443A1877" w14:textId="77777777" w:rsidTr="00C822F5">
        <w:tc>
          <w:tcPr>
            <w:tcW w:w="8472" w:type="dxa"/>
            <w:gridSpan w:val="2"/>
            <w:tcBorders>
              <w:top w:val="nil"/>
            </w:tcBorders>
            <w:shd w:val="clear" w:color="auto" w:fill="DDD9C3"/>
          </w:tcPr>
          <w:p w14:paraId="79A1BFB3"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14:paraId="4E7974D1"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E629E7" w:rsidRPr="00E629E7" w14:paraId="5755E3D9" w14:textId="77777777" w:rsidTr="00C822F5">
        <w:tc>
          <w:tcPr>
            <w:tcW w:w="8472" w:type="dxa"/>
            <w:gridSpan w:val="2"/>
          </w:tcPr>
          <w:p w14:paraId="3DEF4EEC" w14:textId="77777777" w:rsidR="00467940" w:rsidRPr="00254D77" w:rsidRDefault="00467940" w:rsidP="00467940">
            <w:pPr>
              <w:pStyle w:val="Web"/>
              <w:jc w:val="both"/>
              <w:rPr>
                <w:lang w:val="en-US" w:eastAsia="el-GR"/>
              </w:rPr>
            </w:pPr>
            <w:r>
              <w:t xml:space="preserve">The </w:t>
            </w:r>
            <w:proofErr w:type="spellStart"/>
            <w:r>
              <w:t>course</w:t>
            </w:r>
            <w:proofErr w:type="spellEnd"/>
            <w:r>
              <w:t xml:space="preserve"> </w:t>
            </w:r>
            <w:proofErr w:type="spellStart"/>
            <w:r>
              <w:t>serves</w:t>
            </w:r>
            <w:proofErr w:type="spellEnd"/>
            <w:r>
              <w:t xml:space="preserve"> </w:t>
            </w:r>
            <w:proofErr w:type="spellStart"/>
            <w:r>
              <w:t>as</w:t>
            </w:r>
            <w:proofErr w:type="spellEnd"/>
            <w:r>
              <w:t xml:space="preserve"> </w:t>
            </w:r>
            <w:proofErr w:type="spellStart"/>
            <w:r>
              <w:t>the</w:t>
            </w:r>
            <w:proofErr w:type="spellEnd"/>
            <w:r>
              <w:t xml:space="preserve"> </w:t>
            </w:r>
            <w:proofErr w:type="spellStart"/>
            <w:r>
              <w:t>foundation</w:t>
            </w:r>
            <w:proofErr w:type="spellEnd"/>
            <w:r>
              <w:t xml:space="preserve"> </w:t>
            </w:r>
            <w:proofErr w:type="spellStart"/>
            <w:r>
              <w:t>for</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organization</w:t>
            </w:r>
            <w:proofErr w:type="spellEnd"/>
            <w:r>
              <w:t xml:space="preserve"> and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central</w:t>
            </w:r>
            <w:proofErr w:type="spellEnd"/>
            <w:r>
              <w:t xml:space="preserve"> and </w:t>
            </w:r>
            <w:proofErr w:type="spellStart"/>
            <w:r>
              <w:t>peripheral</w:t>
            </w:r>
            <w:proofErr w:type="spellEnd"/>
            <w:r>
              <w:t xml:space="preserve"> </w:t>
            </w:r>
            <w:proofErr w:type="spellStart"/>
            <w:r>
              <w:t>nervous</w:t>
            </w:r>
            <w:proofErr w:type="spellEnd"/>
            <w:r>
              <w:t xml:space="preserve"> </w:t>
            </w:r>
            <w:proofErr w:type="spellStart"/>
            <w:r>
              <w:t>systems</w:t>
            </w:r>
            <w:proofErr w:type="spellEnd"/>
            <w:r>
              <w:t xml:space="preserve">, </w:t>
            </w:r>
            <w:proofErr w:type="spellStart"/>
            <w:r>
              <w:t>sensory</w:t>
            </w:r>
            <w:proofErr w:type="spellEnd"/>
            <w:r>
              <w:t xml:space="preserve"> </w:t>
            </w:r>
            <w:proofErr w:type="spellStart"/>
            <w:r>
              <w:t>organs</w:t>
            </w:r>
            <w:proofErr w:type="spellEnd"/>
            <w:r>
              <w:t xml:space="preserve">, and </w:t>
            </w:r>
            <w:proofErr w:type="spellStart"/>
            <w:r>
              <w:t>the</w:t>
            </w:r>
            <w:proofErr w:type="spellEnd"/>
            <w:r>
              <w:t xml:space="preserve"> </w:t>
            </w:r>
            <w:proofErr w:type="spellStart"/>
            <w:r>
              <w:t>endocrine</w:t>
            </w:r>
            <w:proofErr w:type="spellEnd"/>
            <w:r>
              <w:t xml:space="preserve"> </w:t>
            </w:r>
            <w:proofErr w:type="spellStart"/>
            <w:r>
              <w:t>system</w:t>
            </w:r>
            <w:proofErr w:type="spellEnd"/>
            <w:r>
              <w:t xml:space="preserve">. The </w:t>
            </w:r>
            <w:proofErr w:type="spellStart"/>
            <w:r>
              <w:t>anatomical-functional</w:t>
            </w:r>
            <w:proofErr w:type="spellEnd"/>
            <w:r>
              <w:t xml:space="preserve"> </w:t>
            </w:r>
            <w:proofErr w:type="spellStart"/>
            <w:r>
              <w:t>cooperation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above</w:t>
            </w:r>
            <w:proofErr w:type="spellEnd"/>
            <w:r>
              <w:t xml:space="preserve">, i.e., </w:t>
            </w:r>
            <w:proofErr w:type="spellStart"/>
            <w:r>
              <w:t>the</w:t>
            </w:r>
            <w:proofErr w:type="spellEnd"/>
            <w:r>
              <w:t xml:space="preserve"> </w:t>
            </w:r>
            <w:proofErr w:type="spellStart"/>
            <w:r>
              <w:t>neuroendocrine</w:t>
            </w:r>
            <w:proofErr w:type="spellEnd"/>
            <w:r>
              <w:t xml:space="preserve"> </w:t>
            </w:r>
            <w:proofErr w:type="spellStart"/>
            <w:r>
              <w:t>system</w:t>
            </w:r>
            <w:proofErr w:type="spellEnd"/>
            <w:r>
              <w:t xml:space="preserve">, </w:t>
            </w:r>
            <w:proofErr w:type="spellStart"/>
            <w:r>
              <w:t>ensures</w:t>
            </w:r>
            <w:proofErr w:type="spellEnd"/>
            <w:r>
              <w:t xml:space="preserve"> </w:t>
            </w:r>
            <w:proofErr w:type="spellStart"/>
            <w:r>
              <w:t>the</w:t>
            </w:r>
            <w:proofErr w:type="spellEnd"/>
            <w:r>
              <w:t xml:space="preserve"> </w:t>
            </w:r>
            <w:proofErr w:type="spellStart"/>
            <w:r>
              <w:t>integrated</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stimuli</w:t>
            </w:r>
            <w:proofErr w:type="spellEnd"/>
            <w:r>
              <w:t xml:space="preserve"> </w:t>
            </w:r>
            <w:proofErr w:type="spellStart"/>
            <w:r>
              <w:t>from</w:t>
            </w:r>
            <w:proofErr w:type="spellEnd"/>
            <w:r>
              <w:t xml:space="preserve"> </w:t>
            </w:r>
            <w:proofErr w:type="spellStart"/>
            <w:r>
              <w:t>the</w:t>
            </w:r>
            <w:proofErr w:type="spellEnd"/>
            <w:r>
              <w:t xml:space="preserve"> internal and external </w:t>
            </w:r>
            <w:proofErr w:type="spellStart"/>
            <w:r>
              <w:t>environments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regulation</w:t>
            </w:r>
            <w:proofErr w:type="spellEnd"/>
            <w:r>
              <w:t xml:space="preserve"> and </w:t>
            </w:r>
            <w:proofErr w:type="spellStart"/>
            <w:r>
              <w:t>control</w:t>
            </w:r>
            <w:proofErr w:type="spellEnd"/>
            <w:r>
              <w:t xml:space="preserve"> </w:t>
            </w:r>
            <w:proofErr w:type="spellStart"/>
            <w:r>
              <w:t>of</w:t>
            </w:r>
            <w:proofErr w:type="spellEnd"/>
            <w:r>
              <w:t xml:space="preserve"> </w:t>
            </w:r>
            <w:proofErr w:type="spellStart"/>
            <w:r>
              <w:t>voluntary</w:t>
            </w:r>
            <w:proofErr w:type="spellEnd"/>
            <w:r>
              <w:t xml:space="preserve"> and </w:t>
            </w:r>
            <w:proofErr w:type="spellStart"/>
            <w:r>
              <w:t>autonomic</w:t>
            </w:r>
            <w:proofErr w:type="spellEnd"/>
            <w:r>
              <w:t xml:space="preserve"> (reflexive) </w:t>
            </w:r>
            <w:proofErr w:type="spellStart"/>
            <w:r>
              <w:t>responses</w:t>
            </w:r>
            <w:proofErr w:type="spellEnd"/>
            <w:r>
              <w:t xml:space="preserve"> in </w:t>
            </w:r>
            <w:proofErr w:type="spellStart"/>
            <w:r>
              <w:t>the</w:t>
            </w:r>
            <w:proofErr w:type="spellEnd"/>
            <w:r>
              <w:t xml:space="preserve"> human </w:t>
            </w:r>
            <w:proofErr w:type="spellStart"/>
            <w:r>
              <w:t>body</w:t>
            </w:r>
            <w:proofErr w:type="spellEnd"/>
            <w:r>
              <w:t>.</w:t>
            </w:r>
          </w:p>
          <w:p w14:paraId="20B378AC" w14:textId="77777777" w:rsidR="00467940" w:rsidRDefault="00467940" w:rsidP="00467940">
            <w:pPr>
              <w:pStyle w:val="Web"/>
              <w:jc w:val="both"/>
            </w:pPr>
            <w:r>
              <w:t xml:space="preserve">The </w:t>
            </w:r>
            <w:proofErr w:type="spellStart"/>
            <w:r>
              <w:t>course</w:t>
            </w:r>
            <w:proofErr w:type="spellEnd"/>
            <w:r>
              <w:t xml:space="preserve"> </w:t>
            </w:r>
            <w:proofErr w:type="spellStart"/>
            <w:r>
              <w:t>content</w:t>
            </w:r>
            <w:proofErr w:type="spellEnd"/>
            <w:r>
              <w:t xml:space="preserve"> </w:t>
            </w:r>
            <w:proofErr w:type="spellStart"/>
            <w:r>
              <w:t>introduces</w:t>
            </w:r>
            <w:proofErr w:type="spellEnd"/>
            <w:r>
              <w:t xml:space="preserve"> </w:t>
            </w:r>
            <w:proofErr w:type="spellStart"/>
            <w:r>
              <w:t>medical</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the</w:t>
            </w:r>
            <w:proofErr w:type="spellEnd"/>
            <w:r>
              <w:t xml:space="preserve"> normal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nervous</w:t>
            </w:r>
            <w:proofErr w:type="spellEnd"/>
            <w:r>
              <w:t xml:space="preserve"> and </w:t>
            </w:r>
            <w:proofErr w:type="spellStart"/>
            <w:r>
              <w:t>endocrine</w:t>
            </w:r>
            <w:proofErr w:type="spellEnd"/>
            <w:r>
              <w:t xml:space="preserve"> </w:t>
            </w:r>
            <w:proofErr w:type="spellStart"/>
            <w:r>
              <w:t>systems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characteristic</w:t>
            </w:r>
            <w:proofErr w:type="spellEnd"/>
            <w:r>
              <w:t xml:space="preserve"> </w:t>
            </w:r>
            <w:proofErr w:type="spellStart"/>
            <w:r>
              <w:t>pathological</w:t>
            </w:r>
            <w:proofErr w:type="spellEnd"/>
            <w:r>
              <w:t xml:space="preserve"> </w:t>
            </w:r>
            <w:proofErr w:type="spellStart"/>
            <w:r>
              <w:t>deviations</w:t>
            </w:r>
            <w:proofErr w:type="spellEnd"/>
            <w:r>
              <w:t xml:space="preserve"> </w:t>
            </w:r>
            <w:proofErr w:type="spellStart"/>
            <w:r>
              <w:t>that</w:t>
            </w:r>
            <w:proofErr w:type="spellEnd"/>
            <w:r>
              <w:t xml:space="preserve"> </w:t>
            </w:r>
            <w:proofErr w:type="spellStart"/>
            <w:r>
              <w:t>are</w:t>
            </w:r>
            <w:proofErr w:type="spellEnd"/>
            <w:r>
              <w:t xml:space="preserve"> </w:t>
            </w:r>
            <w:proofErr w:type="spellStart"/>
            <w:r>
              <w:t>the</w:t>
            </w:r>
            <w:proofErr w:type="spellEnd"/>
            <w:r>
              <w:t xml:space="preserve"> </w:t>
            </w:r>
            <w:proofErr w:type="spellStart"/>
            <w:r>
              <w:t>targets</w:t>
            </w:r>
            <w:proofErr w:type="spellEnd"/>
            <w:r>
              <w:t xml:space="preserve"> </w:t>
            </w:r>
            <w:proofErr w:type="spellStart"/>
            <w:r>
              <w:t>of</w:t>
            </w:r>
            <w:proofErr w:type="spellEnd"/>
            <w:r>
              <w:t xml:space="preserve"> </w:t>
            </w:r>
            <w:proofErr w:type="spellStart"/>
            <w:r>
              <w:t>therapeutic</w:t>
            </w:r>
            <w:proofErr w:type="spellEnd"/>
            <w:r>
              <w:t xml:space="preserve"> </w:t>
            </w:r>
            <w:proofErr w:type="spellStart"/>
            <w:r>
              <w:t>treatment</w:t>
            </w:r>
            <w:proofErr w:type="spellEnd"/>
            <w:r>
              <w:t xml:space="preserve"> and </w:t>
            </w:r>
            <w:proofErr w:type="spellStart"/>
            <w:r>
              <w:t>interventions</w:t>
            </w:r>
            <w:proofErr w:type="spellEnd"/>
            <w:r>
              <w:t xml:space="preserve"> </w:t>
            </w:r>
            <w:proofErr w:type="spellStart"/>
            <w:r>
              <w:t>aimed</w:t>
            </w:r>
            <w:proofErr w:type="spellEnd"/>
            <w:r>
              <w:t xml:space="preserve"> at </w:t>
            </w:r>
            <w:proofErr w:type="spellStart"/>
            <w:r>
              <w:t>restoring</w:t>
            </w:r>
            <w:proofErr w:type="spellEnd"/>
            <w:r>
              <w:t xml:space="preserve"> </w:t>
            </w:r>
            <w:proofErr w:type="spellStart"/>
            <w:r>
              <w:t>the</w:t>
            </w:r>
            <w:proofErr w:type="spellEnd"/>
            <w:r>
              <w:t xml:space="preserve"> </w:t>
            </w:r>
            <w:proofErr w:type="spellStart"/>
            <w:r>
              <w:t>body</w:t>
            </w:r>
            <w:proofErr w:type="spellEnd"/>
            <w:r>
              <w:t xml:space="preserve"> </w:t>
            </w:r>
            <w:proofErr w:type="spellStart"/>
            <w:r>
              <w:t>to</w:t>
            </w:r>
            <w:proofErr w:type="spellEnd"/>
            <w:r>
              <w:t xml:space="preserve"> </w:t>
            </w:r>
            <w:proofErr w:type="spellStart"/>
            <w:r>
              <w:t>its</w:t>
            </w:r>
            <w:proofErr w:type="spellEnd"/>
            <w:r>
              <w:t xml:space="preserve"> normal </w:t>
            </w:r>
            <w:proofErr w:type="spellStart"/>
            <w:r>
              <w:t>state</w:t>
            </w:r>
            <w:proofErr w:type="spellEnd"/>
            <w:r>
              <w:t xml:space="preserve">. Physiological </w:t>
            </w:r>
            <w:proofErr w:type="spellStart"/>
            <w:r>
              <w:t>mechanisms</w:t>
            </w:r>
            <w:proofErr w:type="spellEnd"/>
            <w:r>
              <w:t xml:space="preserve"> </w:t>
            </w:r>
            <w:proofErr w:type="spellStart"/>
            <w:r>
              <w:t>are</w:t>
            </w:r>
            <w:proofErr w:type="spellEnd"/>
            <w:r>
              <w:t xml:space="preserve"> </w:t>
            </w:r>
            <w:proofErr w:type="spellStart"/>
            <w:r>
              <w:t>explored</w:t>
            </w:r>
            <w:proofErr w:type="spellEnd"/>
            <w:r>
              <w:t xml:space="preserve"> in </w:t>
            </w:r>
            <w:proofErr w:type="spellStart"/>
            <w:r>
              <w:t>detail</w:t>
            </w:r>
            <w:proofErr w:type="spellEnd"/>
            <w:r>
              <w:t xml:space="preserve"> at </w:t>
            </w:r>
            <w:proofErr w:type="spellStart"/>
            <w:r>
              <w:t>the</w:t>
            </w:r>
            <w:proofErr w:type="spellEnd"/>
            <w:r>
              <w:t xml:space="preserve"> </w:t>
            </w:r>
            <w:proofErr w:type="spellStart"/>
            <w:r>
              <w:t>molecular</w:t>
            </w:r>
            <w:proofErr w:type="spellEnd"/>
            <w:r>
              <w:t xml:space="preserve">, </w:t>
            </w:r>
            <w:proofErr w:type="spellStart"/>
            <w:r>
              <w:t>cellular</w:t>
            </w:r>
            <w:proofErr w:type="spellEnd"/>
            <w:r>
              <w:t xml:space="preserve">, </w:t>
            </w:r>
            <w:proofErr w:type="spellStart"/>
            <w:r>
              <w:t>systemic</w:t>
            </w:r>
            <w:proofErr w:type="spellEnd"/>
            <w:r>
              <w:t xml:space="preserve">, and </w:t>
            </w:r>
            <w:proofErr w:type="spellStart"/>
            <w:r>
              <w:t>organ</w:t>
            </w:r>
            <w:proofErr w:type="spellEnd"/>
            <w:r>
              <w:t xml:space="preserve"> </w:t>
            </w:r>
            <w:proofErr w:type="spellStart"/>
            <w:r>
              <w:t>levels</w:t>
            </w:r>
            <w:proofErr w:type="spellEnd"/>
            <w:r>
              <w:t xml:space="preserve">, </w:t>
            </w:r>
            <w:proofErr w:type="spellStart"/>
            <w:r>
              <w:t>through</w:t>
            </w:r>
            <w:proofErr w:type="spellEnd"/>
            <w:r>
              <w:t xml:space="preserve"> </w:t>
            </w:r>
            <w:proofErr w:type="spellStart"/>
            <w:r>
              <w:t>which</w:t>
            </w:r>
            <w:proofErr w:type="spellEnd"/>
            <w:r>
              <w:t xml:space="preserve"> all </w:t>
            </w:r>
            <w:proofErr w:type="spellStart"/>
            <w:r>
              <w:t>sensory</w:t>
            </w:r>
            <w:proofErr w:type="spellEnd"/>
            <w:r>
              <w:t xml:space="preserve"> </w:t>
            </w:r>
            <w:proofErr w:type="spellStart"/>
            <w:r>
              <w:t>stimuli</w:t>
            </w:r>
            <w:proofErr w:type="spellEnd"/>
            <w:r>
              <w:t xml:space="preserve"> and </w:t>
            </w:r>
            <w:proofErr w:type="spellStart"/>
            <w:r>
              <w:t>information</w:t>
            </w:r>
            <w:proofErr w:type="spellEnd"/>
            <w:r>
              <w:t xml:space="preserve"> </w:t>
            </w:r>
            <w:proofErr w:type="spellStart"/>
            <w:r>
              <w:t>are</w:t>
            </w:r>
            <w:proofErr w:type="spellEnd"/>
            <w:r>
              <w:t xml:space="preserve"> </w:t>
            </w:r>
            <w:proofErr w:type="spellStart"/>
            <w:r>
              <w:t>received</w:t>
            </w:r>
            <w:proofErr w:type="spellEnd"/>
            <w:r>
              <w:t xml:space="preserve">, </w:t>
            </w:r>
            <w:proofErr w:type="spellStart"/>
            <w:r>
              <w:t>processed</w:t>
            </w:r>
            <w:proofErr w:type="spellEnd"/>
            <w:r>
              <w:t xml:space="preserve">, </w:t>
            </w:r>
            <w:proofErr w:type="spellStart"/>
            <w:r>
              <w:t>controlled</w:t>
            </w:r>
            <w:proofErr w:type="spellEnd"/>
            <w:r>
              <w:t xml:space="preserve">, and </w:t>
            </w:r>
            <w:proofErr w:type="spellStart"/>
            <w:r>
              <w:t>lead</w:t>
            </w:r>
            <w:proofErr w:type="spellEnd"/>
            <w:r>
              <w:t xml:space="preserve"> </w:t>
            </w:r>
            <w:proofErr w:type="spellStart"/>
            <w:r>
              <w:t>to</w:t>
            </w:r>
            <w:proofErr w:type="spellEnd"/>
            <w:r>
              <w:t xml:space="preserve"> </w:t>
            </w:r>
            <w:proofErr w:type="spellStart"/>
            <w:r>
              <w:t>responses</w:t>
            </w:r>
            <w:proofErr w:type="spellEnd"/>
            <w:r>
              <w:t xml:space="preserve"> via </w:t>
            </w:r>
            <w:proofErr w:type="spellStart"/>
            <w:r>
              <w:t>the</w:t>
            </w:r>
            <w:proofErr w:type="spellEnd"/>
            <w:r>
              <w:t xml:space="preserve"> </w:t>
            </w:r>
            <w:proofErr w:type="spellStart"/>
            <w:r>
              <w:t>neuroendocrine</w:t>
            </w:r>
            <w:proofErr w:type="spellEnd"/>
            <w:r>
              <w:t xml:space="preserve"> </w:t>
            </w:r>
            <w:proofErr w:type="spellStart"/>
            <w:r>
              <w:t>system</w:t>
            </w:r>
            <w:proofErr w:type="spellEnd"/>
            <w:r>
              <w:t xml:space="preserve"> </w:t>
            </w:r>
            <w:proofErr w:type="spellStart"/>
            <w:r>
              <w:t>to</w:t>
            </w:r>
            <w:proofErr w:type="spellEnd"/>
            <w:r>
              <w:t xml:space="preserve"> all </w:t>
            </w:r>
            <w:proofErr w:type="spellStart"/>
            <w:r>
              <w:t>other</w:t>
            </w:r>
            <w:proofErr w:type="spellEnd"/>
            <w:r>
              <w:t xml:space="preserve"> </w:t>
            </w:r>
            <w:proofErr w:type="spellStart"/>
            <w:r>
              <w:t>systems</w:t>
            </w:r>
            <w:proofErr w:type="spellEnd"/>
            <w:r>
              <w:t xml:space="preserve"> </w:t>
            </w:r>
            <w:proofErr w:type="spellStart"/>
            <w:r>
              <w:t>of</w:t>
            </w:r>
            <w:proofErr w:type="spellEnd"/>
            <w:r>
              <w:t xml:space="preserve"> </w:t>
            </w:r>
            <w:proofErr w:type="spellStart"/>
            <w:r>
              <w:t>the</w:t>
            </w:r>
            <w:proofErr w:type="spellEnd"/>
            <w:r>
              <w:t xml:space="preserve"> </w:t>
            </w:r>
            <w:proofErr w:type="spellStart"/>
            <w:r>
              <w:t>body</w:t>
            </w:r>
            <w:proofErr w:type="spellEnd"/>
            <w:r>
              <w:t xml:space="preserve">. </w:t>
            </w:r>
            <w:proofErr w:type="spellStart"/>
            <w:r>
              <w:t>Sensory</w:t>
            </w:r>
            <w:proofErr w:type="spellEnd"/>
            <w:r>
              <w:t xml:space="preserve"> (</w:t>
            </w:r>
            <w:proofErr w:type="spellStart"/>
            <w:r>
              <w:t>mechanoreceptive</w:t>
            </w:r>
            <w:proofErr w:type="spellEnd"/>
            <w:r>
              <w:t xml:space="preserve">, </w:t>
            </w:r>
            <w:proofErr w:type="spellStart"/>
            <w:r>
              <w:t>chemoreceptive</w:t>
            </w:r>
            <w:proofErr w:type="spellEnd"/>
            <w:r>
              <w:t xml:space="preserve">, </w:t>
            </w:r>
            <w:proofErr w:type="spellStart"/>
            <w:r>
              <w:t>proprioceptive</w:t>
            </w:r>
            <w:proofErr w:type="spellEnd"/>
            <w:r>
              <w:t xml:space="preserve">) and </w:t>
            </w:r>
            <w:proofErr w:type="spellStart"/>
            <w:r>
              <w:t>sensory</w:t>
            </w:r>
            <w:proofErr w:type="spellEnd"/>
            <w:r>
              <w:t xml:space="preserve"> </w:t>
            </w:r>
            <w:proofErr w:type="spellStart"/>
            <w:r>
              <w:t>functions</w:t>
            </w:r>
            <w:proofErr w:type="spellEnd"/>
            <w:r>
              <w:t xml:space="preserve"> (</w:t>
            </w:r>
            <w:proofErr w:type="spellStart"/>
            <w:r>
              <w:t>vision</w:t>
            </w:r>
            <w:proofErr w:type="spellEnd"/>
            <w:r>
              <w:t xml:space="preserve">, </w:t>
            </w:r>
            <w:proofErr w:type="spellStart"/>
            <w:r>
              <w:t>hearing</w:t>
            </w:r>
            <w:proofErr w:type="spellEnd"/>
            <w:r>
              <w:t xml:space="preserve">, taste, </w:t>
            </w:r>
            <w:proofErr w:type="spellStart"/>
            <w:r>
              <w:t>smell</w:t>
            </w:r>
            <w:proofErr w:type="spellEnd"/>
            <w:r>
              <w:t xml:space="preserve">), </w:t>
            </w:r>
            <w:proofErr w:type="spellStart"/>
            <w:r>
              <w:t>movement</w:t>
            </w:r>
            <w:proofErr w:type="spellEnd"/>
            <w:r>
              <w:t xml:space="preserve">, </w:t>
            </w:r>
            <w:proofErr w:type="spellStart"/>
            <w:r>
              <w:t>balance</w:t>
            </w:r>
            <w:proofErr w:type="spellEnd"/>
            <w:r>
              <w:t xml:space="preserve">, </w:t>
            </w:r>
            <w:proofErr w:type="spellStart"/>
            <w:r>
              <w:t>body</w:t>
            </w:r>
            <w:proofErr w:type="spellEnd"/>
            <w:r>
              <w:t xml:space="preserve"> </w:t>
            </w:r>
            <w:proofErr w:type="spellStart"/>
            <w:r>
              <w:t>posture</w:t>
            </w:r>
            <w:proofErr w:type="spellEnd"/>
            <w:r>
              <w:t xml:space="preserve">, </w:t>
            </w:r>
            <w:proofErr w:type="spellStart"/>
            <w:r>
              <w:t>musculoskeletal</w:t>
            </w:r>
            <w:proofErr w:type="spellEnd"/>
            <w:r>
              <w:t xml:space="preserve"> </w:t>
            </w:r>
            <w:proofErr w:type="spellStart"/>
            <w:r>
              <w:t>coordination</w:t>
            </w:r>
            <w:proofErr w:type="spellEnd"/>
            <w:r>
              <w:t xml:space="preserve">, </w:t>
            </w:r>
            <w:proofErr w:type="spellStart"/>
            <w:r>
              <w:lastRenderedPageBreak/>
              <w:t>the</w:t>
            </w:r>
            <w:proofErr w:type="spellEnd"/>
            <w:r>
              <w:t xml:space="preserve"> </w:t>
            </w:r>
            <w:proofErr w:type="spellStart"/>
            <w:r>
              <w:t>autonomic</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circulatory</w:t>
            </w:r>
            <w:proofErr w:type="spellEnd"/>
            <w:r>
              <w:t xml:space="preserve">, respiratory, urogenital, and digestive </w:t>
            </w:r>
            <w:proofErr w:type="spellStart"/>
            <w:r>
              <w:t>system</w:t>
            </w:r>
            <w:proofErr w:type="spellEnd"/>
            <w:r>
              <w:t xml:space="preserve"> </w:t>
            </w:r>
            <w:proofErr w:type="spellStart"/>
            <w:r>
              <w:t>functions</w:t>
            </w:r>
            <w:proofErr w:type="spellEnd"/>
            <w:r>
              <w:t xml:space="preserve">, </w:t>
            </w:r>
            <w:proofErr w:type="spellStart"/>
            <w:r>
              <w:t>metabolism</w:t>
            </w:r>
            <w:proofErr w:type="spellEnd"/>
            <w:r>
              <w:t xml:space="preserve"> and </w:t>
            </w:r>
            <w:proofErr w:type="spellStart"/>
            <w:r>
              <w:t>nutrition</w:t>
            </w:r>
            <w:proofErr w:type="spellEnd"/>
            <w:r>
              <w:t xml:space="preserve">, stress </w:t>
            </w:r>
            <w:proofErr w:type="spellStart"/>
            <w:r>
              <w:t>mechanisms</w:t>
            </w:r>
            <w:proofErr w:type="spellEnd"/>
            <w:r>
              <w:t xml:space="preserve">, </w:t>
            </w:r>
            <w:proofErr w:type="spellStart"/>
            <w:r>
              <w:t>higher</w:t>
            </w:r>
            <w:proofErr w:type="spellEnd"/>
            <w:r>
              <w:t xml:space="preserve"> </w:t>
            </w:r>
            <w:proofErr w:type="spellStart"/>
            <w:r>
              <w:t>brain</w:t>
            </w:r>
            <w:proofErr w:type="spellEnd"/>
            <w:r>
              <w:t xml:space="preserve"> </w:t>
            </w:r>
            <w:proofErr w:type="spellStart"/>
            <w:r>
              <w:t>functions</w:t>
            </w:r>
            <w:proofErr w:type="spellEnd"/>
            <w:r>
              <w:t xml:space="preserve"> (</w:t>
            </w:r>
            <w:proofErr w:type="spellStart"/>
            <w:r>
              <w:t>consciousness</w:t>
            </w:r>
            <w:proofErr w:type="spellEnd"/>
            <w:r>
              <w:t xml:space="preserve">, </w:t>
            </w:r>
            <w:proofErr w:type="spellStart"/>
            <w:r>
              <w:t>thought</w:t>
            </w:r>
            <w:proofErr w:type="spellEnd"/>
            <w:r>
              <w:t xml:space="preserve">, </w:t>
            </w:r>
            <w:proofErr w:type="spellStart"/>
            <w:r>
              <w:t>emotion</w:t>
            </w:r>
            <w:proofErr w:type="spellEnd"/>
            <w:r>
              <w:t xml:space="preserve">, </w:t>
            </w:r>
            <w:proofErr w:type="spellStart"/>
            <w:r>
              <w:t>memory</w:t>
            </w:r>
            <w:proofErr w:type="spellEnd"/>
            <w:r>
              <w:t xml:space="preserve">, </w:t>
            </w:r>
            <w:proofErr w:type="spellStart"/>
            <w:r>
              <w:t>learning</w:t>
            </w:r>
            <w:proofErr w:type="spellEnd"/>
            <w:r>
              <w:t xml:space="preserve">), and </w:t>
            </w:r>
            <w:proofErr w:type="spellStart"/>
            <w:r>
              <w:t>states</w:t>
            </w:r>
            <w:proofErr w:type="spellEnd"/>
            <w:r>
              <w:t xml:space="preserve"> (</w:t>
            </w:r>
            <w:proofErr w:type="spellStart"/>
            <w:r>
              <w:t>alertness</w:t>
            </w:r>
            <w:proofErr w:type="spellEnd"/>
            <w:r>
              <w:t xml:space="preserve">, </w:t>
            </w:r>
            <w:proofErr w:type="spellStart"/>
            <w:r>
              <w:t>sleep</w:t>
            </w:r>
            <w:proofErr w:type="spellEnd"/>
            <w:r>
              <w:t xml:space="preserve">, </w:t>
            </w:r>
            <w:proofErr w:type="spellStart"/>
            <w:r>
              <w:t>dreaming</w:t>
            </w:r>
            <w:proofErr w:type="spellEnd"/>
            <w:r>
              <w:t xml:space="preserve">) </w:t>
            </w:r>
            <w:proofErr w:type="spellStart"/>
            <w:r>
              <w:t>are</w:t>
            </w:r>
            <w:proofErr w:type="spellEnd"/>
            <w:r>
              <w:t xml:space="preserve"> </w:t>
            </w:r>
            <w:proofErr w:type="spellStart"/>
            <w:r>
              <w:t>analyzed</w:t>
            </w:r>
            <w:proofErr w:type="spellEnd"/>
            <w:r>
              <w:t xml:space="preserve"> in </w:t>
            </w:r>
            <w:proofErr w:type="spellStart"/>
            <w:r>
              <w:t>depth</w:t>
            </w:r>
            <w:proofErr w:type="spellEnd"/>
            <w:r>
              <w:t xml:space="preserve">, </w:t>
            </w:r>
            <w:proofErr w:type="spellStart"/>
            <w:r>
              <w:t>with</w:t>
            </w:r>
            <w:proofErr w:type="spellEnd"/>
            <w:r>
              <w:t xml:space="preserve"> an </w:t>
            </w:r>
            <w:proofErr w:type="spellStart"/>
            <w:r>
              <w:t>emphasis</w:t>
            </w:r>
            <w:proofErr w:type="spellEnd"/>
            <w:r>
              <w:t xml:space="preserve"> on </w:t>
            </w:r>
            <w:proofErr w:type="spellStart"/>
            <w:r>
              <w:t>both</w:t>
            </w:r>
            <w:proofErr w:type="spellEnd"/>
            <w:r>
              <w:t xml:space="preserve"> </w:t>
            </w:r>
            <w:proofErr w:type="spellStart"/>
            <w:r>
              <w:t>general</w:t>
            </w:r>
            <w:proofErr w:type="spellEnd"/>
            <w:r>
              <w:t xml:space="preserve"> </w:t>
            </w:r>
            <w:proofErr w:type="spellStart"/>
            <w:r>
              <w:t>principles</w:t>
            </w:r>
            <w:proofErr w:type="spellEnd"/>
            <w:r>
              <w:t xml:space="preserve"> and </w:t>
            </w:r>
            <w:proofErr w:type="spellStart"/>
            <w:r>
              <w:t>the</w:t>
            </w:r>
            <w:proofErr w:type="spellEnd"/>
            <w:r>
              <w:t xml:space="preserve"> </w:t>
            </w:r>
            <w:proofErr w:type="spellStart"/>
            <w:r>
              <w:t>specific</w:t>
            </w:r>
            <w:proofErr w:type="spellEnd"/>
            <w:r>
              <w:t xml:space="preserve"> </w:t>
            </w:r>
            <w:proofErr w:type="spellStart"/>
            <w:r>
              <w:t>circuits</w:t>
            </w:r>
            <w:proofErr w:type="spellEnd"/>
            <w:r>
              <w:t xml:space="preserve"> and neuro-hormonal </w:t>
            </w:r>
            <w:proofErr w:type="spellStart"/>
            <w:r>
              <w:t>axes</w:t>
            </w:r>
            <w:proofErr w:type="spellEnd"/>
            <w:r>
              <w:t xml:space="preserve"> </w:t>
            </w:r>
            <w:proofErr w:type="spellStart"/>
            <w:r>
              <w:t>that</w:t>
            </w:r>
            <w:proofErr w:type="spellEnd"/>
            <w:r>
              <w:t xml:space="preserve"> </w:t>
            </w:r>
            <w:proofErr w:type="spellStart"/>
            <w:r>
              <w:t>govern</w:t>
            </w:r>
            <w:proofErr w:type="spellEnd"/>
            <w:r>
              <w:t xml:space="preserve"> </w:t>
            </w:r>
            <w:proofErr w:type="spellStart"/>
            <w:r>
              <w:t>physiological</w:t>
            </w:r>
            <w:proofErr w:type="spellEnd"/>
            <w:r>
              <w:t xml:space="preserve"> </w:t>
            </w:r>
            <w:proofErr w:type="spellStart"/>
            <w:r>
              <w:t>function</w:t>
            </w:r>
            <w:proofErr w:type="spellEnd"/>
            <w:r>
              <w:t>.</w:t>
            </w:r>
          </w:p>
          <w:p w14:paraId="20291629" w14:textId="77777777" w:rsidR="00467940" w:rsidRDefault="00467940" w:rsidP="00467940">
            <w:pPr>
              <w:pStyle w:val="Web"/>
              <w:jc w:val="both"/>
            </w:pPr>
            <w:r>
              <w:t xml:space="preserve">The </w:t>
            </w:r>
            <w:proofErr w:type="spellStart"/>
            <w:r>
              <w:t>ultimate</w:t>
            </w:r>
            <w:proofErr w:type="spellEnd"/>
            <w:r>
              <w:t xml:space="preserve"> </w:t>
            </w:r>
            <w:proofErr w:type="spellStart"/>
            <w:r>
              <w:t>goal</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is</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integrated</w:t>
            </w:r>
            <w:proofErr w:type="spellEnd"/>
            <w:r>
              <w:t xml:space="preserve"> </w:t>
            </w:r>
            <w:proofErr w:type="spellStart"/>
            <w:r>
              <w:t>neuroendocrine</w:t>
            </w:r>
            <w:proofErr w:type="spellEnd"/>
            <w:r>
              <w:t xml:space="preserve"> </w:t>
            </w:r>
            <w:proofErr w:type="spellStart"/>
            <w:r>
              <w:t>function</w:t>
            </w:r>
            <w:proofErr w:type="spellEnd"/>
            <w:r>
              <w:t xml:space="preserve"> in </w:t>
            </w:r>
            <w:proofErr w:type="spellStart"/>
            <w:r>
              <w:t>maintaining</w:t>
            </w:r>
            <w:proofErr w:type="spellEnd"/>
            <w:r>
              <w:t xml:space="preserve"> </w:t>
            </w:r>
            <w:proofErr w:type="spellStart"/>
            <w:r>
              <w:t>body</w:t>
            </w:r>
            <w:proofErr w:type="spellEnd"/>
            <w:r>
              <w:t xml:space="preserve"> </w:t>
            </w:r>
            <w:proofErr w:type="spellStart"/>
            <w:r>
              <w:t>homeostasis</w:t>
            </w:r>
            <w:proofErr w:type="spellEnd"/>
            <w:r>
              <w:t xml:space="preserve">, </w:t>
            </w:r>
            <w:proofErr w:type="spellStart"/>
            <w:r>
              <w:t>the</w:t>
            </w:r>
            <w:proofErr w:type="spellEnd"/>
            <w:r>
              <w:t xml:space="preserve"> </w:t>
            </w:r>
            <w:proofErr w:type="spellStart"/>
            <w:r>
              <w:t>mechanisms</w:t>
            </w:r>
            <w:proofErr w:type="spellEnd"/>
            <w:r>
              <w:t xml:space="preserve"> </w:t>
            </w:r>
            <w:proofErr w:type="spellStart"/>
            <w:r>
              <w:t>that</w:t>
            </w:r>
            <w:proofErr w:type="spellEnd"/>
            <w:r>
              <w:t xml:space="preserve"> support </w:t>
            </w:r>
            <w:proofErr w:type="spellStart"/>
            <w:r>
              <w:t>it</w:t>
            </w:r>
            <w:proofErr w:type="spellEnd"/>
            <w:r>
              <w:t xml:space="preserve">, and an </w:t>
            </w:r>
            <w:proofErr w:type="spellStart"/>
            <w:r>
              <w:t>introduction</w:t>
            </w:r>
            <w:proofErr w:type="spellEnd"/>
            <w:r>
              <w:t xml:space="preserve"> </w:t>
            </w:r>
            <w:proofErr w:type="spellStart"/>
            <w:r>
              <w:t>to</w:t>
            </w:r>
            <w:proofErr w:type="spellEnd"/>
            <w:r>
              <w:t xml:space="preserve"> </w:t>
            </w:r>
            <w:proofErr w:type="spellStart"/>
            <w:r>
              <w:t>selected</w:t>
            </w:r>
            <w:proofErr w:type="spellEnd"/>
            <w:r>
              <w:t xml:space="preserve"> </w:t>
            </w:r>
            <w:proofErr w:type="spellStart"/>
            <w:r>
              <w:t>pathological</w:t>
            </w:r>
            <w:proofErr w:type="spellEnd"/>
            <w:r>
              <w:t xml:space="preserve"> </w:t>
            </w:r>
            <w:proofErr w:type="spellStart"/>
            <w:r>
              <w:t>deviations</w:t>
            </w:r>
            <w:proofErr w:type="spellEnd"/>
            <w:r>
              <w:t xml:space="preserve"> and </w:t>
            </w:r>
            <w:proofErr w:type="spellStart"/>
            <w:r>
              <w:t>the</w:t>
            </w:r>
            <w:proofErr w:type="spellEnd"/>
            <w:r>
              <w:t xml:space="preserve"> </w:t>
            </w:r>
            <w:proofErr w:type="spellStart"/>
            <w:r>
              <w:t>possibilities</w:t>
            </w:r>
            <w:proofErr w:type="spellEnd"/>
            <w:r>
              <w:t xml:space="preserve"> </w:t>
            </w:r>
            <w:proofErr w:type="spellStart"/>
            <w:r>
              <w:t>for</w:t>
            </w:r>
            <w:proofErr w:type="spellEnd"/>
            <w:r>
              <w:t xml:space="preserve"> </w:t>
            </w:r>
            <w:proofErr w:type="spellStart"/>
            <w:r>
              <w:t>restoring</w:t>
            </w:r>
            <w:proofErr w:type="spellEnd"/>
            <w:r>
              <w:t xml:space="preserve"> </w:t>
            </w:r>
            <w:proofErr w:type="spellStart"/>
            <w:r>
              <w:t>them</w:t>
            </w:r>
            <w:proofErr w:type="spellEnd"/>
            <w:r>
              <w:t xml:space="preserve"> </w:t>
            </w:r>
            <w:proofErr w:type="spellStart"/>
            <w:r>
              <w:t>to</w:t>
            </w:r>
            <w:proofErr w:type="spellEnd"/>
            <w:r>
              <w:t xml:space="preserve"> normal </w:t>
            </w:r>
            <w:proofErr w:type="spellStart"/>
            <w:r>
              <w:t>functioning</w:t>
            </w:r>
            <w:proofErr w:type="spellEnd"/>
            <w:r>
              <w:t>.</w:t>
            </w:r>
          </w:p>
          <w:p w14:paraId="6343D4CC" w14:textId="77777777" w:rsidR="00467940" w:rsidRDefault="00467940" w:rsidP="00467940">
            <w:pPr>
              <w:pStyle w:val="Web"/>
            </w:pPr>
            <w:r>
              <w:t xml:space="preserve">Upon </w:t>
            </w:r>
            <w:proofErr w:type="spellStart"/>
            <w:r>
              <w:t>successful</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will </w:t>
            </w:r>
            <w:proofErr w:type="spellStart"/>
            <w:r>
              <w:t>be</w:t>
            </w:r>
            <w:proofErr w:type="spellEnd"/>
            <w:r>
              <w:t xml:space="preserve"> </w:t>
            </w:r>
            <w:proofErr w:type="spellStart"/>
            <w:r>
              <w:t>able</w:t>
            </w:r>
            <w:proofErr w:type="spellEnd"/>
            <w:r>
              <w:t xml:space="preserve"> </w:t>
            </w:r>
            <w:proofErr w:type="spellStart"/>
            <w:r>
              <w:t>to</w:t>
            </w:r>
            <w:proofErr w:type="spellEnd"/>
            <w:r>
              <w:t>:</w:t>
            </w:r>
          </w:p>
          <w:p w14:paraId="3C476EE6" w14:textId="77777777" w:rsidR="00467940" w:rsidRDefault="00467940" w:rsidP="00467940">
            <w:pPr>
              <w:numPr>
                <w:ilvl w:val="0"/>
                <w:numId w:val="11"/>
              </w:numPr>
              <w:spacing w:before="100" w:beforeAutospacing="1" w:after="100" w:afterAutospacing="1"/>
              <w:jc w:val="both"/>
            </w:pPr>
            <w:r>
              <w:t>Understand the functional role of the morphological characteristics of nerve cells, as well as the way graded potentials and nerve impulses are generated.</w:t>
            </w:r>
          </w:p>
          <w:p w14:paraId="1B7650C3" w14:textId="77777777" w:rsidR="00467940" w:rsidRDefault="00467940" w:rsidP="00467940">
            <w:pPr>
              <w:numPr>
                <w:ilvl w:val="0"/>
                <w:numId w:val="11"/>
              </w:numPr>
              <w:spacing w:before="100" w:beforeAutospacing="1" w:after="100" w:afterAutospacing="1"/>
              <w:jc w:val="both"/>
            </w:pPr>
            <w:r>
              <w:t>Understand the functional characteristics and physiological significance of the circuits and mechanisms of the nervous and endocrine systems.</w:t>
            </w:r>
          </w:p>
          <w:p w14:paraId="25050F33" w14:textId="77777777" w:rsidR="00467940" w:rsidRDefault="00467940" w:rsidP="00467940">
            <w:pPr>
              <w:numPr>
                <w:ilvl w:val="0"/>
                <w:numId w:val="11"/>
              </w:numPr>
              <w:spacing w:before="100" w:beforeAutospacing="1" w:after="100" w:afterAutospacing="1"/>
              <w:jc w:val="both"/>
            </w:pPr>
            <w:r>
              <w:t>Roughly assess the sensory-motor state of the body, the reactions of the neuromuscular-skeletal system, the function of sensory organs, the metabolic state of the organism, and the phases of the reproductive cycle with the help of specific tests and methods.</w:t>
            </w:r>
          </w:p>
          <w:p w14:paraId="4E24E082" w14:textId="77777777" w:rsidR="00467940" w:rsidRDefault="00467940" w:rsidP="00467940">
            <w:pPr>
              <w:numPr>
                <w:ilvl w:val="0"/>
                <w:numId w:val="11"/>
              </w:numPr>
              <w:spacing w:before="100" w:beforeAutospacing="1" w:after="100" w:afterAutospacing="1"/>
              <w:jc w:val="both"/>
            </w:pPr>
            <w:r>
              <w:t xml:space="preserve">Use specialized instruments (audiometer, ophthalmoscope, perimeter, neurological hammer, skinfold caliper, body fat analyzer, </w:t>
            </w:r>
            <w:proofErr w:type="spellStart"/>
            <w:r>
              <w:t>kinesthesiometer</w:t>
            </w:r>
            <w:proofErr w:type="spellEnd"/>
            <w:r>
              <w:t>, sensory assessment with Frey disk), as well as simulation programs.</w:t>
            </w:r>
          </w:p>
          <w:p w14:paraId="77C5B1EA" w14:textId="77777777" w:rsidR="00467940" w:rsidRDefault="00467940" w:rsidP="00467940">
            <w:pPr>
              <w:numPr>
                <w:ilvl w:val="0"/>
                <w:numId w:val="11"/>
              </w:numPr>
              <w:spacing w:before="100" w:beforeAutospacing="1" w:after="100" w:afterAutospacing="1"/>
              <w:jc w:val="both"/>
            </w:pPr>
            <w:r>
              <w:t>Analyze and interpret measurement data of physiological parameters assessing neuroendocrine function obtained through specific tests from their own body, classmates, and simulation exercises in a digital environment.</w:t>
            </w:r>
          </w:p>
          <w:p w14:paraId="76476447" w14:textId="77777777" w:rsidR="00467940" w:rsidRDefault="00467940" w:rsidP="00467940">
            <w:pPr>
              <w:numPr>
                <w:ilvl w:val="0"/>
                <w:numId w:val="11"/>
              </w:numPr>
              <w:spacing w:before="100" w:beforeAutospacing="1" w:after="100" w:afterAutospacing="1"/>
              <w:jc w:val="both"/>
            </w:pPr>
            <w:r>
              <w:t>Distinguish mechanisms that are disrupted and cause specific pathological conditions as well as the possibilities of restoring them to normal homeostasis.</w:t>
            </w:r>
          </w:p>
          <w:p w14:paraId="5A432854" w14:textId="3D359D3F" w:rsidR="001B6432" w:rsidRPr="00467940" w:rsidRDefault="00467940" w:rsidP="00467940">
            <w:pPr>
              <w:numPr>
                <w:ilvl w:val="0"/>
                <w:numId w:val="11"/>
              </w:numPr>
              <w:spacing w:before="100" w:beforeAutospacing="1" w:after="100" w:afterAutospacing="1"/>
              <w:jc w:val="both"/>
              <w:rPr>
                <w:rStyle w:val="af3"/>
                <w:b w:val="0"/>
                <w:bCs w:val="0"/>
              </w:rPr>
            </w:pPr>
            <w:r>
              <w:t>Collaborate with classmates in exchanging knowledge, exercising critical thinking, solving theoretical and methodological problems, and fostering team spirit in addressing medical problems.</w:t>
            </w:r>
          </w:p>
          <w:p w14:paraId="5C698666" w14:textId="725E809C" w:rsidR="001B6432" w:rsidRPr="00E629E7" w:rsidRDefault="001B6432" w:rsidP="001B6432">
            <w:pPr>
              <w:pStyle w:val="Web"/>
              <w:jc w:val="both"/>
              <w:rPr>
                <w:rFonts w:asciiTheme="minorHAnsi" w:hAnsiTheme="minorHAnsi" w:cstheme="minorHAnsi"/>
                <w:i/>
                <w:sz w:val="16"/>
                <w:szCs w:val="16"/>
              </w:rPr>
            </w:pPr>
          </w:p>
        </w:tc>
      </w:tr>
      <w:tr w:rsidR="00E629E7" w:rsidRPr="00E629E7"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b/>
                <w:sz w:val="20"/>
                <w:szCs w:val="20"/>
                <w:lang w:val="en-GB"/>
              </w:rPr>
              <w:lastRenderedPageBreak/>
              <w:t xml:space="preserve">General Competences </w:t>
            </w:r>
          </w:p>
        </w:tc>
      </w:tr>
      <w:tr w:rsidR="00E629E7" w:rsidRPr="00E629E7" w14:paraId="0884D504" w14:textId="77777777" w:rsidTr="00C822F5">
        <w:tc>
          <w:tcPr>
            <w:tcW w:w="8472" w:type="dxa"/>
            <w:gridSpan w:val="2"/>
            <w:tcBorders>
              <w:top w:val="nil"/>
              <w:bottom w:val="nil"/>
            </w:tcBorders>
            <w:shd w:val="clear" w:color="auto" w:fill="DDD9C3"/>
          </w:tcPr>
          <w:p w14:paraId="41377B5F"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E629E7" w:rsidRPr="00E629E7"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136965B1"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4D6EE0E3"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31B637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366A348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Team work</w:t>
            </w:r>
          </w:p>
          <w:p w14:paraId="236EEEB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71C8FF74"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46FCF39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Project planning and management </w:t>
            </w:r>
          </w:p>
          <w:p w14:paraId="7CED6E9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difference and multiculturalism </w:t>
            </w:r>
          </w:p>
          <w:p w14:paraId="3BB9AA32"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the natural environment </w:t>
            </w:r>
          </w:p>
          <w:p w14:paraId="5CC3114F"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Showing social, professional and ethical responsibility and sensitivity to gender issues </w:t>
            </w:r>
          </w:p>
          <w:p w14:paraId="427BF9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Criticism and self-criticism </w:t>
            </w:r>
          </w:p>
          <w:p w14:paraId="290DB958"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Production of free, creative and inductive thinking</w:t>
            </w:r>
          </w:p>
          <w:p w14:paraId="0E8C2E1A"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w:t>
            </w:r>
          </w:p>
          <w:p w14:paraId="32D159B6"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Others…</w:t>
            </w:r>
          </w:p>
          <w:p w14:paraId="246B72C9"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i/>
                <w:sz w:val="16"/>
                <w:szCs w:val="16"/>
                <w:lang w:val="en-GB"/>
              </w:rPr>
              <w:t>…….</w:t>
            </w:r>
          </w:p>
        </w:tc>
      </w:tr>
      <w:tr w:rsidR="005D23EB" w:rsidRPr="00E629E7" w14:paraId="5068DEAC" w14:textId="77777777" w:rsidTr="00C822F5">
        <w:tc>
          <w:tcPr>
            <w:tcW w:w="8472" w:type="dxa"/>
            <w:gridSpan w:val="2"/>
          </w:tcPr>
          <w:p w14:paraId="4E7B7AAE" w14:textId="77777777" w:rsidR="00090531" w:rsidRDefault="00090531" w:rsidP="00090531">
            <w:pPr>
              <w:pStyle w:val="ab"/>
              <w:widowControl w:val="0"/>
              <w:numPr>
                <w:ilvl w:val="0"/>
                <w:numId w:val="12"/>
              </w:numPr>
              <w:autoSpaceDE w:val="0"/>
              <w:autoSpaceDN w:val="0"/>
              <w:adjustRightInd w:val="0"/>
              <w:spacing w:after="60"/>
            </w:pPr>
            <w:r>
              <w:t>Decision-making</w:t>
            </w:r>
          </w:p>
          <w:p w14:paraId="5C7C1C4E" w14:textId="77777777" w:rsidR="00090531" w:rsidRDefault="00090531" w:rsidP="00090531">
            <w:pPr>
              <w:pStyle w:val="ab"/>
              <w:widowControl w:val="0"/>
              <w:numPr>
                <w:ilvl w:val="0"/>
                <w:numId w:val="12"/>
              </w:numPr>
              <w:autoSpaceDE w:val="0"/>
              <w:autoSpaceDN w:val="0"/>
              <w:adjustRightInd w:val="0"/>
              <w:spacing w:after="60"/>
            </w:pPr>
            <w:r>
              <w:t>Autonomous work</w:t>
            </w:r>
          </w:p>
          <w:p w14:paraId="1A247FB4" w14:textId="77777777" w:rsidR="00090531" w:rsidRDefault="00090531" w:rsidP="00090531">
            <w:pPr>
              <w:pStyle w:val="ab"/>
              <w:widowControl w:val="0"/>
              <w:numPr>
                <w:ilvl w:val="0"/>
                <w:numId w:val="12"/>
              </w:numPr>
              <w:autoSpaceDE w:val="0"/>
              <w:autoSpaceDN w:val="0"/>
              <w:adjustRightInd w:val="0"/>
              <w:spacing w:after="60"/>
            </w:pPr>
            <w:r>
              <w:t>Teamwork</w:t>
            </w:r>
          </w:p>
          <w:p w14:paraId="01B431B7" w14:textId="044C65B0" w:rsidR="001B6432" w:rsidRPr="00090531" w:rsidRDefault="00090531" w:rsidP="00090531">
            <w:pPr>
              <w:pStyle w:val="ab"/>
              <w:widowControl w:val="0"/>
              <w:numPr>
                <w:ilvl w:val="0"/>
                <w:numId w:val="12"/>
              </w:numPr>
              <w:autoSpaceDE w:val="0"/>
              <w:autoSpaceDN w:val="0"/>
              <w:adjustRightInd w:val="0"/>
              <w:spacing w:after="60"/>
              <w:rPr>
                <w:rFonts w:asciiTheme="minorHAnsi" w:hAnsiTheme="minorHAnsi" w:cstheme="minorHAnsi"/>
                <w:lang w:val="en-GB"/>
              </w:rPr>
            </w:pPr>
            <w:r w:rsidRPr="00254D77">
              <w:rPr>
                <w:lang w:val="en-US"/>
              </w:rPr>
              <w:t>Promotion of free, creative, and inductive reasoning</w:t>
            </w:r>
          </w:p>
          <w:p w14:paraId="3A04421B" w14:textId="192B7F4E" w:rsidR="001B6432" w:rsidRPr="00E629E7" w:rsidRDefault="001B6432" w:rsidP="00C822F5">
            <w:pPr>
              <w:widowControl w:val="0"/>
              <w:autoSpaceDE w:val="0"/>
              <w:autoSpaceDN w:val="0"/>
              <w:adjustRightInd w:val="0"/>
              <w:spacing w:after="60"/>
              <w:rPr>
                <w:rFonts w:asciiTheme="minorHAnsi" w:hAnsiTheme="minorHAnsi" w:cstheme="minorHAnsi"/>
                <w:sz w:val="20"/>
                <w:szCs w:val="20"/>
                <w:lang w:val="en-GB"/>
              </w:rPr>
            </w:pPr>
          </w:p>
        </w:tc>
      </w:tr>
    </w:tbl>
    <w:p w14:paraId="49E53735"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629E7" w14:paraId="425D040F" w14:textId="77777777" w:rsidTr="00B45BFC">
        <w:trPr>
          <w:trHeight w:val="479"/>
        </w:trPr>
        <w:tc>
          <w:tcPr>
            <w:tcW w:w="8472" w:type="dxa"/>
          </w:tcPr>
          <w:p w14:paraId="6BFA945A" w14:textId="77777777" w:rsidR="00467940" w:rsidRPr="00254D77" w:rsidRDefault="00467940" w:rsidP="0006593C">
            <w:pPr>
              <w:pStyle w:val="Web"/>
              <w:jc w:val="both"/>
              <w:rPr>
                <w:lang w:val="en-US" w:eastAsia="el-GR"/>
              </w:rPr>
            </w:pPr>
            <w:r>
              <w:lastRenderedPageBreak/>
              <w:t xml:space="preserve">The </w:t>
            </w:r>
            <w:proofErr w:type="spellStart"/>
            <w:r>
              <w:t>nervous</w:t>
            </w:r>
            <w:proofErr w:type="spellEnd"/>
            <w:r>
              <w:t xml:space="preserve"> </w:t>
            </w:r>
            <w:proofErr w:type="spellStart"/>
            <w:r>
              <w:t>system's</w:t>
            </w:r>
            <w:proofErr w:type="spellEnd"/>
            <w:r>
              <w:t xml:space="preserve"> </w:t>
            </w:r>
            <w:proofErr w:type="spellStart"/>
            <w:r>
              <w:t>structure</w:t>
            </w:r>
            <w:proofErr w:type="spellEnd"/>
            <w:r>
              <w:t xml:space="preserve">, </w:t>
            </w:r>
            <w:proofErr w:type="spellStart"/>
            <w:r>
              <w:t>organization</w:t>
            </w:r>
            <w:proofErr w:type="spellEnd"/>
            <w:r>
              <w:t xml:space="preserve">, and </w:t>
            </w:r>
            <w:proofErr w:type="spellStart"/>
            <w:r>
              <w:t>function</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morphology</w:t>
            </w:r>
            <w:proofErr w:type="spellEnd"/>
            <w:r>
              <w:t xml:space="preserve"> and </w:t>
            </w:r>
            <w:proofErr w:type="spellStart"/>
            <w:r>
              <w:t>function</w:t>
            </w:r>
            <w:proofErr w:type="spellEnd"/>
            <w:r>
              <w:t xml:space="preserve"> </w:t>
            </w:r>
            <w:proofErr w:type="spellStart"/>
            <w:r>
              <w:t>of</w:t>
            </w:r>
            <w:proofErr w:type="spellEnd"/>
            <w:r>
              <w:t xml:space="preserve"> </w:t>
            </w:r>
            <w:proofErr w:type="spellStart"/>
            <w:r>
              <w:t>neurons</w:t>
            </w:r>
            <w:proofErr w:type="spellEnd"/>
            <w:r>
              <w:t xml:space="preserve">, </w:t>
            </w:r>
            <w:proofErr w:type="spellStart"/>
            <w:r>
              <w:t>synapses</w:t>
            </w:r>
            <w:proofErr w:type="spellEnd"/>
            <w:r>
              <w:t xml:space="preserve">, and </w:t>
            </w:r>
            <w:proofErr w:type="spellStart"/>
            <w:r>
              <w:t>neurotransmitters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function</w:t>
            </w:r>
            <w:proofErr w:type="spellEnd"/>
            <w:r>
              <w:t xml:space="preserve">, </w:t>
            </w:r>
            <w:proofErr w:type="spellStart"/>
            <w:r>
              <w:t>sensitivity</w:t>
            </w:r>
            <w:proofErr w:type="spellEnd"/>
            <w:r>
              <w:t xml:space="preserve">, and </w:t>
            </w:r>
            <w:proofErr w:type="spellStart"/>
            <w:r>
              <w:t>classification</w:t>
            </w:r>
            <w:proofErr w:type="spellEnd"/>
            <w:r>
              <w:t xml:space="preserve"> </w:t>
            </w:r>
            <w:proofErr w:type="spellStart"/>
            <w:r>
              <w:t>of</w:t>
            </w:r>
            <w:proofErr w:type="spellEnd"/>
            <w:r>
              <w:t xml:space="preserve"> </w:t>
            </w:r>
            <w:proofErr w:type="spellStart"/>
            <w:r>
              <w:t>sensory</w:t>
            </w:r>
            <w:proofErr w:type="spellEnd"/>
            <w:r>
              <w:t xml:space="preserve"> </w:t>
            </w:r>
            <w:proofErr w:type="spellStart"/>
            <w:r>
              <w:t>receptors</w:t>
            </w:r>
            <w:proofErr w:type="spellEnd"/>
            <w:r>
              <w:t xml:space="preserve"> and nerve </w:t>
            </w:r>
            <w:proofErr w:type="spellStart"/>
            <w:r>
              <w:t>fibers</w:t>
            </w:r>
            <w:proofErr w:type="spellEnd"/>
            <w:r>
              <w:t xml:space="preserve">. Reflex </w:t>
            </w:r>
            <w:proofErr w:type="spellStart"/>
            <w:r>
              <w:t>circuits</w:t>
            </w:r>
            <w:proofErr w:type="spellEnd"/>
            <w:r>
              <w:t xml:space="preserve">, such </w:t>
            </w:r>
            <w:proofErr w:type="spellStart"/>
            <w:r>
              <w:t>as</w:t>
            </w:r>
            <w:proofErr w:type="spellEnd"/>
            <w:r>
              <w:t xml:space="preserve"> </w:t>
            </w:r>
            <w:proofErr w:type="spellStart"/>
            <w:r>
              <w:t>myotatic</w:t>
            </w:r>
            <w:proofErr w:type="spellEnd"/>
            <w:r>
              <w:t xml:space="preserve"> and </w:t>
            </w:r>
            <w:proofErr w:type="spellStart"/>
            <w:r>
              <w:t>tendon</w:t>
            </w:r>
            <w:proofErr w:type="spellEnd"/>
            <w:r>
              <w:t xml:space="preserve"> </w:t>
            </w:r>
            <w:proofErr w:type="spellStart"/>
            <w:r>
              <w:t>reflexes</w:t>
            </w:r>
            <w:proofErr w:type="spellEnd"/>
            <w:r>
              <w:t xml:space="preserve">, </w:t>
            </w:r>
            <w:proofErr w:type="spellStart"/>
            <w:r>
              <w:t>are</w:t>
            </w:r>
            <w:proofErr w:type="spellEnd"/>
            <w:r>
              <w:t xml:space="preserve"> essential,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functional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nociception</w:t>
            </w:r>
            <w:proofErr w:type="spellEnd"/>
            <w:r>
              <w:t xml:space="preserve">. </w:t>
            </w:r>
            <w:proofErr w:type="spellStart"/>
            <w:r>
              <w:t>Sensory</w:t>
            </w:r>
            <w:proofErr w:type="spellEnd"/>
            <w:r>
              <w:t xml:space="preserve"> and </w:t>
            </w:r>
            <w:proofErr w:type="spellStart"/>
            <w:r>
              <w:t>motor</w:t>
            </w:r>
            <w:proofErr w:type="spellEnd"/>
            <w:r>
              <w:t xml:space="preserve"> </w:t>
            </w:r>
            <w:proofErr w:type="spellStart"/>
            <w:r>
              <w:t>pathways</w:t>
            </w:r>
            <w:proofErr w:type="spellEnd"/>
            <w:r>
              <w:t xml:space="preserve"> </w:t>
            </w:r>
            <w:proofErr w:type="spellStart"/>
            <w:r>
              <w:t>are</w:t>
            </w:r>
            <w:proofErr w:type="spellEnd"/>
            <w:r>
              <w:t xml:space="preserve"> </w:t>
            </w:r>
            <w:proofErr w:type="spellStart"/>
            <w:r>
              <w:t>examined</w:t>
            </w:r>
            <w:proofErr w:type="spellEnd"/>
            <w:r>
              <w:t xml:space="preserve">, </w:t>
            </w:r>
            <w:proofErr w:type="spellStart"/>
            <w:r>
              <w:t>alongside</w:t>
            </w:r>
            <w:proofErr w:type="spellEnd"/>
            <w:r>
              <w:t xml:space="preserve"> </w:t>
            </w:r>
            <w:proofErr w:type="spellStart"/>
            <w:r>
              <w:t>the</w:t>
            </w:r>
            <w:proofErr w:type="spellEnd"/>
            <w:r>
              <w:t xml:space="preserve"> </w:t>
            </w:r>
            <w:proofErr w:type="spellStart"/>
            <w:r>
              <w:t>cytoarchitecture</w:t>
            </w:r>
            <w:proofErr w:type="spellEnd"/>
            <w:r>
              <w:t xml:space="preserve"> and </w:t>
            </w:r>
            <w:proofErr w:type="spellStart"/>
            <w:r>
              <w:t>activity</w:t>
            </w:r>
            <w:proofErr w:type="spellEnd"/>
            <w:r>
              <w:t xml:space="preserve"> </w:t>
            </w:r>
            <w:proofErr w:type="spellStart"/>
            <w:r>
              <w:t>of</w:t>
            </w:r>
            <w:proofErr w:type="spellEnd"/>
            <w:r>
              <w:t xml:space="preserve"> </w:t>
            </w:r>
            <w:proofErr w:type="spellStart"/>
            <w:r>
              <w:t>the</w:t>
            </w:r>
            <w:proofErr w:type="spellEnd"/>
            <w:r>
              <w:t xml:space="preserve"> </w:t>
            </w:r>
            <w:proofErr w:type="spellStart"/>
            <w:r>
              <w:t>cortex</w:t>
            </w:r>
            <w:proofErr w:type="spellEnd"/>
            <w:r>
              <w:t xml:space="preserve">, </w:t>
            </w:r>
            <w:proofErr w:type="spellStart"/>
            <w:r>
              <w:t>sleep</w:t>
            </w:r>
            <w:proofErr w:type="spellEnd"/>
            <w:r>
              <w:t xml:space="preserve">, </w:t>
            </w:r>
            <w:proofErr w:type="spellStart"/>
            <w:r>
              <w:t>wakefulness</w:t>
            </w:r>
            <w:proofErr w:type="spellEnd"/>
            <w:r>
              <w:t xml:space="preserve">, and circadian </w:t>
            </w:r>
            <w:proofErr w:type="spellStart"/>
            <w:r>
              <w:t>rhythms</w:t>
            </w:r>
            <w:proofErr w:type="spellEnd"/>
            <w:r>
              <w:t xml:space="preserve">. Higher </w:t>
            </w:r>
            <w:proofErr w:type="spellStart"/>
            <w:r>
              <w:t>cortical</w:t>
            </w:r>
            <w:proofErr w:type="spellEnd"/>
            <w:r>
              <w:t xml:space="preserve"> </w:t>
            </w:r>
            <w:proofErr w:type="spellStart"/>
            <w:r>
              <w:t>functions</w:t>
            </w:r>
            <w:proofErr w:type="spellEnd"/>
            <w:r>
              <w:t xml:space="preserve">, such </w:t>
            </w:r>
            <w:proofErr w:type="spellStart"/>
            <w:r>
              <w:t>as</w:t>
            </w:r>
            <w:proofErr w:type="spellEnd"/>
            <w:r>
              <w:t xml:space="preserve"> </w:t>
            </w:r>
            <w:proofErr w:type="spellStart"/>
            <w:r>
              <w:t>language</w:t>
            </w:r>
            <w:proofErr w:type="spellEnd"/>
            <w:r>
              <w:t xml:space="preserve"> </w:t>
            </w:r>
            <w:proofErr w:type="spellStart"/>
            <w:r>
              <w:t>centers</w:t>
            </w:r>
            <w:proofErr w:type="spellEnd"/>
            <w:r>
              <w:t xml:space="preserve">, </w:t>
            </w:r>
            <w:proofErr w:type="spellStart"/>
            <w:r>
              <w:t>memory</w:t>
            </w:r>
            <w:proofErr w:type="spellEnd"/>
            <w:r>
              <w:t xml:space="preserve">, and </w:t>
            </w:r>
            <w:proofErr w:type="spellStart"/>
            <w:r>
              <w:t>learning</w:t>
            </w:r>
            <w:proofErr w:type="spellEnd"/>
            <w:r>
              <w:t xml:space="preserve">, </w:t>
            </w:r>
            <w:proofErr w:type="spellStart"/>
            <w:r>
              <w:t>are</w:t>
            </w:r>
            <w:proofErr w:type="spellEnd"/>
            <w:r>
              <w:t xml:space="preserve"> </w:t>
            </w:r>
            <w:proofErr w:type="spellStart"/>
            <w:r>
              <w:t>explored</w:t>
            </w:r>
            <w:proofErr w:type="spellEnd"/>
            <w:r>
              <w:t xml:space="preserve">. The </w:t>
            </w:r>
            <w:proofErr w:type="spellStart"/>
            <w:r>
              <w:t>physiological</w:t>
            </w:r>
            <w:proofErr w:type="spellEnd"/>
            <w:r>
              <w:t xml:space="preserve"> </w:t>
            </w:r>
            <w:proofErr w:type="spellStart"/>
            <w:r>
              <w:t>role</w:t>
            </w:r>
            <w:proofErr w:type="spellEnd"/>
            <w:r>
              <w:t xml:space="preserve"> </w:t>
            </w:r>
            <w:proofErr w:type="spellStart"/>
            <w:r>
              <w:t>of</w:t>
            </w:r>
            <w:proofErr w:type="spellEnd"/>
            <w:r>
              <w:t xml:space="preserve"> </w:t>
            </w:r>
            <w:proofErr w:type="spellStart"/>
            <w:r>
              <w:t>the</w:t>
            </w:r>
            <w:proofErr w:type="spellEnd"/>
            <w:r>
              <w:t xml:space="preserve"> extrapyramidal </w:t>
            </w:r>
            <w:proofErr w:type="spellStart"/>
            <w:r>
              <w:t>system</w:t>
            </w:r>
            <w:proofErr w:type="spellEnd"/>
            <w:r>
              <w:t xml:space="preserve"> in </w:t>
            </w:r>
            <w:proofErr w:type="spellStart"/>
            <w:r>
              <w:t>posture</w:t>
            </w:r>
            <w:proofErr w:type="spellEnd"/>
            <w:r>
              <w:t xml:space="preserve">, support, and </w:t>
            </w:r>
            <w:proofErr w:type="spellStart"/>
            <w:r>
              <w:t>body</w:t>
            </w:r>
            <w:proofErr w:type="spellEnd"/>
            <w:r>
              <w:t xml:space="preserve"> </w:t>
            </w:r>
            <w:proofErr w:type="spellStart"/>
            <w:r>
              <w:t>balance</w:t>
            </w:r>
            <w:proofErr w:type="spellEnd"/>
            <w:r>
              <w:t xml:space="preserve"> </w:t>
            </w:r>
            <w:proofErr w:type="spellStart"/>
            <w:r>
              <w:t>is</w:t>
            </w:r>
            <w:proofErr w:type="spellEnd"/>
            <w:r>
              <w:t xml:space="preserve"> </w:t>
            </w:r>
            <w:proofErr w:type="spellStart"/>
            <w:r>
              <w:t>addressed</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basal </w:t>
            </w:r>
            <w:proofErr w:type="spellStart"/>
            <w:r>
              <w:t>ganglia's</w:t>
            </w:r>
            <w:proofErr w:type="spellEnd"/>
            <w:r>
              <w:t xml:space="preserve"> </w:t>
            </w:r>
            <w:proofErr w:type="spellStart"/>
            <w:r>
              <w:t>function</w:t>
            </w:r>
            <w:proofErr w:type="spellEnd"/>
            <w:r>
              <w:t xml:space="preserve"> and </w:t>
            </w:r>
            <w:proofErr w:type="spellStart"/>
            <w:r>
              <w:t>associated</w:t>
            </w:r>
            <w:proofErr w:type="spellEnd"/>
            <w:r>
              <w:t xml:space="preserve"> </w:t>
            </w:r>
            <w:proofErr w:type="spellStart"/>
            <w:r>
              <w:t>disorders</w:t>
            </w:r>
            <w:proofErr w:type="spellEnd"/>
            <w:r>
              <w:t xml:space="preserve">. The </w:t>
            </w:r>
            <w:proofErr w:type="spellStart"/>
            <w:r>
              <w:t>brainstem</w:t>
            </w:r>
            <w:proofErr w:type="spellEnd"/>
            <w:r>
              <w:t xml:space="preserve"> and vestibular </w:t>
            </w:r>
            <w:proofErr w:type="spellStart"/>
            <w:r>
              <w:t>organ</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cerebellum's</w:t>
            </w:r>
            <w:proofErr w:type="spellEnd"/>
            <w:r>
              <w:t xml:space="preserve"> </w:t>
            </w:r>
            <w:proofErr w:type="spellStart"/>
            <w:r>
              <w:t>functional</w:t>
            </w:r>
            <w:proofErr w:type="spellEnd"/>
            <w:r>
              <w:t xml:space="preserve"> </w:t>
            </w:r>
            <w:proofErr w:type="spellStart"/>
            <w:r>
              <w:t>anatomy</w:t>
            </w:r>
            <w:proofErr w:type="spellEnd"/>
            <w:r>
              <w:t xml:space="preserve">, </w:t>
            </w:r>
            <w:proofErr w:type="spellStart"/>
            <w:r>
              <w:t>histology</w:t>
            </w:r>
            <w:proofErr w:type="spellEnd"/>
            <w:r>
              <w:t xml:space="preserve">, </w:t>
            </w:r>
            <w:proofErr w:type="spellStart"/>
            <w:r>
              <w:t>circuits</w:t>
            </w:r>
            <w:proofErr w:type="spellEnd"/>
            <w:r>
              <w:t xml:space="preserve">, </w:t>
            </w:r>
            <w:proofErr w:type="spellStart"/>
            <w:r>
              <w:t>roles</w:t>
            </w:r>
            <w:proofErr w:type="spellEnd"/>
            <w:r>
              <w:t xml:space="preserve">, and </w:t>
            </w:r>
            <w:proofErr w:type="spellStart"/>
            <w:r>
              <w:t>related</w:t>
            </w:r>
            <w:proofErr w:type="spellEnd"/>
            <w:r>
              <w:t xml:space="preserve"> </w:t>
            </w:r>
            <w:proofErr w:type="spellStart"/>
            <w:r>
              <w:t>disorders</w:t>
            </w:r>
            <w:proofErr w:type="spellEnd"/>
            <w:r>
              <w:t xml:space="preserve">, </w:t>
            </w:r>
            <w:proofErr w:type="spellStart"/>
            <w:r>
              <w:t>are</w:t>
            </w:r>
            <w:proofErr w:type="spellEnd"/>
            <w:r>
              <w:t xml:space="preserve"> </w:t>
            </w:r>
            <w:proofErr w:type="spellStart"/>
            <w:r>
              <w:t>thoroughly</w:t>
            </w:r>
            <w:proofErr w:type="spellEnd"/>
            <w:r>
              <w:t xml:space="preserve"> </w:t>
            </w:r>
            <w:proofErr w:type="spellStart"/>
            <w:r>
              <w:t>analyzed</w:t>
            </w:r>
            <w:proofErr w:type="spellEnd"/>
            <w:r>
              <w:t>.</w:t>
            </w:r>
          </w:p>
          <w:p w14:paraId="071A4300" w14:textId="77777777" w:rsidR="00467940" w:rsidRDefault="00467940" w:rsidP="0006593C">
            <w:pPr>
              <w:pStyle w:val="Web"/>
              <w:jc w:val="both"/>
            </w:pPr>
            <w:proofErr w:type="spellStart"/>
            <w:r>
              <w:t>Sensory</w:t>
            </w:r>
            <w:proofErr w:type="spellEnd"/>
            <w:r>
              <w:t xml:space="preserve"> </w:t>
            </w:r>
            <w:proofErr w:type="spellStart"/>
            <w:r>
              <w:t>organs</w:t>
            </w:r>
            <w:proofErr w:type="spellEnd"/>
            <w:r>
              <w:t xml:space="preserve"> and </w:t>
            </w:r>
            <w:proofErr w:type="spellStart"/>
            <w:r>
              <w:t>sensory</w:t>
            </w:r>
            <w:proofErr w:type="spellEnd"/>
            <w:r>
              <w:t xml:space="preserve"> </w:t>
            </w:r>
            <w:proofErr w:type="spellStart"/>
            <w:r>
              <w:t>functions</w:t>
            </w:r>
            <w:proofErr w:type="spellEnd"/>
            <w:r>
              <w:t xml:space="preserve"> </w:t>
            </w:r>
            <w:proofErr w:type="spellStart"/>
            <w:r>
              <w:t>are</w:t>
            </w:r>
            <w:proofErr w:type="spellEnd"/>
            <w:r>
              <w:t xml:space="preserve"> also </w:t>
            </w:r>
            <w:proofErr w:type="spellStart"/>
            <w:r>
              <w:t>covered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eye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optics</w:t>
            </w:r>
            <w:proofErr w:type="spellEnd"/>
            <w:r>
              <w:t xml:space="preserve">, retinal </w:t>
            </w:r>
            <w:proofErr w:type="spellStart"/>
            <w:r>
              <w:t>function</w:t>
            </w:r>
            <w:proofErr w:type="spellEnd"/>
            <w:r>
              <w:t xml:space="preserve">, </w:t>
            </w:r>
            <w:proofErr w:type="spellStart"/>
            <w:r>
              <w:t>visual</w:t>
            </w:r>
            <w:proofErr w:type="spellEnd"/>
            <w:r>
              <w:t xml:space="preserve"> </w:t>
            </w:r>
            <w:proofErr w:type="spellStart"/>
            <w:r>
              <w:t>pathways</w:t>
            </w:r>
            <w:proofErr w:type="spellEnd"/>
            <w:r>
              <w:t xml:space="preserve"> and </w:t>
            </w:r>
            <w:proofErr w:type="spellStart"/>
            <w:r>
              <w:t>fields</w:t>
            </w:r>
            <w:proofErr w:type="spellEnd"/>
            <w:r>
              <w:t xml:space="preserve">, </w:t>
            </w:r>
            <w:proofErr w:type="spellStart"/>
            <w:r>
              <w:t>color</w:t>
            </w:r>
            <w:proofErr w:type="spellEnd"/>
            <w:r>
              <w:t xml:space="preserve"> </w:t>
            </w:r>
            <w:proofErr w:type="spellStart"/>
            <w:r>
              <w:t>vision</w:t>
            </w:r>
            <w:proofErr w:type="spellEnd"/>
            <w:r>
              <w:t xml:space="preserve">, </w:t>
            </w:r>
            <w:proofErr w:type="spellStart"/>
            <w:r>
              <w:t>eye</w:t>
            </w:r>
            <w:proofErr w:type="spellEnd"/>
            <w:r>
              <w:t xml:space="preserve"> </w:t>
            </w:r>
            <w:proofErr w:type="spellStart"/>
            <w:r>
              <w:t>adaptations</w:t>
            </w:r>
            <w:proofErr w:type="spellEnd"/>
            <w:r>
              <w:t xml:space="preserve">, and </w:t>
            </w:r>
            <w:proofErr w:type="spellStart"/>
            <w:r>
              <w:t>refractive</w:t>
            </w:r>
            <w:proofErr w:type="spellEnd"/>
            <w:r>
              <w:t xml:space="preserve"> </w:t>
            </w:r>
            <w:proofErr w:type="spellStart"/>
            <w:r>
              <w:t>abnormalities</w:t>
            </w:r>
            <w:proofErr w:type="spellEnd"/>
            <w:r>
              <w:t xml:space="preserve">. Hearing </w:t>
            </w:r>
            <w:proofErr w:type="spellStart"/>
            <w:r>
              <w:t>is</w:t>
            </w:r>
            <w:proofErr w:type="spellEnd"/>
            <w:r>
              <w:t xml:space="preserve"> </w:t>
            </w:r>
            <w:proofErr w:type="spellStart"/>
            <w:r>
              <w:t>discussed</w:t>
            </w:r>
            <w:proofErr w:type="spellEnd"/>
            <w:r>
              <w:t xml:space="preserve"> </w:t>
            </w:r>
            <w:proofErr w:type="spellStart"/>
            <w:r>
              <w:t>with</w:t>
            </w:r>
            <w:proofErr w:type="spellEnd"/>
            <w:r>
              <w:t xml:space="preserve"> a </w:t>
            </w:r>
            <w:proofErr w:type="spellStart"/>
            <w:r>
              <w:t>focus</w:t>
            </w:r>
            <w:proofErr w:type="spellEnd"/>
            <w:r>
              <w:t xml:space="preserve"> on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acoustic</w:t>
            </w:r>
            <w:proofErr w:type="spellEnd"/>
            <w:r>
              <w:t xml:space="preserve"> </w:t>
            </w:r>
            <w:proofErr w:type="spellStart"/>
            <w:r>
              <w:t>physics</w:t>
            </w:r>
            <w:proofErr w:type="spellEnd"/>
            <w:r>
              <w:t xml:space="preserve">, cochlear and Corti </w:t>
            </w:r>
            <w:proofErr w:type="spellStart"/>
            <w:r>
              <w:t>organ</w:t>
            </w:r>
            <w:proofErr w:type="spellEnd"/>
            <w:r>
              <w:t xml:space="preserve"> </w:t>
            </w:r>
            <w:proofErr w:type="spellStart"/>
            <w:r>
              <w:t>function</w:t>
            </w:r>
            <w:proofErr w:type="spellEnd"/>
            <w:r>
              <w:t xml:space="preserve">, and </w:t>
            </w:r>
            <w:proofErr w:type="spellStart"/>
            <w:r>
              <w:t>central</w:t>
            </w:r>
            <w:proofErr w:type="spellEnd"/>
            <w:r>
              <w:t xml:space="preserve"> </w:t>
            </w:r>
            <w:proofErr w:type="spellStart"/>
            <w:r>
              <w:t>auditory</w:t>
            </w:r>
            <w:proofErr w:type="spellEnd"/>
            <w:r>
              <w:t xml:space="preserve"> </w:t>
            </w:r>
            <w:proofErr w:type="spellStart"/>
            <w:r>
              <w:t>integration</w:t>
            </w:r>
            <w:proofErr w:type="spellEnd"/>
            <w:r>
              <w:t xml:space="preserve">. Additional </w:t>
            </w:r>
            <w:proofErr w:type="spellStart"/>
            <w:r>
              <w:t>topics</w:t>
            </w:r>
            <w:proofErr w:type="spellEnd"/>
            <w:r>
              <w:t xml:space="preserve"> </w:t>
            </w:r>
            <w:proofErr w:type="spellStart"/>
            <w:r>
              <w:t>include</w:t>
            </w:r>
            <w:proofErr w:type="spellEnd"/>
            <w:r>
              <w:t xml:space="preserve"> </w:t>
            </w:r>
            <w:proofErr w:type="spellStart"/>
            <w:r>
              <w:t>speech</w:t>
            </w:r>
            <w:proofErr w:type="spellEnd"/>
            <w:r>
              <w:t xml:space="preserve">, </w:t>
            </w:r>
            <w:proofErr w:type="spellStart"/>
            <w:r>
              <w:t>smell</w:t>
            </w:r>
            <w:proofErr w:type="spellEnd"/>
            <w:r>
              <w:t>, and taste.</w:t>
            </w:r>
          </w:p>
          <w:p w14:paraId="158905AF" w14:textId="77777777" w:rsidR="00467940" w:rsidRDefault="00467940" w:rsidP="0006593C">
            <w:pPr>
              <w:pStyle w:val="Web"/>
              <w:jc w:val="both"/>
            </w:pPr>
            <w:r>
              <w:t xml:space="preserve">The </w:t>
            </w:r>
            <w:proofErr w:type="spellStart"/>
            <w:r>
              <w:t>functional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w:t>
            </w:r>
            <w:proofErr w:type="spellStart"/>
            <w:r>
              <w:t>autonomic</w:t>
            </w:r>
            <w:proofErr w:type="spellEnd"/>
            <w:r>
              <w:t xml:space="preserve"> </w:t>
            </w:r>
            <w:proofErr w:type="spellStart"/>
            <w:r>
              <w:t>nervous</w:t>
            </w:r>
            <w:proofErr w:type="spellEnd"/>
            <w:r>
              <w:t xml:space="preserve"> </w:t>
            </w:r>
            <w:proofErr w:type="spellStart"/>
            <w:r>
              <w:t>system</w:t>
            </w:r>
            <w:proofErr w:type="spellEnd"/>
            <w:r>
              <w:t xml:space="preserve"> (ANS) </w:t>
            </w:r>
            <w:proofErr w:type="spellStart"/>
            <w:r>
              <w:t>involve</w:t>
            </w:r>
            <w:proofErr w:type="spellEnd"/>
            <w:r>
              <w:t xml:space="preserve"> </w:t>
            </w:r>
            <w:proofErr w:type="spellStart"/>
            <w:r>
              <w:t>the</w:t>
            </w:r>
            <w:proofErr w:type="spellEnd"/>
            <w:r>
              <w:t xml:space="preserve"> </w:t>
            </w:r>
            <w:proofErr w:type="spellStart"/>
            <w:r>
              <w:t>hypothalamus</w:t>
            </w:r>
            <w:proofErr w:type="spellEnd"/>
            <w:r>
              <w:t xml:space="preserve"> and </w:t>
            </w:r>
            <w:proofErr w:type="spellStart"/>
            <w:r>
              <w:t>its</w:t>
            </w:r>
            <w:proofErr w:type="spellEnd"/>
            <w:r>
              <w:t xml:space="preserve"> </w:t>
            </w:r>
            <w:proofErr w:type="spellStart"/>
            <w:r>
              <w:t>control</w:t>
            </w:r>
            <w:proofErr w:type="spellEnd"/>
            <w:r>
              <w:t xml:space="preserve"> and </w:t>
            </w:r>
            <w:proofErr w:type="spellStart"/>
            <w:r>
              <w:t>regulatory</w:t>
            </w:r>
            <w:proofErr w:type="spellEnd"/>
            <w:r>
              <w:t xml:space="preserve"> </w:t>
            </w:r>
            <w:proofErr w:type="spellStart"/>
            <w:r>
              <w:t>functions</w:t>
            </w:r>
            <w:proofErr w:type="spellEnd"/>
            <w:r>
              <w:t xml:space="preserve"> </w:t>
            </w:r>
            <w:proofErr w:type="spellStart"/>
            <w:r>
              <w:t>over</w:t>
            </w:r>
            <w:proofErr w:type="spellEnd"/>
            <w:r>
              <w:t xml:space="preserve"> </w:t>
            </w:r>
            <w:proofErr w:type="spellStart"/>
            <w:r>
              <w:t>various</w:t>
            </w:r>
            <w:proofErr w:type="spellEnd"/>
            <w:r>
              <w:t xml:space="preserve"> </w:t>
            </w:r>
            <w:proofErr w:type="spellStart"/>
            <w:r>
              <w:t>systems</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circulatory</w:t>
            </w:r>
            <w:proofErr w:type="spellEnd"/>
            <w:r>
              <w:t xml:space="preserve">, </w:t>
            </w:r>
            <w:proofErr w:type="spellStart"/>
            <w:r>
              <w:t>respiratory</w:t>
            </w:r>
            <w:proofErr w:type="spellEnd"/>
            <w:r>
              <w:t xml:space="preserve">, digestive, </w:t>
            </w:r>
            <w:proofErr w:type="spellStart"/>
            <w:r>
              <w:t>urinary</w:t>
            </w:r>
            <w:proofErr w:type="spellEnd"/>
            <w:r>
              <w:t xml:space="preserve">, and </w:t>
            </w:r>
            <w:proofErr w:type="spellStart"/>
            <w:r>
              <w:t>reproductive</w:t>
            </w:r>
            <w:proofErr w:type="spellEnd"/>
            <w:r>
              <w:t xml:space="preserve"> </w:t>
            </w:r>
            <w:proofErr w:type="spellStart"/>
            <w:r>
              <w:t>systems</w:t>
            </w:r>
            <w:proofErr w:type="spellEnd"/>
            <w:r>
              <w:t xml:space="preserve">, </w:t>
            </w:r>
            <w:proofErr w:type="spellStart"/>
            <w:r>
              <w:t>along</w:t>
            </w:r>
            <w:proofErr w:type="spellEnd"/>
            <w:r>
              <w:t xml:space="preserve"> </w:t>
            </w:r>
            <w:proofErr w:type="spellStart"/>
            <w:r>
              <w:t>with</w:t>
            </w:r>
            <w:proofErr w:type="spellEnd"/>
            <w:r>
              <w:t xml:space="preserve"> stress </w:t>
            </w:r>
            <w:proofErr w:type="spellStart"/>
            <w:r>
              <w:t>mechanisms</w:t>
            </w:r>
            <w:proofErr w:type="spellEnd"/>
            <w:r>
              <w:t>.</w:t>
            </w:r>
          </w:p>
          <w:p w14:paraId="44ABC445" w14:textId="77777777" w:rsidR="00467940" w:rsidRDefault="00467940" w:rsidP="0006593C">
            <w:pPr>
              <w:pStyle w:val="Web"/>
              <w:jc w:val="both"/>
            </w:pPr>
            <w:r>
              <w:t xml:space="preserve">The </w:t>
            </w:r>
            <w:proofErr w:type="spellStart"/>
            <w:r>
              <w:t>introduction</w:t>
            </w:r>
            <w:proofErr w:type="spellEnd"/>
            <w:r>
              <w:t xml:space="preserve"> </w:t>
            </w:r>
            <w:proofErr w:type="spellStart"/>
            <w:r>
              <w:t>to</w:t>
            </w:r>
            <w:proofErr w:type="spellEnd"/>
            <w:r>
              <w:t xml:space="preserve"> </w:t>
            </w:r>
            <w:proofErr w:type="spellStart"/>
            <w:r>
              <w:t>the</w:t>
            </w:r>
            <w:proofErr w:type="spellEnd"/>
            <w:r>
              <w:t xml:space="preserve"> </w:t>
            </w:r>
            <w:proofErr w:type="spellStart"/>
            <w:r>
              <w:t>physiology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endocrine</w:t>
            </w:r>
            <w:proofErr w:type="spellEnd"/>
            <w:r>
              <w:t xml:space="preserve"> </w:t>
            </w:r>
            <w:proofErr w:type="spellStart"/>
            <w:r>
              <w:t>system</w:t>
            </w:r>
            <w:proofErr w:type="spellEnd"/>
            <w:r>
              <w:t xml:space="preserve"> </w:t>
            </w:r>
            <w:proofErr w:type="spellStart"/>
            <w:r>
              <w:t>encompasses</w:t>
            </w:r>
            <w:proofErr w:type="spellEnd"/>
            <w:r>
              <w:t xml:space="preserve"> </w:t>
            </w:r>
            <w:proofErr w:type="spellStart"/>
            <w:r>
              <w:t>the</w:t>
            </w:r>
            <w:proofErr w:type="spellEnd"/>
            <w:r>
              <w:t xml:space="preserve"> </w:t>
            </w:r>
            <w:proofErr w:type="spellStart"/>
            <w:r>
              <w:t>biochemistry</w:t>
            </w:r>
            <w:proofErr w:type="spellEnd"/>
            <w:r>
              <w:t xml:space="preserve"> and </w:t>
            </w:r>
            <w:proofErr w:type="spellStart"/>
            <w:r>
              <w:t>mechanisms</w:t>
            </w:r>
            <w:proofErr w:type="spellEnd"/>
            <w:r>
              <w:t xml:space="preserve"> </w:t>
            </w:r>
            <w:proofErr w:type="spellStart"/>
            <w:r>
              <w:t>of</w:t>
            </w:r>
            <w:proofErr w:type="spellEnd"/>
            <w:r>
              <w:t xml:space="preserve"> </w:t>
            </w:r>
            <w:proofErr w:type="spellStart"/>
            <w:r>
              <w:t>hormone</w:t>
            </w:r>
            <w:proofErr w:type="spellEnd"/>
            <w:r>
              <w:t xml:space="preserve"> </w:t>
            </w:r>
            <w:proofErr w:type="spellStart"/>
            <w:r>
              <w:t>action</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molecular</w:t>
            </w:r>
            <w:proofErr w:type="spellEnd"/>
            <w:r>
              <w:t xml:space="preserve"> and </w:t>
            </w:r>
            <w:proofErr w:type="spellStart"/>
            <w:r>
              <w:t>cellular</w:t>
            </w:r>
            <w:proofErr w:type="spellEnd"/>
            <w:r>
              <w:t xml:space="preserve"> </w:t>
            </w:r>
            <w:proofErr w:type="spellStart"/>
            <w:r>
              <w:t>endocrinology</w:t>
            </w:r>
            <w:proofErr w:type="spellEnd"/>
            <w:r>
              <w:t xml:space="preserve">. The </w:t>
            </w:r>
            <w:proofErr w:type="spellStart"/>
            <w:r>
              <w:t>hypothalamic-pituitary</w:t>
            </w:r>
            <w:proofErr w:type="spellEnd"/>
            <w:r>
              <w:t xml:space="preserve"> </w:t>
            </w:r>
            <w:proofErr w:type="spellStart"/>
            <w:r>
              <w:t>system</w:t>
            </w:r>
            <w:proofErr w:type="spellEnd"/>
            <w:r>
              <w:t xml:space="preserve"> and </w:t>
            </w:r>
            <w:proofErr w:type="spellStart"/>
            <w:r>
              <w:t>its</w:t>
            </w:r>
            <w:proofErr w:type="spellEnd"/>
            <w:r>
              <w:t xml:space="preserve"> </w:t>
            </w:r>
            <w:proofErr w:type="spellStart"/>
            <w:r>
              <w:t>connection</w:t>
            </w:r>
            <w:proofErr w:type="spellEnd"/>
            <w:r>
              <w:t xml:space="preserve"> </w:t>
            </w:r>
            <w:proofErr w:type="spellStart"/>
            <w:r>
              <w:t>to</w:t>
            </w:r>
            <w:proofErr w:type="spellEnd"/>
            <w:r>
              <w:t xml:space="preserve"> </w:t>
            </w:r>
            <w:proofErr w:type="spellStart"/>
            <w:r>
              <w:t>the</w:t>
            </w:r>
            <w:proofErr w:type="spellEnd"/>
            <w:r>
              <w:t xml:space="preserve"> </w:t>
            </w:r>
            <w:proofErr w:type="spellStart"/>
            <w:r>
              <w:t>central</w:t>
            </w:r>
            <w:proofErr w:type="spellEnd"/>
            <w:r>
              <w:t xml:space="preserve"> </w:t>
            </w:r>
            <w:proofErr w:type="spellStart"/>
            <w:r>
              <w:t>nervous</w:t>
            </w:r>
            <w:proofErr w:type="spellEnd"/>
            <w:r>
              <w:t xml:space="preserve"> </w:t>
            </w:r>
            <w:proofErr w:type="spellStart"/>
            <w:r>
              <w:t>system</w:t>
            </w:r>
            <w:proofErr w:type="spellEnd"/>
            <w:r>
              <w:t xml:space="preserve"> </w:t>
            </w:r>
            <w:proofErr w:type="spellStart"/>
            <w:r>
              <w:t>are</w:t>
            </w:r>
            <w:proofErr w:type="spellEnd"/>
            <w:r>
              <w:t xml:space="preserve"> </w:t>
            </w:r>
            <w:proofErr w:type="spellStart"/>
            <w:r>
              <w:t>explained</w:t>
            </w:r>
            <w:proofErr w:type="spellEnd"/>
            <w:r>
              <w:t xml:space="preserve">. The </w:t>
            </w:r>
            <w:proofErr w:type="spellStart"/>
            <w:r>
              <w:t>functions</w:t>
            </w:r>
            <w:proofErr w:type="spellEnd"/>
            <w:r>
              <w:t xml:space="preserve"> and </w:t>
            </w:r>
            <w:proofErr w:type="spellStart"/>
            <w:r>
              <w:t>regulation</w:t>
            </w:r>
            <w:proofErr w:type="spellEnd"/>
            <w:r>
              <w:t xml:space="preserve"> </w:t>
            </w:r>
            <w:proofErr w:type="spellStart"/>
            <w:r>
              <w:t>of</w:t>
            </w:r>
            <w:proofErr w:type="spellEnd"/>
            <w:r>
              <w:t xml:space="preserve"> </w:t>
            </w:r>
            <w:proofErr w:type="spellStart"/>
            <w:r>
              <w:t>pituitary</w:t>
            </w:r>
            <w:proofErr w:type="spellEnd"/>
            <w:r>
              <w:t xml:space="preserve"> </w:t>
            </w:r>
            <w:proofErr w:type="spellStart"/>
            <w:r>
              <w:t>hormones</w:t>
            </w:r>
            <w:proofErr w:type="spellEnd"/>
            <w:r>
              <w:t xml:space="preserve"> </w:t>
            </w:r>
            <w:proofErr w:type="spellStart"/>
            <w:r>
              <w:t>are</w:t>
            </w:r>
            <w:proofErr w:type="spellEnd"/>
            <w:r>
              <w:t xml:space="preserve"> </w:t>
            </w:r>
            <w:proofErr w:type="spellStart"/>
            <w:r>
              <w:t>discussed</w:t>
            </w:r>
            <w:proofErr w:type="spellEnd"/>
            <w:r>
              <w:t xml:space="preserve">, </w:t>
            </w:r>
            <w:proofErr w:type="spellStart"/>
            <w:r>
              <w:t>alongside</w:t>
            </w:r>
            <w:proofErr w:type="spellEnd"/>
            <w:r>
              <w:t xml:space="preserve"> </w:t>
            </w:r>
            <w:proofErr w:type="spellStart"/>
            <w:r>
              <w:t>the</w:t>
            </w:r>
            <w:proofErr w:type="spellEnd"/>
            <w:r>
              <w:t xml:space="preserve"> </w:t>
            </w:r>
            <w:proofErr w:type="spellStart"/>
            <w:r>
              <w:t>metabolic</w:t>
            </w:r>
            <w:proofErr w:type="spellEnd"/>
            <w:r>
              <w:t xml:space="preserve"> </w:t>
            </w:r>
            <w:proofErr w:type="spellStart"/>
            <w:r>
              <w:t>hormones</w:t>
            </w:r>
            <w:proofErr w:type="spellEnd"/>
            <w:r>
              <w:t xml:space="preserve"> </w:t>
            </w:r>
            <w:proofErr w:type="spellStart"/>
            <w:r>
              <w:t>of</w:t>
            </w:r>
            <w:proofErr w:type="spellEnd"/>
            <w:r>
              <w:t xml:space="preserve"> </w:t>
            </w:r>
            <w:proofErr w:type="spellStart"/>
            <w:r>
              <w:t>the</w:t>
            </w:r>
            <w:proofErr w:type="spellEnd"/>
            <w:r>
              <w:t xml:space="preserve"> </w:t>
            </w:r>
            <w:proofErr w:type="spellStart"/>
            <w:r>
              <w:t>thyroid</w:t>
            </w:r>
            <w:proofErr w:type="spellEnd"/>
            <w:r>
              <w:t xml:space="preserve">, </w:t>
            </w:r>
            <w:proofErr w:type="spellStart"/>
            <w:r>
              <w:t>including</w:t>
            </w:r>
            <w:proofErr w:type="spellEnd"/>
            <w:r>
              <w:t xml:space="preserve"> </w:t>
            </w:r>
            <w:proofErr w:type="spellStart"/>
            <w:r>
              <w:t>their</w:t>
            </w:r>
            <w:proofErr w:type="spellEnd"/>
            <w:r>
              <w:t xml:space="preserve"> </w:t>
            </w:r>
            <w:proofErr w:type="spellStart"/>
            <w:r>
              <w:t>production</w:t>
            </w:r>
            <w:proofErr w:type="spellEnd"/>
            <w:r>
              <w:t xml:space="preserve">, </w:t>
            </w:r>
            <w:proofErr w:type="spellStart"/>
            <w:r>
              <w:t>functions</w:t>
            </w:r>
            <w:proofErr w:type="spellEnd"/>
            <w:r>
              <w:t xml:space="preserve">, and </w:t>
            </w:r>
            <w:proofErr w:type="spellStart"/>
            <w:r>
              <w:t>secretion</w:t>
            </w:r>
            <w:proofErr w:type="spellEnd"/>
            <w:r>
              <w:t xml:space="preserve"> </w:t>
            </w:r>
            <w:proofErr w:type="spellStart"/>
            <w:r>
              <w:t>regulation</w:t>
            </w:r>
            <w:proofErr w:type="spellEnd"/>
            <w:r>
              <w:t xml:space="preserve">. </w:t>
            </w:r>
            <w:proofErr w:type="spellStart"/>
            <w:r>
              <w:t>Iodine</w:t>
            </w:r>
            <w:proofErr w:type="spellEnd"/>
            <w:r>
              <w:t xml:space="preserve"> </w:t>
            </w:r>
            <w:proofErr w:type="spellStart"/>
            <w:r>
              <w:t>metabolism</w:t>
            </w:r>
            <w:proofErr w:type="spellEnd"/>
            <w:r>
              <w:t xml:space="preserve"> </w:t>
            </w:r>
            <w:proofErr w:type="spellStart"/>
            <w:r>
              <w:t>is</w:t>
            </w:r>
            <w:proofErr w:type="spellEnd"/>
            <w:r>
              <w:t xml:space="preserve"> </w:t>
            </w:r>
            <w:proofErr w:type="spellStart"/>
            <w:r>
              <w:t>addressed</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thyroid</w:t>
            </w:r>
            <w:proofErr w:type="spellEnd"/>
            <w:r>
              <w:t xml:space="preserve"> </w:t>
            </w:r>
            <w:proofErr w:type="spellStart"/>
            <w:r>
              <w:t>disorders</w:t>
            </w:r>
            <w:proofErr w:type="spellEnd"/>
            <w:r>
              <w:t xml:space="preserve"> such </w:t>
            </w:r>
            <w:proofErr w:type="spellStart"/>
            <w:r>
              <w:t>as</w:t>
            </w:r>
            <w:proofErr w:type="spellEnd"/>
            <w:r>
              <w:t xml:space="preserve"> </w:t>
            </w:r>
            <w:proofErr w:type="spellStart"/>
            <w:r>
              <w:t>hyperthyroidism</w:t>
            </w:r>
            <w:proofErr w:type="spellEnd"/>
            <w:r>
              <w:t xml:space="preserve"> and </w:t>
            </w:r>
            <w:proofErr w:type="spellStart"/>
            <w:r>
              <w:t>hypothyroidism</w:t>
            </w:r>
            <w:proofErr w:type="spellEnd"/>
            <w:r>
              <w:t xml:space="preserve">. Adrenal </w:t>
            </w:r>
            <w:proofErr w:type="spellStart"/>
            <w:r>
              <w:t>cortex</w:t>
            </w:r>
            <w:proofErr w:type="spellEnd"/>
            <w:r>
              <w:t xml:space="preserve"> </w:t>
            </w:r>
            <w:proofErr w:type="spellStart"/>
            <w:r>
              <w:t>hormones</w:t>
            </w:r>
            <w:proofErr w:type="spellEnd"/>
            <w:r>
              <w:t xml:space="preserve">, </w:t>
            </w:r>
            <w:proofErr w:type="spellStart"/>
            <w:r>
              <w:t>including</w:t>
            </w:r>
            <w:proofErr w:type="spellEnd"/>
            <w:r>
              <w:t xml:space="preserve"> </w:t>
            </w:r>
            <w:proofErr w:type="spellStart"/>
            <w:r>
              <w:t>mineralocorticoids</w:t>
            </w:r>
            <w:proofErr w:type="spellEnd"/>
            <w:r>
              <w:t xml:space="preserve"> and </w:t>
            </w:r>
            <w:proofErr w:type="spellStart"/>
            <w:r>
              <w:t>glucocorticoids</w:t>
            </w:r>
            <w:proofErr w:type="spellEnd"/>
            <w:r>
              <w:t xml:space="preserve">, </w:t>
            </w:r>
            <w:proofErr w:type="spellStart"/>
            <w:r>
              <w:t>are</w:t>
            </w:r>
            <w:proofErr w:type="spellEnd"/>
            <w:r>
              <w:t xml:space="preserve"> </w:t>
            </w:r>
            <w:proofErr w:type="spellStart"/>
            <w:r>
              <w:t>examined</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their</w:t>
            </w:r>
            <w:proofErr w:type="spellEnd"/>
            <w:r>
              <w:t xml:space="preserve"> </w:t>
            </w:r>
            <w:proofErr w:type="spellStart"/>
            <w:r>
              <w:t>functions</w:t>
            </w:r>
            <w:proofErr w:type="spellEnd"/>
            <w:r>
              <w:t xml:space="preserve"> and </w:t>
            </w:r>
            <w:proofErr w:type="spellStart"/>
            <w:r>
              <w:t>secretion</w:t>
            </w:r>
            <w:proofErr w:type="spellEnd"/>
            <w:r>
              <w:t xml:space="preserve"> </w:t>
            </w:r>
            <w:proofErr w:type="spellStart"/>
            <w:r>
              <w:t>regulation</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hypothalamic</w:t>
            </w:r>
            <w:proofErr w:type="spellEnd"/>
            <w:r>
              <w:t>-</w:t>
            </w:r>
            <w:proofErr w:type="spellStart"/>
            <w:r>
              <w:t>pituitary</w:t>
            </w:r>
            <w:proofErr w:type="spellEnd"/>
            <w:r>
              <w:t xml:space="preserve">-adrenal </w:t>
            </w:r>
            <w:proofErr w:type="spellStart"/>
            <w:r>
              <w:t>axis</w:t>
            </w:r>
            <w:proofErr w:type="spellEnd"/>
            <w:r>
              <w:t xml:space="preserve">. Glucose </w:t>
            </w:r>
            <w:proofErr w:type="spellStart"/>
            <w:r>
              <w:t>homeostasis</w:t>
            </w:r>
            <w:proofErr w:type="spellEnd"/>
            <w:r>
              <w:t xml:space="preserve"> </w:t>
            </w:r>
            <w:proofErr w:type="spellStart"/>
            <w:r>
              <w:t>is</w:t>
            </w:r>
            <w:proofErr w:type="spellEnd"/>
            <w:r>
              <w:t xml:space="preserve"> </w:t>
            </w:r>
            <w:proofErr w:type="spellStart"/>
            <w:r>
              <w:t>analyzed</w:t>
            </w:r>
            <w:proofErr w:type="spellEnd"/>
            <w:r>
              <w:t xml:space="preserve">, </w:t>
            </w:r>
            <w:proofErr w:type="spellStart"/>
            <w:r>
              <w:t>highlighting</w:t>
            </w:r>
            <w:proofErr w:type="spellEnd"/>
            <w:r>
              <w:t xml:space="preserve"> </w:t>
            </w:r>
            <w:proofErr w:type="spellStart"/>
            <w:r>
              <w:t>insulin</w:t>
            </w:r>
            <w:proofErr w:type="spellEnd"/>
            <w:r>
              <w:t xml:space="preserve"> and </w:t>
            </w:r>
            <w:proofErr w:type="spellStart"/>
            <w:r>
              <w:t>the</w:t>
            </w:r>
            <w:proofErr w:type="spellEnd"/>
            <w:r>
              <w:t xml:space="preserve"> </w:t>
            </w:r>
            <w:proofErr w:type="spellStart"/>
            <w:r>
              <w:t>metabolism</w:t>
            </w:r>
            <w:proofErr w:type="spellEnd"/>
            <w:r>
              <w:t xml:space="preserve"> </w:t>
            </w:r>
            <w:proofErr w:type="spellStart"/>
            <w:r>
              <w:t>of</w:t>
            </w:r>
            <w:proofErr w:type="spellEnd"/>
            <w:r>
              <w:t xml:space="preserve"> </w:t>
            </w:r>
            <w:proofErr w:type="spellStart"/>
            <w:r>
              <w:t>carbohydrates</w:t>
            </w:r>
            <w:proofErr w:type="spellEnd"/>
            <w:r>
              <w:t xml:space="preserve">, </w:t>
            </w:r>
            <w:proofErr w:type="spellStart"/>
            <w:r>
              <w:t>fats</w:t>
            </w:r>
            <w:proofErr w:type="spellEnd"/>
            <w:r>
              <w:t xml:space="preserve">, and </w:t>
            </w:r>
            <w:proofErr w:type="spellStart"/>
            <w:r>
              <w:t>proteins</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insulin</w:t>
            </w:r>
            <w:proofErr w:type="spellEnd"/>
            <w:r>
              <w:t xml:space="preserve">, </w:t>
            </w:r>
            <w:proofErr w:type="spellStart"/>
            <w:r>
              <w:t>glucagon</w:t>
            </w:r>
            <w:proofErr w:type="spellEnd"/>
            <w:r>
              <w:t xml:space="preserve">, and </w:t>
            </w:r>
            <w:proofErr w:type="spellStart"/>
            <w:r>
              <w:t>blood</w:t>
            </w:r>
            <w:proofErr w:type="spellEnd"/>
            <w:r>
              <w:t xml:space="preserve"> </w:t>
            </w:r>
            <w:proofErr w:type="spellStart"/>
            <w:r>
              <w:t>glucose</w:t>
            </w:r>
            <w:proofErr w:type="spellEnd"/>
            <w:r>
              <w:t xml:space="preserve"> </w:t>
            </w:r>
            <w:proofErr w:type="spellStart"/>
            <w:r>
              <w:t>levels</w:t>
            </w:r>
            <w:proofErr w:type="spellEnd"/>
            <w:r>
              <w:t xml:space="preserve">. The </w:t>
            </w:r>
            <w:proofErr w:type="spellStart"/>
            <w:r>
              <w:t>pathophysiology</w:t>
            </w:r>
            <w:proofErr w:type="spellEnd"/>
            <w:r>
              <w:t xml:space="preserve"> </w:t>
            </w:r>
            <w:proofErr w:type="spellStart"/>
            <w:r>
              <w:t>of</w:t>
            </w:r>
            <w:proofErr w:type="spellEnd"/>
            <w:r>
              <w:t xml:space="preserve"> </w:t>
            </w:r>
            <w:proofErr w:type="spellStart"/>
            <w:r>
              <w:t>diabetes</w:t>
            </w:r>
            <w:proofErr w:type="spellEnd"/>
            <w:r>
              <w:t xml:space="preserve"> mellitus </w:t>
            </w:r>
            <w:proofErr w:type="spellStart"/>
            <w:r>
              <w:t>is</w:t>
            </w:r>
            <w:proofErr w:type="spellEnd"/>
            <w:r>
              <w:t xml:space="preserve"> also </w:t>
            </w:r>
            <w:proofErr w:type="spellStart"/>
            <w:r>
              <w:t>discussed</w:t>
            </w:r>
            <w:proofErr w:type="spellEnd"/>
            <w:r>
              <w:t>.</w:t>
            </w:r>
          </w:p>
          <w:p w14:paraId="067B46EF" w14:textId="280B3688" w:rsidR="00467940" w:rsidRPr="00467940" w:rsidRDefault="00467940" w:rsidP="0006593C">
            <w:pPr>
              <w:pStyle w:val="Web"/>
              <w:jc w:val="both"/>
            </w:pPr>
            <w:r>
              <w:t xml:space="preserve">Calcium </w:t>
            </w:r>
            <w:proofErr w:type="spellStart"/>
            <w:r>
              <w:t>homeostasis</w:t>
            </w:r>
            <w:proofErr w:type="spellEnd"/>
            <w:r>
              <w:t xml:space="preserve"> </w:t>
            </w:r>
            <w:proofErr w:type="spellStart"/>
            <w:r>
              <w:t>is</w:t>
            </w:r>
            <w:proofErr w:type="spellEnd"/>
            <w:r>
              <w:t xml:space="preserve"> </w:t>
            </w:r>
            <w:proofErr w:type="spellStart"/>
            <w:r>
              <w:t>detailed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actions</w:t>
            </w:r>
            <w:proofErr w:type="spellEnd"/>
            <w:r>
              <w:t xml:space="preserve"> </w:t>
            </w:r>
            <w:proofErr w:type="spellStart"/>
            <w:r>
              <w:t>of</w:t>
            </w:r>
            <w:proofErr w:type="spellEnd"/>
            <w:r>
              <w:t xml:space="preserve"> </w:t>
            </w:r>
            <w:proofErr w:type="spellStart"/>
            <w:r>
              <w:t>parathyroid</w:t>
            </w:r>
            <w:proofErr w:type="spellEnd"/>
            <w:r>
              <w:t xml:space="preserve"> </w:t>
            </w:r>
            <w:proofErr w:type="spellStart"/>
            <w:r>
              <w:t>hormone</w:t>
            </w:r>
            <w:proofErr w:type="spellEnd"/>
            <w:r>
              <w:t xml:space="preserve">, </w:t>
            </w:r>
            <w:proofErr w:type="spellStart"/>
            <w:r>
              <w:t>vitamin</w:t>
            </w:r>
            <w:proofErr w:type="spellEnd"/>
            <w:r>
              <w:t xml:space="preserve"> D, and </w:t>
            </w:r>
            <w:proofErr w:type="spellStart"/>
            <w:r>
              <w:t>calcitonin</w:t>
            </w:r>
            <w:proofErr w:type="spellEnd"/>
            <w:r>
              <w:t xml:space="preserve">, </w:t>
            </w:r>
            <w:proofErr w:type="spellStart"/>
            <w:r>
              <w:t>along</w:t>
            </w:r>
            <w:proofErr w:type="spellEnd"/>
            <w:r>
              <w:t xml:space="preserve"> </w:t>
            </w:r>
            <w:proofErr w:type="spellStart"/>
            <w:r>
              <w:t>with</w:t>
            </w:r>
            <w:proofErr w:type="spellEnd"/>
            <w:r>
              <w:t xml:space="preserve"> </w:t>
            </w:r>
            <w:proofErr w:type="spellStart"/>
            <w:r>
              <w:t>conditions</w:t>
            </w:r>
            <w:proofErr w:type="spellEnd"/>
            <w:r>
              <w:t xml:space="preserve"> such </w:t>
            </w:r>
            <w:proofErr w:type="spellStart"/>
            <w:r>
              <w:t>as</w:t>
            </w:r>
            <w:proofErr w:type="spellEnd"/>
            <w:r>
              <w:t xml:space="preserve"> </w:t>
            </w:r>
            <w:proofErr w:type="spellStart"/>
            <w:r>
              <w:t>osteoporosis</w:t>
            </w:r>
            <w:proofErr w:type="spellEnd"/>
            <w:r>
              <w:t xml:space="preserve">. The </w:t>
            </w:r>
            <w:proofErr w:type="spellStart"/>
            <w:r>
              <w:t>role</w:t>
            </w:r>
            <w:proofErr w:type="spellEnd"/>
            <w:r>
              <w:t xml:space="preserve"> </w:t>
            </w:r>
            <w:proofErr w:type="spellStart"/>
            <w:r>
              <w:t>of</w:t>
            </w:r>
            <w:proofErr w:type="spellEnd"/>
            <w:r>
              <w:t xml:space="preserve"> </w:t>
            </w:r>
            <w:proofErr w:type="spellStart"/>
            <w:r>
              <w:t>androgens</w:t>
            </w:r>
            <w:proofErr w:type="spellEnd"/>
            <w:r>
              <w:t xml:space="preserve"> </w:t>
            </w:r>
            <w:proofErr w:type="spellStart"/>
            <w:r>
              <w:t>is</w:t>
            </w:r>
            <w:proofErr w:type="spellEnd"/>
            <w:r>
              <w:t xml:space="preserve"> </w:t>
            </w:r>
            <w:proofErr w:type="spellStart"/>
            <w:r>
              <w:t>explained</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basal </w:t>
            </w:r>
            <w:proofErr w:type="spellStart"/>
            <w:r>
              <w:t>metabolism</w:t>
            </w:r>
            <w:proofErr w:type="spellEnd"/>
            <w:r>
              <w:t xml:space="preserve"> and </w:t>
            </w:r>
            <w:proofErr w:type="spellStart"/>
            <w:r>
              <w:t>the</w:t>
            </w:r>
            <w:proofErr w:type="spellEnd"/>
            <w:r>
              <w:t xml:space="preserve"> </w:t>
            </w:r>
            <w:proofErr w:type="spellStart"/>
            <w:r>
              <w:t>role</w:t>
            </w:r>
            <w:proofErr w:type="spellEnd"/>
            <w:r>
              <w:t xml:space="preserve"> </w:t>
            </w:r>
            <w:proofErr w:type="spellStart"/>
            <w:r>
              <w:t>of</w:t>
            </w:r>
            <w:proofErr w:type="spellEnd"/>
            <w:r>
              <w:t xml:space="preserve"> </w:t>
            </w:r>
            <w:proofErr w:type="spellStart"/>
            <w:r>
              <w:t>leptin</w:t>
            </w:r>
            <w:proofErr w:type="spellEnd"/>
            <w:r>
              <w:t xml:space="preserve"> in </w:t>
            </w:r>
            <w:proofErr w:type="spellStart"/>
            <w:r>
              <w:t>regulating</w:t>
            </w:r>
            <w:proofErr w:type="spellEnd"/>
            <w:r>
              <w:t xml:space="preserve"> </w:t>
            </w:r>
            <w:proofErr w:type="spellStart"/>
            <w:r>
              <w:t>food</w:t>
            </w:r>
            <w:proofErr w:type="spellEnd"/>
            <w:r>
              <w:t xml:space="preserve"> </w:t>
            </w:r>
            <w:proofErr w:type="spellStart"/>
            <w:r>
              <w:t>intake</w:t>
            </w:r>
            <w:proofErr w:type="spellEnd"/>
            <w:r>
              <w:t xml:space="preserve">. </w:t>
            </w:r>
            <w:proofErr w:type="spellStart"/>
            <w:r>
              <w:t>Lastly</w:t>
            </w:r>
            <w:proofErr w:type="spellEnd"/>
            <w:r>
              <w:t xml:space="preserve">, </w:t>
            </w:r>
            <w:proofErr w:type="spellStart"/>
            <w:r>
              <w:t>obesity</w:t>
            </w:r>
            <w:proofErr w:type="spellEnd"/>
            <w:r>
              <w:t xml:space="preserve"> and </w:t>
            </w:r>
            <w:proofErr w:type="spellStart"/>
            <w:r>
              <w:t>body</w:t>
            </w:r>
            <w:proofErr w:type="spellEnd"/>
            <w:r>
              <w:t xml:space="preserve"> </w:t>
            </w:r>
            <w:proofErr w:type="spellStart"/>
            <w:r>
              <w:t>composition</w:t>
            </w:r>
            <w:proofErr w:type="spellEnd"/>
            <w:r>
              <w:t xml:space="preserve"> </w:t>
            </w:r>
            <w:proofErr w:type="spellStart"/>
            <w:r>
              <w:t>are</w:t>
            </w:r>
            <w:proofErr w:type="spellEnd"/>
            <w:r>
              <w:t xml:space="preserve"> </w:t>
            </w:r>
            <w:proofErr w:type="spellStart"/>
            <w:r>
              <w:t>assessed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body</w:t>
            </w:r>
            <w:proofErr w:type="spellEnd"/>
            <w:r>
              <w:t xml:space="preserve"> </w:t>
            </w:r>
            <w:proofErr w:type="spellStart"/>
            <w:r>
              <w:t>fat</w:t>
            </w:r>
            <w:proofErr w:type="spellEnd"/>
            <w:r>
              <w:t>.</w:t>
            </w:r>
          </w:p>
        </w:tc>
      </w:tr>
    </w:tbl>
    <w:p w14:paraId="72C6C8B3"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629E7" w:rsidRPr="00E629E7" w14:paraId="742C5066" w14:textId="77777777" w:rsidTr="00C822F5">
        <w:tc>
          <w:tcPr>
            <w:tcW w:w="3306" w:type="dxa"/>
            <w:shd w:val="clear" w:color="auto" w:fill="DDD9C3"/>
          </w:tcPr>
          <w:p w14:paraId="4F0E7A68"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14:paraId="3748BCF0" w14:textId="1DE095BE" w:rsidR="005D23EB" w:rsidRPr="00254D77" w:rsidRDefault="00C80BDF" w:rsidP="00C80BDF">
            <w:pPr>
              <w:spacing w:after="200"/>
              <w:jc w:val="both"/>
              <w:rPr>
                <w:rFonts w:asciiTheme="minorHAnsi" w:hAnsiTheme="minorHAnsi" w:cstheme="minorHAnsi"/>
                <w:sz w:val="20"/>
                <w:szCs w:val="20"/>
              </w:rPr>
            </w:pPr>
            <w:r w:rsidRPr="00E629E7">
              <w:rPr>
                <w:rFonts w:asciiTheme="minorHAnsi" w:hAnsiTheme="minorHAnsi" w:cstheme="minorHAnsi"/>
                <w:sz w:val="20"/>
                <w:szCs w:val="20"/>
              </w:rPr>
              <w:t xml:space="preserve"> </w:t>
            </w:r>
            <w:r w:rsidR="00096302">
              <w:rPr>
                <w:rFonts w:asciiTheme="minorHAnsi" w:hAnsiTheme="minorHAnsi" w:cstheme="minorHAnsi"/>
                <w:sz w:val="20"/>
                <w:szCs w:val="20"/>
              </w:rPr>
              <w:t>Face-to-face l</w:t>
            </w:r>
            <w:r w:rsidR="00096302" w:rsidRPr="00096302">
              <w:rPr>
                <w:rFonts w:asciiTheme="minorHAnsi" w:hAnsiTheme="minorHAnsi" w:cstheme="minorHAnsi"/>
                <w:sz w:val="20"/>
                <w:szCs w:val="20"/>
              </w:rPr>
              <w:t>ectures and laboratory exercises</w:t>
            </w:r>
          </w:p>
          <w:p w14:paraId="797AB986" w14:textId="49166BE0" w:rsidR="001B6432" w:rsidRPr="00E629E7" w:rsidRDefault="001B6432" w:rsidP="00C80BDF">
            <w:pPr>
              <w:spacing w:after="200"/>
              <w:jc w:val="both"/>
              <w:rPr>
                <w:rFonts w:asciiTheme="minorHAnsi" w:hAnsiTheme="minorHAnsi" w:cstheme="minorHAnsi"/>
                <w:sz w:val="20"/>
                <w:szCs w:val="20"/>
              </w:rPr>
            </w:pPr>
          </w:p>
        </w:tc>
      </w:tr>
      <w:tr w:rsidR="00E629E7" w:rsidRPr="00E629E7" w14:paraId="2D88324F" w14:textId="77777777" w:rsidTr="00C822F5">
        <w:tc>
          <w:tcPr>
            <w:tcW w:w="3306" w:type="dxa"/>
            <w:shd w:val="clear" w:color="auto" w:fill="DDD9C3"/>
          </w:tcPr>
          <w:p w14:paraId="631549AC" w14:textId="77777777" w:rsidR="005D23EB" w:rsidRPr="00E629E7" w:rsidRDefault="005D23EB" w:rsidP="0061718F">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14:paraId="1765CDEB" w14:textId="413FD065" w:rsidR="001B6432" w:rsidRDefault="00096302" w:rsidP="0061718F">
            <w:pPr>
              <w:jc w:val="both"/>
              <w:rPr>
                <w:rFonts w:asciiTheme="minorHAnsi" w:hAnsiTheme="minorHAnsi" w:cstheme="minorHAnsi"/>
                <w:sz w:val="20"/>
                <w:szCs w:val="20"/>
                <w:lang w:val="en-GB"/>
              </w:rPr>
            </w:pPr>
            <w:r>
              <w:rPr>
                <w:rFonts w:asciiTheme="minorHAnsi" w:hAnsiTheme="minorHAnsi" w:cstheme="minorHAnsi"/>
                <w:sz w:val="20"/>
                <w:szCs w:val="20"/>
                <w:lang w:val="en-GB"/>
              </w:rPr>
              <w:t>Power point presentations</w:t>
            </w:r>
          </w:p>
          <w:p w14:paraId="21AEE27B" w14:textId="0828449F" w:rsidR="00096302" w:rsidRDefault="00096302" w:rsidP="0061718F">
            <w:pPr>
              <w:jc w:val="both"/>
              <w:rPr>
                <w:rFonts w:asciiTheme="minorHAnsi" w:hAnsiTheme="minorHAnsi" w:cstheme="minorHAnsi"/>
                <w:sz w:val="20"/>
                <w:szCs w:val="20"/>
                <w:lang w:val="en-GB"/>
              </w:rPr>
            </w:pPr>
            <w:r>
              <w:rPr>
                <w:rFonts w:asciiTheme="minorHAnsi" w:hAnsiTheme="minorHAnsi" w:cstheme="minorHAnsi"/>
                <w:sz w:val="20"/>
                <w:szCs w:val="20"/>
                <w:lang w:val="en-GB"/>
              </w:rPr>
              <w:t>Educational videos</w:t>
            </w:r>
          </w:p>
          <w:p w14:paraId="3C91A533" w14:textId="574D8936" w:rsidR="0061718F" w:rsidRDefault="0061718F" w:rsidP="0061718F">
            <w:pPr>
              <w:jc w:val="both"/>
              <w:rPr>
                <w:rFonts w:asciiTheme="minorHAnsi" w:hAnsiTheme="minorHAnsi" w:cstheme="minorHAnsi"/>
                <w:sz w:val="20"/>
                <w:szCs w:val="20"/>
                <w:lang w:val="en-GB"/>
              </w:rPr>
            </w:pPr>
            <w:r>
              <w:rPr>
                <w:rFonts w:asciiTheme="minorHAnsi" w:hAnsiTheme="minorHAnsi" w:cstheme="minorHAnsi"/>
                <w:sz w:val="20"/>
                <w:szCs w:val="20"/>
                <w:lang w:val="en-GB"/>
              </w:rPr>
              <w:t>Quizzes on Microsoft Forms</w:t>
            </w:r>
          </w:p>
          <w:p w14:paraId="42B825A0" w14:textId="5D3EE544" w:rsidR="001B6432" w:rsidRPr="00E629E7" w:rsidRDefault="00096302" w:rsidP="0061718F">
            <w:pPr>
              <w:jc w:val="both"/>
              <w:rPr>
                <w:rFonts w:asciiTheme="minorHAnsi" w:hAnsiTheme="minorHAnsi" w:cstheme="minorHAnsi"/>
                <w:sz w:val="20"/>
                <w:szCs w:val="20"/>
                <w:lang w:val="en-GB"/>
              </w:rPr>
            </w:pPr>
            <w:r>
              <w:rPr>
                <w:rFonts w:asciiTheme="minorHAnsi" w:hAnsiTheme="minorHAnsi" w:cstheme="minorHAnsi"/>
                <w:sz w:val="20"/>
                <w:szCs w:val="20"/>
                <w:lang w:val="en-GB"/>
              </w:rPr>
              <w:t>Physio-Ex simulation program</w:t>
            </w:r>
          </w:p>
        </w:tc>
      </w:tr>
      <w:tr w:rsidR="00E629E7" w:rsidRPr="00E629E7" w14:paraId="7E8EE50D" w14:textId="77777777" w:rsidTr="00C822F5">
        <w:tc>
          <w:tcPr>
            <w:tcW w:w="3306" w:type="dxa"/>
            <w:shd w:val="clear" w:color="auto" w:fill="DDD9C3"/>
          </w:tcPr>
          <w:p w14:paraId="5CFEC99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lastRenderedPageBreak/>
              <w:t>TEACHING METHODS</w:t>
            </w:r>
          </w:p>
          <w:p w14:paraId="35890F09"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14:paraId="661289EF"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E629E7" w:rsidRDefault="005D23EB" w:rsidP="00C822F5">
            <w:pPr>
              <w:jc w:val="both"/>
              <w:rPr>
                <w:rFonts w:asciiTheme="minorHAnsi" w:hAnsiTheme="minorHAnsi" w:cstheme="minorHAnsi"/>
                <w:i/>
                <w:sz w:val="16"/>
                <w:szCs w:val="16"/>
                <w:lang w:val="en-GB"/>
              </w:rPr>
            </w:pPr>
          </w:p>
          <w:p w14:paraId="42941DF8"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629E7" w:rsidRPr="00E629E7"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E629E7" w:rsidRPr="00E629E7"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0599E13C" w:rsidR="005D23EB" w:rsidRPr="00E629E7" w:rsidRDefault="0061718F" w:rsidP="00C822F5">
                  <w:pPr>
                    <w:rPr>
                      <w:rFonts w:asciiTheme="minorHAnsi" w:hAnsiTheme="minorHAnsi" w:cstheme="minorHAnsi"/>
                      <w:iCs/>
                      <w:sz w:val="20"/>
                      <w:lang w:val="en-GB"/>
                    </w:rPr>
                  </w:pPr>
                  <w:r>
                    <w:rPr>
                      <w:rFonts w:asciiTheme="minorHAnsi" w:hAnsiTheme="minorHAnsi" w:cstheme="minorHAnsi"/>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4A68A75D" w:rsidR="005D23EB" w:rsidRPr="00E629E7" w:rsidRDefault="0061718F" w:rsidP="00206BAF">
                  <w:pPr>
                    <w:jc w:val="center"/>
                    <w:rPr>
                      <w:rFonts w:asciiTheme="minorHAnsi" w:hAnsiTheme="minorHAnsi" w:cstheme="minorHAnsi"/>
                      <w:sz w:val="20"/>
                    </w:rPr>
                  </w:pPr>
                  <w:r>
                    <w:rPr>
                      <w:rFonts w:asciiTheme="minorHAnsi" w:hAnsiTheme="minorHAnsi" w:cstheme="minorHAnsi"/>
                      <w:sz w:val="20"/>
                    </w:rPr>
                    <w:t>52</w:t>
                  </w:r>
                </w:p>
              </w:tc>
            </w:tr>
            <w:tr w:rsidR="00E629E7" w:rsidRPr="00E629E7"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2018794E" w:rsidR="00A1169E" w:rsidRPr="0061718F" w:rsidRDefault="0061718F" w:rsidP="00C822F5">
                  <w:pPr>
                    <w:rPr>
                      <w:rFonts w:asciiTheme="minorHAnsi" w:hAnsiTheme="minorHAnsi" w:cstheme="minorHAnsi"/>
                      <w:iCs/>
                      <w:sz w:val="20"/>
                    </w:rPr>
                  </w:pPr>
                  <w:r>
                    <w:rPr>
                      <w:rFonts w:asciiTheme="minorHAnsi" w:hAnsiTheme="minorHAnsi" w:cstheme="minorHAnsi"/>
                      <w:iCs/>
                      <w:sz w:val="20"/>
                    </w:rPr>
                    <w:t>Laboratory practice</w:t>
                  </w:r>
                </w:p>
              </w:tc>
              <w:tc>
                <w:tcPr>
                  <w:tcW w:w="2468" w:type="dxa"/>
                  <w:tcBorders>
                    <w:top w:val="single" w:sz="4" w:space="0" w:color="auto"/>
                    <w:left w:val="single" w:sz="4" w:space="0" w:color="auto"/>
                    <w:bottom w:val="single" w:sz="4" w:space="0" w:color="auto"/>
                    <w:right w:val="single" w:sz="4" w:space="0" w:color="auto"/>
                  </w:tcBorders>
                </w:tcPr>
                <w:p w14:paraId="2B14E3E0" w14:textId="37F21B5D" w:rsidR="00A1169E" w:rsidRPr="00E629E7" w:rsidRDefault="0061718F" w:rsidP="00206BAF">
                  <w:pPr>
                    <w:jc w:val="center"/>
                    <w:rPr>
                      <w:rFonts w:asciiTheme="minorHAnsi" w:hAnsiTheme="minorHAnsi" w:cstheme="minorHAnsi"/>
                      <w:sz w:val="20"/>
                    </w:rPr>
                  </w:pPr>
                  <w:r>
                    <w:rPr>
                      <w:rFonts w:asciiTheme="minorHAnsi" w:hAnsiTheme="minorHAnsi" w:cstheme="minorHAnsi"/>
                      <w:sz w:val="20"/>
                    </w:rPr>
                    <w:t>40</w:t>
                  </w:r>
                </w:p>
              </w:tc>
            </w:tr>
            <w:tr w:rsidR="00E629E7" w:rsidRPr="00E629E7"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469C6E07" w:rsidR="005C2432" w:rsidRPr="00E629E7" w:rsidRDefault="0061718F" w:rsidP="005C2432">
                  <w:pPr>
                    <w:rPr>
                      <w:rFonts w:asciiTheme="minorHAnsi" w:hAnsiTheme="minorHAnsi" w:cstheme="minorHAnsi"/>
                      <w:iCs/>
                      <w:sz w:val="20"/>
                      <w:lang w:val="en-GB"/>
                    </w:rPr>
                  </w:pPr>
                  <w:r>
                    <w:rPr>
                      <w:rFonts w:asciiTheme="minorHAnsi" w:hAnsiTheme="minorHAnsi" w:cstheme="minorHAnsi"/>
                      <w:iCs/>
                      <w:sz w:val="20"/>
                      <w:lang w:val="en-GB"/>
                    </w:rPr>
                    <w:t>S</w:t>
                  </w:r>
                  <w:r w:rsidRPr="0061718F">
                    <w:rPr>
                      <w:rFonts w:asciiTheme="minorHAnsi" w:hAnsiTheme="minorHAnsi" w:cstheme="minorHAnsi"/>
                      <w:iCs/>
                      <w:sz w:val="20"/>
                      <w:lang w:val="en-GB"/>
                    </w:rPr>
                    <w:t>tudy and analysis of bibliography</w:t>
                  </w:r>
                  <w:r>
                    <w:rPr>
                      <w:rFonts w:asciiTheme="minorHAnsi" w:hAnsiTheme="minorHAnsi" w:cstheme="minorHAnsi"/>
                      <w:iCs/>
                      <w:sz w:val="20"/>
                      <w:lang w:val="en-GB"/>
                    </w:rPr>
                    <w:t xml:space="preserve">, </w:t>
                  </w:r>
                  <w:r w:rsidRPr="0061718F">
                    <w:rPr>
                      <w:rFonts w:asciiTheme="minorHAnsi" w:hAnsiTheme="minorHAnsi" w:cstheme="minorHAnsi"/>
                      <w:iCs/>
                      <w:sz w:val="20"/>
                      <w:lang w:val="en-GB"/>
                    </w:rPr>
                    <w:t>essay writing,</w:t>
                  </w:r>
                  <w:r>
                    <w:t xml:space="preserve"> </w:t>
                  </w:r>
                  <w:r w:rsidRPr="0061718F">
                    <w:rPr>
                      <w:rFonts w:asciiTheme="minorHAnsi" w:hAnsiTheme="minorHAnsi" w:cstheme="minorHAnsi"/>
                      <w:iCs/>
                      <w:sz w:val="20"/>
                      <w:lang w:val="en-GB"/>
                    </w:rPr>
                    <w:t>interactive teaching</w:t>
                  </w:r>
                </w:p>
              </w:tc>
              <w:tc>
                <w:tcPr>
                  <w:tcW w:w="2468" w:type="dxa"/>
                  <w:tcBorders>
                    <w:top w:val="single" w:sz="4" w:space="0" w:color="auto"/>
                    <w:left w:val="single" w:sz="4" w:space="0" w:color="auto"/>
                    <w:bottom w:val="single" w:sz="4" w:space="0" w:color="auto"/>
                    <w:right w:val="single" w:sz="4" w:space="0" w:color="auto"/>
                  </w:tcBorders>
                </w:tcPr>
                <w:p w14:paraId="4A3AF302" w14:textId="3DD302C3" w:rsidR="005C2432" w:rsidRPr="00E629E7" w:rsidRDefault="0061718F" w:rsidP="005C2432">
                  <w:pPr>
                    <w:jc w:val="center"/>
                    <w:rPr>
                      <w:rFonts w:asciiTheme="minorHAnsi" w:hAnsiTheme="minorHAnsi" w:cstheme="minorHAnsi"/>
                      <w:sz w:val="20"/>
                    </w:rPr>
                  </w:pPr>
                  <w:r>
                    <w:rPr>
                      <w:rFonts w:asciiTheme="minorHAnsi" w:hAnsiTheme="minorHAnsi" w:cstheme="minorHAnsi"/>
                      <w:sz w:val="20"/>
                    </w:rPr>
                    <w:t>30</w:t>
                  </w:r>
                </w:p>
              </w:tc>
            </w:tr>
            <w:tr w:rsidR="00E629E7" w:rsidRPr="00E629E7"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3BDE7E5B" w:rsidR="005C2432" w:rsidRPr="00E629E7" w:rsidRDefault="0061718F" w:rsidP="005C2432">
                  <w:pPr>
                    <w:rPr>
                      <w:rFonts w:asciiTheme="minorHAnsi" w:hAnsiTheme="minorHAnsi" w:cstheme="minorHAnsi"/>
                      <w:iCs/>
                      <w:sz w:val="20"/>
                      <w:lang w:val="en-GB"/>
                    </w:rPr>
                  </w:pPr>
                  <w:r>
                    <w:rPr>
                      <w:rFonts w:asciiTheme="minorHAnsi" w:hAnsiTheme="minorHAnsi" w:cstheme="minorHAnsi"/>
                      <w:iCs/>
                      <w:sz w:val="20"/>
                      <w:lang w:val="en-GB"/>
                    </w:rPr>
                    <w:t>S</w:t>
                  </w:r>
                  <w:r w:rsidRPr="0061718F">
                    <w:rPr>
                      <w:rFonts w:asciiTheme="minorHAnsi" w:hAnsiTheme="minorHAnsi" w:cstheme="minorHAnsi"/>
                      <w:iCs/>
                      <w:sz w:val="20"/>
                      <w:lang w:val="en-GB"/>
                    </w:rPr>
                    <w:t>tudent's study hours</w:t>
                  </w:r>
                </w:p>
              </w:tc>
              <w:tc>
                <w:tcPr>
                  <w:tcW w:w="2468" w:type="dxa"/>
                  <w:tcBorders>
                    <w:top w:val="single" w:sz="4" w:space="0" w:color="auto"/>
                    <w:left w:val="single" w:sz="4" w:space="0" w:color="auto"/>
                    <w:bottom w:val="single" w:sz="4" w:space="0" w:color="auto"/>
                    <w:right w:val="single" w:sz="4" w:space="0" w:color="auto"/>
                  </w:tcBorders>
                </w:tcPr>
                <w:p w14:paraId="5AA52427" w14:textId="09FFB85A" w:rsidR="005C2432" w:rsidRPr="00E629E7" w:rsidRDefault="0061718F" w:rsidP="005C2432">
                  <w:pPr>
                    <w:jc w:val="center"/>
                    <w:rPr>
                      <w:rFonts w:asciiTheme="minorHAnsi" w:hAnsiTheme="minorHAnsi" w:cstheme="minorHAnsi"/>
                      <w:sz w:val="20"/>
                    </w:rPr>
                  </w:pPr>
                  <w:r>
                    <w:rPr>
                      <w:rFonts w:asciiTheme="minorHAnsi" w:hAnsiTheme="minorHAnsi" w:cstheme="minorHAnsi"/>
                      <w:sz w:val="20"/>
                    </w:rPr>
                    <w:t>88</w:t>
                  </w:r>
                </w:p>
              </w:tc>
            </w:tr>
            <w:tr w:rsidR="00E629E7" w:rsidRPr="00E629E7"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4BBE7E89" w:rsidR="005C2432" w:rsidRPr="00E629E7" w:rsidRDefault="00097035" w:rsidP="005C2432">
                  <w:pPr>
                    <w:rPr>
                      <w:rFonts w:asciiTheme="minorHAnsi" w:hAnsiTheme="minorHAnsi" w:cstheme="minorHAnsi"/>
                      <w:iCs/>
                      <w:sz w:val="20"/>
                      <w:lang w:val="en-GB"/>
                    </w:rPr>
                  </w:pPr>
                  <w:r>
                    <w:rPr>
                      <w:rFonts w:asciiTheme="minorHAnsi" w:hAnsiTheme="minorHAnsi" w:cstheme="minorHAnsi"/>
                      <w:iCs/>
                      <w:sz w:val="20"/>
                      <w:lang w:val="en-GB"/>
                    </w:rPr>
                    <w:t>Total Workload</w:t>
                  </w:r>
                </w:p>
              </w:tc>
              <w:tc>
                <w:tcPr>
                  <w:tcW w:w="2468" w:type="dxa"/>
                  <w:tcBorders>
                    <w:top w:val="single" w:sz="4" w:space="0" w:color="auto"/>
                    <w:left w:val="single" w:sz="4" w:space="0" w:color="auto"/>
                    <w:bottom w:val="single" w:sz="4" w:space="0" w:color="auto"/>
                    <w:right w:val="single" w:sz="4" w:space="0" w:color="auto"/>
                  </w:tcBorders>
                </w:tcPr>
                <w:p w14:paraId="35AC6282" w14:textId="7B39F11A" w:rsidR="005C2432" w:rsidRPr="00E629E7" w:rsidRDefault="0061718F" w:rsidP="005C2432">
                  <w:pPr>
                    <w:jc w:val="center"/>
                    <w:rPr>
                      <w:rFonts w:asciiTheme="minorHAnsi" w:hAnsiTheme="minorHAnsi" w:cstheme="minorHAnsi"/>
                      <w:sz w:val="20"/>
                    </w:rPr>
                  </w:pPr>
                  <w:r>
                    <w:rPr>
                      <w:rFonts w:asciiTheme="minorHAnsi" w:hAnsiTheme="minorHAnsi" w:cstheme="minorHAnsi"/>
                      <w:sz w:val="20"/>
                    </w:rPr>
                    <w:t>210</w:t>
                  </w:r>
                </w:p>
              </w:tc>
            </w:tr>
          </w:tbl>
          <w:p w14:paraId="6612E959" w14:textId="77777777" w:rsidR="005D23EB" w:rsidRPr="00E629E7" w:rsidRDefault="005D23EB" w:rsidP="00C822F5">
            <w:pPr>
              <w:rPr>
                <w:rFonts w:asciiTheme="minorHAnsi" w:hAnsiTheme="minorHAnsi" w:cstheme="minorHAnsi"/>
                <w:lang w:val="en-GB"/>
              </w:rPr>
            </w:pPr>
          </w:p>
        </w:tc>
      </w:tr>
      <w:tr w:rsidR="00E629E7" w:rsidRPr="00E629E7" w14:paraId="75B95615" w14:textId="77777777" w:rsidTr="00C822F5">
        <w:tc>
          <w:tcPr>
            <w:tcW w:w="3306" w:type="dxa"/>
          </w:tcPr>
          <w:p w14:paraId="4AF62F3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STUDENT PERFORMANCE EVALUATION</w:t>
            </w:r>
          </w:p>
          <w:p w14:paraId="617F1964"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14:paraId="63FDF02F" w14:textId="77777777" w:rsidR="005D23EB" w:rsidRPr="00E629E7" w:rsidRDefault="005D23EB" w:rsidP="00C822F5">
            <w:pPr>
              <w:jc w:val="both"/>
              <w:rPr>
                <w:rFonts w:asciiTheme="minorHAnsi" w:hAnsiTheme="minorHAnsi" w:cstheme="minorHAnsi"/>
                <w:i/>
                <w:sz w:val="16"/>
                <w:szCs w:val="16"/>
                <w:lang w:val="en-GB"/>
              </w:rPr>
            </w:pPr>
          </w:p>
          <w:p w14:paraId="1FF439A1"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E629E7" w:rsidRDefault="005D23EB" w:rsidP="00C822F5">
            <w:pPr>
              <w:jc w:val="both"/>
              <w:rPr>
                <w:rFonts w:asciiTheme="minorHAnsi" w:hAnsiTheme="minorHAnsi" w:cstheme="minorHAnsi"/>
                <w:i/>
                <w:sz w:val="16"/>
                <w:szCs w:val="16"/>
                <w:lang w:val="en-GB"/>
              </w:rPr>
            </w:pPr>
          </w:p>
          <w:p w14:paraId="5F466906"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Specifically-defined evaluation criteria are given, and if and where they are accessible to students.</w:t>
            </w:r>
          </w:p>
        </w:tc>
        <w:tc>
          <w:tcPr>
            <w:tcW w:w="5166" w:type="dxa"/>
          </w:tcPr>
          <w:p w14:paraId="7DC1776D" w14:textId="7A20F0F9" w:rsidR="00F939F2" w:rsidRPr="00E629E7" w:rsidRDefault="00F939F2" w:rsidP="00C822F5">
            <w:pPr>
              <w:rPr>
                <w:rFonts w:asciiTheme="minorHAnsi" w:hAnsiTheme="minorHAnsi" w:cstheme="minorHAnsi"/>
                <w:sz w:val="20"/>
                <w:szCs w:val="20"/>
                <w:lang w:val="en-GB"/>
              </w:rPr>
            </w:pPr>
          </w:p>
          <w:p w14:paraId="4CF0B766" w14:textId="67A7D30D" w:rsidR="005D23EB" w:rsidRDefault="00097035" w:rsidP="005C2432">
            <w:pPr>
              <w:rPr>
                <w:rFonts w:asciiTheme="minorHAnsi" w:hAnsiTheme="minorHAnsi" w:cstheme="minorHAnsi"/>
                <w:lang w:val="en-GB"/>
              </w:rPr>
            </w:pPr>
            <w:r>
              <w:rPr>
                <w:rFonts w:asciiTheme="minorHAnsi" w:hAnsiTheme="minorHAnsi" w:cstheme="minorHAnsi"/>
                <w:lang w:val="en-GB"/>
              </w:rPr>
              <w:t>Written exams:</w:t>
            </w:r>
          </w:p>
          <w:p w14:paraId="6E8828A9" w14:textId="77777777" w:rsidR="00097035" w:rsidRPr="00097035" w:rsidRDefault="00097035" w:rsidP="00097035">
            <w:pPr>
              <w:pStyle w:val="ab"/>
              <w:numPr>
                <w:ilvl w:val="0"/>
                <w:numId w:val="13"/>
              </w:numPr>
              <w:rPr>
                <w:rFonts w:asciiTheme="minorHAnsi" w:hAnsiTheme="minorHAnsi" w:cstheme="minorHAnsi"/>
                <w:lang w:val="en-GB"/>
              </w:rPr>
            </w:pPr>
            <w:r w:rsidRPr="00097035">
              <w:rPr>
                <w:rFonts w:asciiTheme="minorHAnsi" w:hAnsiTheme="minorHAnsi" w:cstheme="minorHAnsi"/>
                <w:lang w:val="en-GB"/>
              </w:rPr>
              <w:t>multiple choice questionnaires</w:t>
            </w:r>
          </w:p>
          <w:p w14:paraId="490AF296" w14:textId="77777777" w:rsidR="00097035" w:rsidRPr="00097035" w:rsidRDefault="00097035" w:rsidP="00097035">
            <w:pPr>
              <w:pStyle w:val="ab"/>
              <w:numPr>
                <w:ilvl w:val="0"/>
                <w:numId w:val="13"/>
              </w:numPr>
              <w:rPr>
                <w:rFonts w:asciiTheme="minorHAnsi" w:hAnsiTheme="minorHAnsi" w:cstheme="minorHAnsi"/>
                <w:lang w:val="en-GB"/>
              </w:rPr>
            </w:pPr>
            <w:r w:rsidRPr="00097035">
              <w:rPr>
                <w:rFonts w:asciiTheme="minorHAnsi" w:hAnsiTheme="minorHAnsi" w:cstheme="minorHAnsi"/>
                <w:lang w:val="en-GB"/>
              </w:rPr>
              <w:t>short-answer questions</w:t>
            </w:r>
          </w:p>
          <w:p w14:paraId="5DA8AFAF" w14:textId="33BBDC9B" w:rsidR="00097035" w:rsidRPr="00097035" w:rsidRDefault="00097035" w:rsidP="00097035">
            <w:pPr>
              <w:pStyle w:val="ab"/>
              <w:numPr>
                <w:ilvl w:val="0"/>
                <w:numId w:val="13"/>
              </w:numPr>
              <w:rPr>
                <w:rFonts w:asciiTheme="minorHAnsi" w:hAnsiTheme="minorHAnsi" w:cstheme="minorHAnsi"/>
                <w:lang w:val="en-GB"/>
              </w:rPr>
            </w:pPr>
            <w:r w:rsidRPr="00097035">
              <w:rPr>
                <w:rFonts w:asciiTheme="minorHAnsi" w:hAnsiTheme="minorHAnsi" w:cstheme="minorHAnsi"/>
                <w:lang w:val="en-GB"/>
              </w:rPr>
              <w:t>open-ended questions</w:t>
            </w:r>
          </w:p>
          <w:p w14:paraId="2BE7C690" w14:textId="393BFF58" w:rsidR="00097035" w:rsidRPr="00E629E7" w:rsidRDefault="00097035" w:rsidP="005C2432">
            <w:pPr>
              <w:rPr>
                <w:rFonts w:asciiTheme="minorHAnsi" w:hAnsiTheme="minorHAnsi" w:cstheme="minorHAnsi"/>
                <w:lang w:val="en-GB"/>
              </w:rPr>
            </w:pPr>
          </w:p>
        </w:tc>
      </w:tr>
    </w:tbl>
    <w:p w14:paraId="1617A610" w14:textId="77777777"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ATTACHED BIBLIOGRAPHY</w:t>
      </w:r>
      <w:r w:rsidR="00AB02D2" w:rsidRPr="00E629E7">
        <w:rPr>
          <w:rFonts w:asciiTheme="minorHAnsi" w:hAnsiTheme="minorHAnsi" w:cstheme="minorHAnsi"/>
          <w:i/>
          <w:sz w:val="20"/>
          <w:szCs w:val="16"/>
          <w:lang w:val="en-GB"/>
        </w:rPr>
        <w:t xml:space="preserve"> </w:t>
      </w:r>
    </w:p>
    <w:p w14:paraId="777E99F1" w14:textId="5F5D30D7" w:rsidR="001901FA" w:rsidRPr="00E629E7" w:rsidRDefault="001901FA" w:rsidP="00AB02D2">
      <w:pPr>
        <w:widowControl w:val="0"/>
        <w:autoSpaceDE w:val="0"/>
        <w:autoSpaceDN w:val="0"/>
        <w:adjustRightInd w:val="0"/>
        <w:spacing w:before="240" w:after="200" w:line="276" w:lineRule="auto"/>
        <w:rPr>
          <w:rFonts w:asciiTheme="minorHAnsi" w:hAnsiTheme="minorHAnsi" w:cstheme="minorHAnsi"/>
          <w:b/>
          <w:sz w:val="22"/>
          <w:szCs w:val="22"/>
          <w:lang w:val="en-GB"/>
        </w:rPr>
      </w:pPr>
      <w:r w:rsidRPr="001901FA">
        <w:rPr>
          <w:rFonts w:asciiTheme="minorHAnsi" w:hAnsiTheme="minorHAnsi" w:cstheme="minorHAnsi"/>
          <w:b/>
          <w:sz w:val="22"/>
          <w:szCs w:val="22"/>
          <w:lang w:val="en-GB"/>
        </w:rPr>
        <w:t>Guyton and Hall Textbook of Medical Physiology, 14th Edition</w:t>
      </w:r>
    </w:p>
    <w:bookmarkEnd w:id="0"/>
    <w:p w14:paraId="504AC803" w14:textId="77777777" w:rsidR="005D23EB" w:rsidRPr="00254D77" w:rsidRDefault="005D23EB" w:rsidP="00836326">
      <w:pPr>
        <w:rPr>
          <w:rFonts w:asciiTheme="minorHAnsi" w:hAnsiTheme="minorHAnsi" w:cstheme="minorHAnsi"/>
        </w:rPr>
      </w:pPr>
    </w:p>
    <w:sectPr w:rsidR="005D23EB" w:rsidRPr="00254D77"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CACC" w14:textId="77777777" w:rsidR="007843A4" w:rsidRDefault="007843A4">
      <w:r>
        <w:separator/>
      </w:r>
    </w:p>
  </w:endnote>
  <w:endnote w:type="continuationSeparator" w:id="0">
    <w:p w14:paraId="1C981142" w14:textId="77777777" w:rsidR="007843A4" w:rsidRDefault="0078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8010"/>
      <w:docPartObj>
        <w:docPartGallery w:val="Page Numbers (Bottom of Page)"/>
        <w:docPartUnique/>
      </w:docPartObj>
    </w:sdtPr>
    <w:sdtEndPr/>
    <w:sdtContent>
      <w:p w14:paraId="5E73DC8D" w14:textId="77B38480" w:rsidR="00E629E7" w:rsidRDefault="00E629E7">
        <w:pPr>
          <w:pStyle w:val="aa"/>
          <w:jc w:val="center"/>
        </w:pPr>
        <w:r w:rsidRPr="00E629E7">
          <w:rPr>
            <w:rFonts w:asciiTheme="minorHAnsi" w:hAnsiTheme="minorHAnsi" w:cstheme="minorHAnsi"/>
            <w:sz w:val="20"/>
            <w:szCs w:val="20"/>
          </w:rPr>
          <w:fldChar w:fldCharType="begin"/>
        </w:r>
        <w:r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Pr="00E629E7">
          <w:rPr>
            <w:rFonts w:asciiTheme="minorHAnsi" w:hAnsiTheme="minorHAnsi" w:cstheme="minorHAnsi"/>
            <w:sz w:val="20"/>
            <w:szCs w:val="20"/>
            <w:lang w:val="el-GR"/>
          </w:rPr>
          <w:t>2</w:t>
        </w:r>
        <w:r w:rsidRPr="00E629E7">
          <w:rPr>
            <w:rFonts w:asciiTheme="minorHAnsi" w:hAnsiTheme="minorHAnsi" w:cstheme="minorHAnsi"/>
            <w:sz w:val="20"/>
            <w:szCs w:val="20"/>
          </w:rPr>
          <w:fldChar w:fldCharType="end"/>
        </w:r>
      </w:p>
    </w:sdtContent>
  </w:sdt>
  <w:p w14:paraId="09D890DA" w14:textId="77777777" w:rsidR="00E629E7" w:rsidRDefault="00E629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2664" w14:textId="77777777" w:rsidR="007843A4" w:rsidRDefault="007843A4">
      <w:r>
        <w:separator/>
      </w:r>
    </w:p>
  </w:footnote>
  <w:footnote w:type="continuationSeparator" w:id="0">
    <w:p w14:paraId="3766FE9C" w14:textId="77777777" w:rsidR="007843A4" w:rsidRDefault="0078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0EEF130D"/>
    <w:multiLevelType w:val="hybridMultilevel"/>
    <w:tmpl w:val="06DEEC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F5248EC"/>
    <w:multiLevelType w:val="hybridMultilevel"/>
    <w:tmpl w:val="B3680A54"/>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705362D8"/>
    <w:multiLevelType w:val="multilevel"/>
    <w:tmpl w:val="7EFA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287133">
    <w:abstractNumId w:val="4"/>
  </w:num>
  <w:num w:numId="2" w16cid:durableId="1846556164">
    <w:abstractNumId w:val="11"/>
  </w:num>
  <w:num w:numId="3" w16cid:durableId="588274483">
    <w:abstractNumId w:val="7"/>
  </w:num>
  <w:num w:numId="4" w16cid:durableId="1012952648">
    <w:abstractNumId w:val="10"/>
  </w:num>
  <w:num w:numId="5" w16cid:durableId="538978403">
    <w:abstractNumId w:val="9"/>
  </w:num>
  <w:num w:numId="6" w16cid:durableId="586697185">
    <w:abstractNumId w:val="6"/>
  </w:num>
  <w:num w:numId="7" w16cid:durableId="352609905">
    <w:abstractNumId w:val="8"/>
  </w:num>
  <w:num w:numId="8" w16cid:durableId="1928033746">
    <w:abstractNumId w:val="1"/>
  </w:num>
  <w:num w:numId="9" w16cid:durableId="1931041878">
    <w:abstractNumId w:val="2"/>
  </w:num>
  <w:num w:numId="10" w16cid:durableId="1098020124">
    <w:abstractNumId w:val="0"/>
  </w:num>
  <w:num w:numId="11" w16cid:durableId="1952543925">
    <w:abstractNumId w:val="12"/>
  </w:num>
  <w:num w:numId="12" w16cid:durableId="2134588863">
    <w:abstractNumId w:val="3"/>
  </w:num>
  <w:num w:numId="13" w16cid:durableId="6525635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593C"/>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0531"/>
    <w:rsid w:val="00091F9F"/>
    <w:rsid w:val="000957CA"/>
    <w:rsid w:val="00096302"/>
    <w:rsid w:val="000964E8"/>
    <w:rsid w:val="00097035"/>
    <w:rsid w:val="000A3476"/>
    <w:rsid w:val="000A4DDE"/>
    <w:rsid w:val="000A55BA"/>
    <w:rsid w:val="000A566B"/>
    <w:rsid w:val="000B07DB"/>
    <w:rsid w:val="000B0B08"/>
    <w:rsid w:val="000B3894"/>
    <w:rsid w:val="000B7F47"/>
    <w:rsid w:val="000C0FB9"/>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1FA"/>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4D77"/>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5CDC"/>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7D8"/>
    <w:rsid w:val="00455CA0"/>
    <w:rsid w:val="00456043"/>
    <w:rsid w:val="00457321"/>
    <w:rsid w:val="00457F58"/>
    <w:rsid w:val="00460312"/>
    <w:rsid w:val="00460C82"/>
    <w:rsid w:val="00460EF8"/>
    <w:rsid w:val="00462380"/>
    <w:rsid w:val="00465811"/>
    <w:rsid w:val="00466770"/>
    <w:rsid w:val="0046794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18F"/>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3A4"/>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001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538854608">
      <w:bodyDiv w:val="1"/>
      <w:marLeft w:val="0"/>
      <w:marRight w:val="0"/>
      <w:marTop w:val="0"/>
      <w:marBottom w:val="0"/>
      <w:divBdr>
        <w:top w:val="none" w:sz="0" w:space="0" w:color="auto"/>
        <w:left w:val="none" w:sz="0" w:space="0" w:color="auto"/>
        <w:bottom w:val="none" w:sz="0" w:space="0" w:color="auto"/>
        <w:right w:val="none" w:sz="0" w:space="0" w:color="auto"/>
      </w:divBdr>
    </w:div>
    <w:div w:id="609514318">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82974529">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8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1386</Words>
  <Characters>9053</Characters>
  <Application>Microsoft Office Word</Application>
  <DocSecurity>0</DocSecurity>
  <Lines>75</Lines>
  <Paragraphs>20</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17</cp:revision>
  <cp:lastPrinted>2014-04-24T13:33:00Z</cp:lastPrinted>
  <dcterms:created xsi:type="dcterms:W3CDTF">2024-06-30T17:03:00Z</dcterms:created>
  <dcterms:modified xsi:type="dcterms:W3CDTF">2025-01-29T19:57:00Z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