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969B0"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63E87481"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023A684B" w14:textId="77777777" w:rsidTr="00C822F5">
        <w:tc>
          <w:tcPr>
            <w:tcW w:w="3205" w:type="dxa"/>
            <w:shd w:val="clear" w:color="auto" w:fill="DDD9C3"/>
          </w:tcPr>
          <w:p w14:paraId="67CA647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5A7CD669"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96ABD79" w14:textId="77777777" w:rsidTr="00C822F5">
        <w:tc>
          <w:tcPr>
            <w:tcW w:w="3205" w:type="dxa"/>
            <w:shd w:val="clear" w:color="auto" w:fill="DDD9C3"/>
          </w:tcPr>
          <w:p w14:paraId="15BFB92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772FA21A"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55B9479D" w14:textId="77777777" w:rsidTr="00C822F5">
        <w:tc>
          <w:tcPr>
            <w:tcW w:w="3205" w:type="dxa"/>
            <w:shd w:val="clear" w:color="auto" w:fill="DDD9C3"/>
          </w:tcPr>
          <w:p w14:paraId="0EF3B8E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37085533" w14:textId="77777777" w:rsidR="005D23EB" w:rsidRPr="00C45CAD" w:rsidRDefault="00CC3762" w:rsidP="00C822F5">
            <w:pPr>
              <w:rPr>
                <w:rFonts w:ascii="Cambria" w:hAnsi="Cambria" w:cs="Arial"/>
                <w:color w:val="002060"/>
                <w:sz w:val="20"/>
                <w:szCs w:val="20"/>
                <w:lang w:val="en-GB"/>
              </w:rPr>
            </w:pPr>
            <w:r>
              <w:rPr>
                <w:rFonts w:ascii="Cambria" w:hAnsi="Cambria" w:cs="Arial"/>
                <w:color w:val="002060"/>
                <w:sz w:val="20"/>
                <w:szCs w:val="20"/>
                <w:lang w:val="en-GB"/>
              </w:rPr>
              <w:t>PREGRADUATE</w:t>
            </w:r>
          </w:p>
        </w:tc>
      </w:tr>
      <w:tr w:rsidR="005D23EB" w:rsidRPr="006403CB" w14:paraId="65484D8E" w14:textId="77777777" w:rsidTr="00C822F5">
        <w:tc>
          <w:tcPr>
            <w:tcW w:w="3205" w:type="dxa"/>
            <w:shd w:val="clear" w:color="auto" w:fill="DDD9C3"/>
          </w:tcPr>
          <w:p w14:paraId="3FFD33D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6FB9B456" w14:textId="77777777" w:rsidR="005D23EB" w:rsidRPr="00C45CAD" w:rsidRDefault="007A5F5E" w:rsidP="00C822F5">
            <w:pPr>
              <w:rPr>
                <w:rFonts w:ascii="Cambria" w:hAnsi="Cambria" w:cs="Arial"/>
                <w:color w:val="002060"/>
                <w:sz w:val="20"/>
                <w:szCs w:val="20"/>
                <w:lang w:val="en-GB"/>
              </w:rPr>
            </w:pPr>
            <w:r w:rsidRPr="007A5F5E">
              <w:rPr>
                <w:rFonts w:ascii="Calibri" w:hAnsi="Calibri" w:cs="Arial"/>
                <w:b/>
                <w:sz w:val="20"/>
                <w:szCs w:val="20"/>
                <w:lang w:val="el-GR"/>
              </w:rPr>
              <w:t>ΙΑΥ605</w:t>
            </w:r>
          </w:p>
        </w:tc>
        <w:tc>
          <w:tcPr>
            <w:tcW w:w="2505" w:type="dxa"/>
            <w:gridSpan w:val="2"/>
            <w:shd w:val="clear" w:color="auto" w:fill="DDD9C3"/>
          </w:tcPr>
          <w:p w14:paraId="4248382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679F4C8B" w14:textId="77777777" w:rsidR="005D23EB" w:rsidRPr="007A5F5E" w:rsidRDefault="00B358A8" w:rsidP="00C822F5">
            <w:pPr>
              <w:rPr>
                <w:rFonts w:ascii="Cambria" w:hAnsi="Cambria" w:cs="Arial"/>
                <w:b/>
                <w:sz w:val="20"/>
                <w:szCs w:val="20"/>
              </w:rPr>
            </w:pPr>
            <w:r>
              <w:rPr>
                <w:rFonts w:ascii="Calibri" w:hAnsi="Calibri" w:cs="Arial"/>
                <w:b/>
                <w:sz w:val="20"/>
                <w:szCs w:val="20"/>
              </w:rPr>
              <w:t>6th</w:t>
            </w:r>
          </w:p>
        </w:tc>
      </w:tr>
      <w:tr w:rsidR="005D23EB" w:rsidRPr="006403CB" w14:paraId="255D5800" w14:textId="77777777" w:rsidTr="00C822F5">
        <w:trPr>
          <w:trHeight w:val="375"/>
        </w:trPr>
        <w:tc>
          <w:tcPr>
            <w:tcW w:w="3205" w:type="dxa"/>
            <w:shd w:val="clear" w:color="auto" w:fill="DDD9C3"/>
            <w:vAlign w:val="center"/>
          </w:tcPr>
          <w:p w14:paraId="21D4315B"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647631B2" w14:textId="77777777" w:rsidR="005D23EB" w:rsidRPr="00C45CAD" w:rsidRDefault="00D45A44" w:rsidP="00C822F5">
            <w:pPr>
              <w:rPr>
                <w:rFonts w:ascii="Cambria" w:hAnsi="Cambria" w:cs="Arial"/>
                <w:color w:val="002060"/>
                <w:sz w:val="20"/>
                <w:szCs w:val="20"/>
                <w:lang w:val="en-GB"/>
              </w:rPr>
            </w:pPr>
            <w:r>
              <w:rPr>
                <w:rFonts w:ascii="Cambria" w:hAnsi="Cambria" w:cs="Arial"/>
                <w:color w:val="002060"/>
                <w:sz w:val="20"/>
                <w:szCs w:val="20"/>
                <w:lang w:val="en-GB"/>
              </w:rPr>
              <w:t>PHARMACOLOGY I</w:t>
            </w:r>
            <w:r w:rsidR="007A5F5E">
              <w:rPr>
                <w:rFonts w:ascii="Cambria" w:hAnsi="Cambria" w:cs="Arial"/>
                <w:color w:val="002060"/>
                <w:sz w:val="20"/>
                <w:szCs w:val="20"/>
                <w:lang w:val="en-GB"/>
              </w:rPr>
              <w:t>I</w:t>
            </w:r>
          </w:p>
        </w:tc>
      </w:tr>
      <w:tr w:rsidR="005D23EB" w:rsidRPr="006403CB" w14:paraId="0470DC28" w14:textId="77777777" w:rsidTr="00C822F5">
        <w:trPr>
          <w:trHeight w:val="196"/>
        </w:trPr>
        <w:tc>
          <w:tcPr>
            <w:tcW w:w="5637" w:type="dxa"/>
            <w:gridSpan w:val="3"/>
            <w:shd w:val="clear" w:color="auto" w:fill="DDD9C3"/>
            <w:vAlign w:val="center"/>
          </w:tcPr>
          <w:p w14:paraId="0905C5C7"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3D812B99"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1F72714A"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7A5F5E" w:rsidRPr="006403CB" w14:paraId="08D2DC4C" w14:textId="77777777" w:rsidTr="00C822F5">
        <w:trPr>
          <w:trHeight w:val="194"/>
        </w:trPr>
        <w:tc>
          <w:tcPr>
            <w:tcW w:w="5637" w:type="dxa"/>
            <w:gridSpan w:val="3"/>
          </w:tcPr>
          <w:p w14:paraId="78BAADD0" w14:textId="77777777" w:rsidR="007A5F5E" w:rsidRPr="00D45A44" w:rsidRDefault="007A5F5E" w:rsidP="007A5F5E">
            <w:pPr>
              <w:jc w:val="right"/>
              <w:rPr>
                <w:rFonts w:ascii="Cambria" w:hAnsi="Cambria" w:cs="Arial"/>
                <w:b/>
                <w:color w:val="002060"/>
                <w:sz w:val="20"/>
                <w:szCs w:val="20"/>
                <w:lang w:val="en-GB"/>
              </w:rPr>
            </w:pPr>
            <w:r w:rsidRPr="00D45A44">
              <w:rPr>
                <w:rFonts w:ascii="Cambria" w:hAnsi="Cambria" w:cs="Arial"/>
                <w:b/>
                <w:color w:val="002060"/>
                <w:sz w:val="20"/>
                <w:szCs w:val="20"/>
                <w:lang w:val="en-GB"/>
              </w:rPr>
              <w:t>LECTURES</w:t>
            </w:r>
          </w:p>
        </w:tc>
        <w:tc>
          <w:tcPr>
            <w:tcW w:w="1559" w:type="dxa"/>
            <w:gridSpan w:val="2"/>
          </w:tcPr>
          <w:p w14:paraId="2CAB091D" w14:textId="77777777" w:rsidR="007A5F5E" w:rsidRPr="00B478F2" w:rsidRDefault="007A5F5E" w:rsidP="007A5F5E">
            <w:pPr>
              <w:jc w:val="center"/>
              <w:rPr>
                <w:rFonts w:ascii="Calibri" w:hAnsi="Calibri" w:cs="Arial"/>
                <w:b/>
                <w:color w:val="002060"/>
                <w:sz w:val="20"/>
                <w:szCs w:val="20"/>
                <w:lang w:val="el-GR"/>
              </w:rPr>
            </w:pPr>
            <w:r w:rsidRPr="00B478F2">
              <w:rPr>
                <w:rFonts w:ascii="Calibri" w:hAnsi="Calibri" w:cs="Arial"/>
                <w:b/>
                <w:color w:val="002060"/>
                <w:sz w:val="20"/>
                <w:szCs w:val="20"/>
                <w:lang w:val="el-GR"/>
              </w:rPr>
              <w:t>5</w:t>
            </w:r>
          </w:p>
        </w:tc>
        <w:tc>
          <w:tcPr>
            <w:tcW w:w="1240" w:type="dxa"/>
          </w:tcPr>
          <w:p w14:paraId="38895D73" w14:textId="5BE816E8" w:rsidR="007A5F5E" w:rsidRPr="008F298F" w:rsidRDefault="008F298F" w:rsidP="007A5F5E">
            <w:pPr>
              <w:jc w:val="center"/>
              <w:rPr>
                <w:rFonts w:ascii="Calibri" w:hAnsi="Calibri" w:cs="Arial"/>
                <w:b/>
                <w:color w:val="002060"/>
                <w:sz w:val="20"/>
                <w:szCs w:val="20"/>
              </w:rPr>
            </w:pPr>
            <w:r>
              <w:rPr>
                <w:rFonts w:ascii="Calibri" w:hAnsi="Calibri" w:cs="Arial"/>
                <w:b/>
                <w:color w:val="002060"/>
                <w:sz w:val="20"/>
                <w:szCs w:val="20"/>
              </w:rPr>
              <w:t>5</w:t>
            </w:r>
          </w:p>
        </w:tc>
      </w:tr>
      <w:tr w:rsidR="007A5F5E" w:rsidRPr="006403CB" w14:paraId="51538B40" w14:textId="77777777" w:rsidTr="00C822F5">
        <w:trPr>
          <w:trHeight w:val="194"/>
        </w:trPr>
        <w:tc>
          <w:tcPr>
            <w:tcW w:w="5637" w:type="dxa"/>
            <w:gridSpan w:val="3"/>
          </w:tcPr>
          <w:p w14:paraId="1C5A0915" w14:textId="77777777" w:rsidR="007A5F5E" w:rsidRPr="006403CB" w:rsidRDefault="007A5F5E" w:rsidP="007A5F5E">
            <w:pPr>
              <w:jc w:val="right"/>
              <w:rPr>
                <w:rFonts w:ascii="Cambria" w:hAnsi="Cambria" w:cs="Arial"/>
                <w:b/>
                <w:color w:val="002060"/>
                <w:sz w:val="20"/>
                <w:szCs w:val="20"/>
                <w:lang w:val="en-GB"/>
              </w:rPr>
            </w:pPr>
            <w:r>
              <w:rPr>
                <w:rFonts w:ascii="Cambria" w:hAnsi="Cambria" w:cs="Arial"/>
                <w:b/>
                <w:color w:val="002060"/>
                <w:sz w:val="20"/>
                <w:szCs w:val="20"/>
                <w:lang w:val="en-GB"/>
              </w:rPr>
              <w:t>LABORATORY EXERCISES</w:t>
            </w:r>
          </w:p>
        </w:tc>
        <w:tc>
          <w:tcPr>
            <w:tcW w:w="1559" w:type="dxa"/>
            <w:gridSpan w:val="2"/>
          </w:tcPr>
          <w:p w14:paraId="451B2A51" w14:textId="77777777" w:rsidR="007A5F5E" w:rsidRPr="00B478F2" w:rsidRDefault="007A5F5E" w:rsidP="007A5F5E">
            <w:pPr>
              <w:jc w:val="center"/>
              <w:rPr>
                <w:rFonts w:ascii="Calibri" w:hAnsi="Calibri" w:cs="Arial"/>
                <w:b/>
                <w:color w:val="002060"/>
                <w:sz w:val="20"/>
                <w:szCs w:val="20"/>
                <w:lang w:val="el-GR"/>
              </w:rPr>
            </w:pPr>
            <w:r w:rsidRPr="00B478F2">
              <w:rPr>
                <w:rFonts w:ascii="Calibri" w:hAnsi="Calibri" w:cs="Arial"/>
                <w:b/>
                <w:color w:val="002060"/>
                <w:sz w:val="20"/>
                <w:szCs w:val="20"/>
                <w:lang w:val="el-GR"/>
              </w:rPr>
              <w:t>1</w:t>
            </w:r>
          </w:p>
        </w:tc>
        <w:tc>
          <w:tcPr>
            <w:tcW w:w="1240" w:type="dxa"/>
          </w:tcPr>
          <w:p w14:paraId="3E334E67" w14:textId="77777777" w:rsidR="007A5F5E" w:rsidRPr="00EF1B90" w:rsidRDefault="007A5F5E" w:rsidP="007A5F5E">
            <w:pPr>
              <w:rPr>
                <w:rFonts w:ascii="Calibri" w:hAnsi="Calibri" w:cs="Arial"/>
                <w:b/>
                <w:color w:val="002060"/>
                <w:sz w:val="20"/>
                <w:szCs w:val="20"/>
                <w:lang w:val="el-GR"/>
              </w:rPr>
            </w:pPr>
          </w:p>
        </w:tc>
      </w:tr>
      <w:tr w:rsidR="007A5F5E" w:rsidRPr="006403CB" w14:paraId="7A2C420E" w14:textId="77777777" w:rsidTr="00C822F5">
        <w:trPr>
          <w:trHeight w:val="194"/>
        </w:trPr>
        <w:tc>
          <w:tcPr>
            <w:tcW w:w="5637" w:type="dxa"/>
            <w:gridSpan w:val="3"/>
          </w:tcPr>
          <w:p w14:paraId="0D11FB2F" w14:textId="77777777" w:rsidR="007A5F5E" w:rsidRPr="006403CB" w:rsidRDefault="007A5F5E" w:rsidP="007A5F5E">
            <w:pPr>
              <w:rPr>
                <w:rFonts w:ascii="Cambria" w:hAnsi="Cambria" w:cs="Arial"/>
                <w:b/>
                <w:color w:val="002060"/>
                <w:sz w:val="20"/>
                <w:szCs w:val="20"/>
                <w:lang w:val="en-GB"/>
              </w:rPr>
            </w:pPr>
          </w:p>
        </w:tc>
        <w:tc>
          <w:tcPr>
            <w:tcW w:w="1559" w:type="dxa"/>
            <w:gridSpan w:val="2"/>
          </w:tcPr>
          <w:p w14:paraId="05DDE0E4" w14:textId="77777777" w:rsidR="007A5F5E" w:rsidRPr="00261482" w:rsidRDefault="007A5F5E" w:rsidP="007A5F5E">
            <w:pPr>
              <w:jc w:val="center"/>
              <w:rPr>
                <w:rFonts w:ascii="Calibri" w:hAnsi="Calibri" w:cs="Arial"/>
                <w:b/>
                <w:color w:val="002060"/>
                <w:sz w:val="20"/>
                <w:szCs w:val="20"/>
              </w:rPr>
            </w:pPr>
          </w:p>
        </w:tc>
        <w:tc>
          <w:tcPr>
            <w:tcW w:w="1240" w:type="dxa"/>
          </w:tcPr>
          <w:p w14:paraId="2C0941C1" w14:textId="10F32BE8" w:rsidR="007A5F5E" w:rsidRPr="008F298F" w:rsidRDefault="007A5F5E" w:rsidP="007A5F5E">
            <w:pPr>
              <w:jc w:val="center"/>
              <w:rPr>
                <w:rFonts w:ascii="Calibri" w:hAnsi="Calibri" w:cs="Arial"/>
                <w:b/>
                <w:color w:val="002060"/>
                <w:sz w:val="20"/>
                <w:szCs w:val="20"/>
              </w:rPr>
            </w:pPr>
          </w:p>
        </w:tc>
      </w:tr>
      <w:tr w:rsidR="005D23EB" w:rsidRPr="006403CB" w14:paraId="03565ACE" w14:textId="77777777" w:rsidTr="00C822F5">
        <w:trPr>
          <w:trHeight w:val="194"/>
        </w:trPr>
        <w:tc>
          <w:tcPr>
            <w:tcW w:w="5637" w:type="dxa"/>
            <w:gridSpan w:val="3"/>
            <w:shd w:val="clear" w:color="auto" w:fill="DDD9C3"/>
          </w:tcPr>
          <w:p w14:paraId="0EEF1517"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0508CC88"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3D9B2139" w14:textId="77777777" w:rsidR="005D23EB" w:rsidRPr="006403CB" w:rsidRDefault="005D23EB" w:rsidP="00C822F5">
            <w:pPr>
              <w:rPr>
                <w:rFonts w:ascii="Cambria" w:hAnsi="Cambria" w:cs="Arial"/>
                <w:color w:val="002060"/>
                <w:sz w:val="20"/>
                <w:szCs w:val="20"/>
                <w:lang w:val="en-GB"/>
              </w:rPr>
            </w:pPr>
          </w:p>
        </w:tc>
      </w:tr>
      <w:tr w:rsidR="005D23EB" w:rsidRPr="006403CB" w14:paraId="5E0D8EEF" w14:textId="77777777" w:rsidTr="00C822F5">
        <w:trPr>
          <w:trHeight w:val="599"/>
        </w:trPr>
        <w:tc>
          <w:tcPr>
            <w:tcW w:w="3205" w:type="dxa"/>
            <w:shd w:val="clear" w:color="auto" w:fill="DDD9C3"/>
          </w:tcPr>
          <w:p w14:paraId="22E6552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p>
          <w:p w14:paraId="795E45A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30A25116" w14:textId="77777777" w:rsidR="005D23EB" w:rsidRPr="006403CB" w:rsidRDefault="00D45A44" w:rsidP="00B75259">
            <w:pPr>
              <w:rPr>
                <w:rFonts w:ascii="Cambria" w:hAnsi="Cambria" w:cs="Arial"/>
                <w:color w:val="002060"/>
                <w:sz w:val="20"/>
                <w:szCs w:val="20"/>
                <w:lang w:val="en-GB"/>
              </w:rPr>
            </w:pPr>
            <w:r>
              <w:rPr>
                <w:rFonts w:ascii="Cambria" w:hAnsi="Cambria" w:cs="Arial"/>
                <w:color w:val="002060"/>
                <w:sz w:val="20"/>
                <w:szCs w:val="20"/>
                <w:lang w:val="en-GB"/>
              </w:rPr>
              <w:t>GENERAL BACKGROUND</w:t>
            </w:r>
          </w:p>
        </w:tc>
      </w:tr>
      <w:tr w:rsidR="005D23EB" w:rsidRPr="006403CB" w14:paraId="43F12268" w14:textId="77777777" w:rsidTr="00C822F5">
        <w:tc>
          <w:tcPr>
            <w:tcW w:w="3205" w:type="dxa"/>
            <w:shd w:val="clear" w:color="auto" w:fill="DDD9C3"/>
          </w:tcPr>
          <w:p w14:paraId="49314DC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038194CD"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1D363738" w14:textId="77777777" w:rsidR="005D23EB" w:rsidRPr="006403CB" w:rsidRDefault="00D45A44" w:rsidP="00C822F5">
            <w:pPr>
              <w:rPr>
                <w:rFonts w:ascii="Cambria" w:hAnsi="Cambria" w:cs="Arial"/>
                <w:color w:val="002060"/>
                <w:sz w:val="20"/>
                <w:szCs w:val="20"/>
                <w:lang w:val="en-GB"/>
              </w:rPr>
            </w:pPr>
            <w:r>
              <w:rPr>
                <w:rFonts w:ascii="Cambria" w:hAnsi="Cambria" w:cs="Arial"/>
                <w:color w:val="002060"/>
                <w:sz w:val="20"/>
                <w:szCs w:val="20"/>
                <w:lang w:val="en-GB"/>
              </w:rPr>
              <w:t>-</w:t>
            </w:r>
          </w:p>
        </w:tc>
      </w:tr>
      <w:tr w:rsidR="005D23EB" w:rsidRPr="006403CB" w14:paraId="09ADD3E1" w14:textId="77777777" w:rsidTr="00C822F5">
        <w:tc>
          <w:tcPr>
            <w:tcW w:w="3205" w:type="dxa"/>
            <w:shd w:val="clear" w:color="auto" w:fill="DDD9C3"/>
          </w:tcPr>
          <w:p w14:paraId="14C1B91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66E56703" w14:textId="77777777" w:rsidR="005D23EB" w:rsidRPr="006403CB" w:rsidRDefault="00D45A44"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4D9E9F08" w14:textId="77777777" w:rsidTr="00C822F5">
        <w:tc>
          <w:tcPr>
            <w:tcW w:w="3205" w:type="dxa"/>
            <w:shd w:val="clear" w:color="auto" w:fill="DDD9C3"/>
          </w:tcPr>
          <w:p w14:paraId="6CA626E4"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3D2EF5F5" w14:textId="77777777" w:rsidR="005D23EB" w:rsidRPr="006403CB" w:rsidRDefault="00D45A44" w:rsidP="00C822F5">
            <w:pPr>
              <w:rPr>
                <w:rFonts w:ascii="Cambria" w:hAnsi="Cambria" w:cs="Arial"/>
                <w:color w:val="002060"/>
                <w:sz w:val="20"/>
                <w:szCs w:val="20"/>
                <w:lang w:val="en-GB"/>
              </w:rPr>
            </w:pPr>
            <w:r>
              <w:rPr>
                <w:rFonts w:ascii="Cambria" w:hAnsi="Cambria" w:cs="Arial"/>
                <w:color w:val="002060"/>
                <w:sz w:val="20"/>
                <w:szCs w:val="20"/>
                <w:lang w:val="en-GB"/>
              </w:rPr>
              <w:t xml:space="preserve">NO </w:t>
            </w:r>
          </w:p>
        </w:tc>
      </w:tr>
      <w:tr w:rsidR="005D23EB" w:rsidRPr="006403CB" w14:paraId="55B5F881" w14:textId="77777777" w:rsidTr="00C822F5">
        <w:tc>
          <w:tcPr>
            <w:tcW w:w="3205" w:type="dxa"/>
            <w:shd w:val="clear" w:color="auto" w:fill="DDD9C3"/>
          </w:tcPr>
          <w:p w14:paraId="5947C66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3192543A" w14:textId="77777777" w:rsidR="005D23EB" w:rsidRPr="006403CB" w:rsidRDefault="00D45A44" w:rsidP="00C822F5">
            <w:pPr>
              <w:spacing w:after="200" w:line="276" w:lineRule="auto"/>
              <w:rPr>
                <w:rFonts w:ascii="Cambria" w:hAnsi="Cambria" w:cs="Arial"/>
                <w:color w:val="002060"/>
                <w:sz w:val="20"/>
                <w:szCs w:val="20"/>
                <w:lang w:val="en-GB"/>
              </w:rPr>
            </w:pPr>
            <w:r w:rsidRPr="00D2289D">
              <w:rPr>
                <w:rFonts w:ascii="Calibri" w:hAnsi="Calibri" w:cs="Arial"/>
                <w:color w:val="002060"/>
                <w:sz w:val="20"/>
                <w:szCs w:val="20"/>
                <w:lang w:val="en-GB"/>
              </w:rPr>
              <w:t>http://ecourse.uoi.gr/course/view.php?id=7</w:t>
            </w:r>
            <w:r w:rsidR="007A5F5E">
              <w:rPr>
                <w:rFonts w:ascii="Calibri" w:hAnsi="Calibri" w:cs="Arial"/>
                <w:color w:val="002060"/>
                <w:sz w:val="20"/>
                <w:szCs w:val="20"/>
                <w:lang w:val="en-GB"/>
              </w:rPr>
              <w:t>70</w:t>
            </w:r>
          </w:p>
        </w:tc>
      </w:tr>
    </w:tbl>
    <w:p w14:paraId="410B58FC" w14:textId="77777777" w:rsidR="005D23EB" w:rsidRPr="00D45A44" w:rsidRDefault="005D23EB" w:rsidP="008671BA">
      <w:pPr>
        <w:rPr>
          <w:rFonts w:ascii="Cambria" w:hAnsi="Cambria"/>
          <w:lang w:val="en-GB"/>
        </w:rPr>
      </w:pPr>
    </w:p>
    <w:p w14:paraId="6B619981" w14:textId="77777777" w:rsidR="00293C01" w:rsidRPr="00D45A44" w:rsidRDefault="00293C01" w:rsidP="008671BA">
      <w:pPr>
        <w:rPr>
          <w:rFonts w:ascii="Cambria" w:hAnsi="Cambria"/>
          <w:lang w:val="en-GB"/>
        </w:rPr>
      </w:pPr>
    </w:p>
    <w:p w14:paraId="1A4AE187"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25CB998F" w14:textId="77777777" w:rsidTr="00C822F5">
        <w:tc>
          <w:tcPr>
            <w:tcW w:w="8472" w:type="dxa"/>
            <w:gridSpan w:val="2"/>
            <w:tcBorders>
              <w:bottom w:val="nil"/>
            </w:tcBorders>
            <w:shd w:val="clear" w:color="auto" w:fill="DDD9C3"/>
          </w:tcPr>
          <w:p w14:paraId="45BAAEAA"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0D40A917" w14:textId="77777777" w:rsidTr="00C822F5">
        <w:tc>
          <w:tcPr>
            <w:tcW w:w="8472" w:type="dxa"/>
            <w:gridSpan w:val="2"/>
            <w:tcBorders>
              <w:top w:val="nil"/>
            </w:tcBorders>
            <w:shd w:val="clear" w:color="auto" w:fill="DDD9C3"/>
          </w:tcPr>
          <w:p w14:paraId="0ECEC8B6"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2DF6A5B7"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6A402EC7"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3B4F6534"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6FEA5EB8"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11A75854" w14:textId="77777777" w:rsidTr="00C822F5">
        <w:tc>
          <w:tcPr>
            <w:tcW w:w="8472" w:type="dxa"/>
            <w:gridSpan w:val="2"/>
          </w:tcPr>
          <w:p w14:paraId="48E56594" w14:textId="77777777" w:rsidR="008F298F" w:rsidRDefault="007A5F5E" w:rsidP="00B478F2">
            <w:pPr>
              <w:widowControl w:val="0"/>
              <w:autoSpaceDE w:val="0"/>
              <w:autoSpaceDN w:val="0"/>
              <w:adjustRightInd w:val="0"/>
              <w:rPr>
                <w:rFonts w:ascii="Cambria" w:hAnsi="Cambria"/>
                <w:color w:val="002060"/>
              </w:rPr>
            </w:pPr>
            <w:r w:rsidRPr="007A5F5E">
              <w:rPr>
                <w:rFonts w:ascii="Cambria" w:hAnsi="Cambria"/>
                <w:color w:val="002060"/>
              </w:rPr>
              <w:t>Pharmacology II is a basic course for the medical student</w:t>
            </w:r>
            <w:r w:rsidR="00B478F2">
              <w:rPr>
                <w:rFonts w:ascii="Cambria" w:hAnsi="Cambria"/>
                <w:color w:val="002060"/>
              </w:rPr>
              <w:t>s</w:t>
            </w:r>
            <w:r w:rsidRPr="007A5F5E">
              <w:rPr>
                <w:rFonts w:ascii="Cambria" w:hAnsi="Cambria"/>
                <w:color w:val="002060"/>
              </w:rPr>
              <w:t xml:space="preserve">, linked to all the basic courses, as well as to courses taught in parallel or </w:t>
            </w:r>
            <w:r w:rsidR="00B478F2">
              <w:rPr>
                <w:rFonts w:ascii="Cambria" w:hAnsi="Cambria"/>
                <w:color w:val="002060"/>
              </w:rPr>
              <w:t xml:space="preserve">at a </w:t>
            </w:r>
            <w:r w:rsidRPr="007A5F5E">
              <w:rPr>
                <w:rFonts w:ascii="Cambria" w:hAnsi="Cambria"/>
                <w:color w:val="002060"/>
              </w:rPr>
              <w:t xml:space="preserve">later </w:t>
            </w:r>
            <w:r w:rsidR="00B478F2">
              <w:rPr>
                <w:rFonts w:ascii="Cambria" w:hAnsi="Cambria"/>
                <w:color w:val="002060"/>
              </w:rPr>
              <w:t xml:space="preserve">phase of the studies, </w:t>
            </w:r>
            <w:r w:rsidRPr="007A5F5E">
              <w:rPr>
                <w:rFonts w:ascii="Cambria" w:hAnsi="Cambria"/>
                <w:color w:val="002060"/>
              </w:rPr>
              <w:t>such as Pathophysiology</w:t>
            </w:r>
            <w:r>
              <w:rPr>
                <w:rFonts w:ascii="Cambria" w:hAnsi="Cambria"/>
                <w:color w:val="002060"/>
              </w:rPr>
              <w:t>,</w:t>
            </w:r>
            <w:r w:rsidR="00B478F2">
              <w:rPr>
                <w:rFonts w:ascii="Cambria" w:hAnsi="Cambria"/>
                <w:color w:val="002060"/>
              </w:rPr>
              <w:t xml:space="preserve"> </w:t>
            </w:r>
            <w:r>
              <w:rPr>
                <w:rFonts w:ascii="Cambria" w:hAnsi="Cambria"/>
                <w:color w:val="002060"/>
              </w:rPr>
              <w:t xml:space="preserve">Nosology </w:t>
            </w:r>
            <w:r w:rsidRPr="007A5F5E">
              <w:rPr>
                <w:rFonts w:ascii="Cambria" w:hAnsi="Cambria"/>
                <w:color w:val="002060"/>
              </w:rPr>
              <w:t>and Therapeutics.</w:t>
            </w:r>
          </w:p>
          <w:p w14:paraId="32E86A48" w14:textId="7F7EBB3A" w:rsidR="008F298F" w:rsidRDefault="007A5F5E" w:rsidP="00B478F2">
            <w:pPr>
              <w:widowControl w:val="0"/>
              <w:autoSpaceDE w:val="0"/>
              <w:autoSpaceDN w:val="0"/>
              <w:adjustRightInd w:val="0"/>
              <w:rPr>
                <w:rFonts w:ascii="Cambria" w:hAnsi="Cambria"/>
                <w:color w:val="002060"/>
              </w:rPr>
            </w:pPr>
            <w:r w:rsidRPr="007A5F5E">
              <w:rPr>
                <w:rFonts w:ascii="Cambria" w:hAnsi="Cambria"/>
                <w:color w:val="002060"/>
              </w:rPr>
              <w:t xml:space="preserve">In Pharmacology II, students will acquire </w:t>
            </w:r>
            <w:r w:rsidR="00B478F2">
              <w:rPr>
                <w:rFonts w:ascii="Cambria" w:hAnsi="Cambria"/>
                <w:color w:val="002060"/>
              </w:rPr>
              <w:t>comprehension</w:t>
            </w:r>
            <w:r w:rsidRPr="007A5F5E">
              <w:rPr>
                <w:rFonts w:ascii="Cambria" w:hAnsi="Cambria"/>
                <w:color w:val="002060"/>
              </w:rPr>
              <w:t xml:space="preserve"> of the concept of Systemic Pharmacology, by assessing groups of drugs per disease and functional system</w:t>
            </w:r>
            <w:r w:rsidR="008F298F">
              <w:rPr>
                <w:rFonts w:ascii="Cambria" w:hAnsi="Cambria"/>
                <w:color w:val="002060"/>
              </w:rPr>
              <w:t>, u</w:t>
            </w:r>
            <w:r w:rsidR="00B478F2">
              <w:rPr>
                <w:rFonts w:ascii="Cambria" w:hAnsi="Cambria"/>
                <w:color w:val="002060"/>
              </w:rPr>
              <w:t xml:space="preserve">nderstanding in depth of </w:t>
            </w:r>
            <w:r w:rsidRPr="007A5F5E">
              <w:rPr>
                <w:rFonts w:ascii="Cambria" w:hAnsi="Cambria"/>
                <w:color w:val="002060"/>
              </w:rPr>
              <w:t xml:space="preserve">the mechanisms of </w:t>
            </w:r>
            <w:r w:rsidR="00B478F2">
              <w:rPr>
                <w:rFonts w:ascii="Cambria" w:hAnsi="Cambria"/>
                <w:color w:val="002060"/>
              </w:rPr>
              <w:t xml:space="preserve">drug </w:t>
            </w:r>
            <w:r w:rsidRPr="007A5F5E">
              <w:rPr>
                <w:rFonts w:ascii="Cambria" w:hAnsi="Cambria"/>
                <w:color w:val="002060"/>
              </w:rPr>
              <w:t xml:space="preserve">action, </w:t>
            </w:r>
            <w:r w:rsidR="00B478F2">
              <w:rPr>
                <w:rFonts w:ascii="Cambria" w:hAnsi="Cambria"/>
                <w:color w:val="002060"/>
              </w:rPr>
              <w:t xml:space="preserve">the </w:t>
            </w:r>
            <w:r w:rsidRPr="007A5F5E">
              <w:rPr>
                <w:rFonts w:ascii="Cambria" w:hAnsi="Cambria"/>
                <w:color w:val="002060"/>
              </w:rPr>
              <w:t>clinical indications/contraindications and adverse reactions with reference to specific disease entities</w:t>
            </w:r>
            <w:r w:rsidR="00B478F2">
              <w:rPr>
                <w:rFonts w:ascii="Cambria" w:hAnsi="Cambria"/>
                <w:color w:val="002060"/>
              </w:rPr>
              <w:t xml:space="preserve"> </w:t>
            </w:r>
            <w:r w:rsidRPr="007A5F5E">
              <w:rPr>
                <w:rFonts w:ascii="Cambria" w:hAnsi="Cambria"/>
                <w:color w:val="002060"/>
              </w:rPr>
              <w:t>require</w:t>
            </w:r>
            <w:r w:rsidR="00B478F2">
              <w:rPr>
                <w:rFonts w:ascii="Cambria" w:hAnsi="Cambria"/>
                <w:color w:val="002060"/>
              </w:rPr>
              <w:t>s</w:t>
            </w:r>
            <w:r w:rsidRPr="007A5F5E">
              <w:rPr>
                <w:rFonts w:ascii="Cambria" w:hAnsi="Cambria"/>
                <w:color w:val="002060"/>
              </w:rPr>
              <w:t xml:space="preserve"> knowledge of Pathophysiology. </w:t>
            </w:r>
          </w:p>
          <w:p w14:paraId="04A38EBB" w14:textId="6047BCAB" w:rsidR="008F298F" w:rsidRPr="008F298F" w:rsidRDefault="007A5F5E" w:rsidP="00B478F2">
            <w:pPr>
              <w:widowControl w:val="0"/>
              <w:autoSpaceDE w:val="0"/>
              <w:autoSpaceDN w:val="0"/>
              <w:adjustRightInd w:val="0"/>
              <w:rPr>
                <w:rFonts w:ascii="Cambria" w:hAnsi="Cambria"/>
                <w:color w:val="002060"/>
              </w:rPr>
            </w:pPr>
            <w:r w:rsidRPr="007A5F5E">
              <w:rPr>
                <w:rFonts w:ascii="Cambria" w:hAnsi="Cambria"/>
                <w:color w:val="002060"/>
              </w:rPr>
              <w:t>Students should be able to recognize and interpret pharmacological actions, indications, contraindications, and adverse reactions of drugs by disease or functional system, such as: Cardiovascular system (Heart failure, Arrhythmias, Angina</w:t>
            </w:r>
            <w:r w:rsidR="00B478F2">
              <w:rPr>
                <w:rFonts w:ascii="Cambria" w:hAnsi="Cambria"/>
                <w:color w:val="002060"/>
              </w:rPr>
              <w:t xml:space="preserve"> pectoris</w:t>
            </w:r>
            <w:r w:rsidRPr="007A5F5E">
              <w:rPr>
                <w:rFonts w:ascii="Cambria" w:hAnsi="Cambria"/>
                <w:color w:val="002060"/>
              </w:rPr>
              <w:t xml:space="preserve">, </w:t>
            </w:r>
            <w:r w:rsidR="00B478F2">
              <w:rPr>
                <w:rFonts w:ascii="Cambria" w:hAnsi="Cambria"/>
                <w:color w:val="002060"/>
              </w:rPr>
              <w:t xml:space="preserve">dislipidaemias, </w:t>
            </w:r>
            <w:r w:rsidRPr="007A5F5E">
              <w:rPr>
                <w:rFonts w:ascii="Cambria" w:hAnsi="Cambria"/>
                <w:color w:val="002060"/>
              </w:rPr>
              <w:t>hypertensi</w:t>
            </w:r>
            <w:r w:rsidR="00B478F2">
              <w:rPr>
                <w:rFonts w:ascii="Cambria" w:hAnsi="Cambria"/>
                <w:color w:val="002060"/>
              </w:rPr>
              <w:t>on</w:t>
            </w:r>
            <w:r w:rsidRPr="007A5F5E">
              <w:rPr>
                <w:rFonts w:ascii="Cambria" w:hAnsi="Cambria"/>
                <w:color w:val="002060"/>
              </w:rPr>
              <w:t>), the Endocrine system and the intermediary metabolism (Hormones, Vitamins, Electrolytes)</w:t>
            </w:r>
            <w:r w:rsidR="001945D5">
              <w:rPr>
                <w:rFonts w:ascii="Cambria" w:hAnsi="Cambria"/>
                <w:color w:val="002060"/>
              </w:rPr>
              <w:t xml:space="preserve"> and</w:t>
            </w:r>
            <w:r w:rsidRPr="007A5F5E">
              <w:rPr>
                <w:rFonts w:ascii="Cambria" w:hAnsi="Cambria"/>
                <w:color w:val="002060"/>
              </w:rPr>
              <w:t xml:space="preserve"> the chemotherapeutic agents used as antimicrobial, </w:t>
            </w:r>
            <w:r w:rsidR="00B358A8">
              <w:rPr>
                <w:rFonts w:ascii="Cambria" w:hAnsi="Cambria"/>
                <w:color w:val="002060"/>
              </w:rPr>
              <w:t xml:space="preserve">antiviral, </w:t>
            </w:r>
            <w:r w:rsidRPr="007A5F5E">
              <w:rPr>
                <w:rFonts w:ascii="Cambria" w:hAnsi="Cambria"/>
                <w:color w:val="002060"/>
              </w:rPr>
              <w:t>antineoplastic and immunosuppress</w:t>
            </w:r>
            <w:r w:rsidR="00B478F2">
              <w:rPr>
                <w:rFonts w:ascii="Cambria" w:hAnsi="Cambria"/>
                <w:color w:val="002060"/>
              </w:rPr>
              <w:t>ive</w:t>
            </w:r>
            <w:r w:rsidRPr="007A5F5E">
              <w:rPr>
                <w:rFonts w:ascii="Cambria" w:hAnsi="Cambria"/>
                <w:color w:val="002060"/>
              </w:rPr>
              <w:t xml:space="preserve"> </w:t>
            </w:r>
            <w:r w:rsidR="001945D5">
              <w:rPr>
                <w:rFonts w:ascii="Cambria" w:hAnsi="Cambria"/>
                <w:color w:val="002060"/>
              </w:rPr>
              <w:t>drugs</w:t>
            </w:r>
            <w:r w:rsidR="00D45A44">
              <w:rPr>
                <w:rFonts w:ascii="Cambria" w:hAnsi="Cambria"/>
                <w:color w:val="002060"/>
              </w:rPr>
              <w:t>.</w:t>
            </w:r>
          </w:p>
        </w:tc>
      </w:tr>
      <w:tr w:rsidR="005D23EB" w:rsidRPr="006403CB" w14:paraId="46E4A44E"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5BF4516D"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lastRenderedPageBreak/>
              <w:t xml:space="preserve">General Competences </w:t>
            </w:r>
          </w:p>
        </w:tc>
      </w:tr>
      <w:tr w:rsidR="005D23EB" w:rsidRPr="006403CB" w14:paraId="69437F54" w14:textId="77777777" w:rsidTr="00C822F5">
        <w:tc>
          <w:tcPr>
            <w:tcW w:w="8472" w:type="dxa"/>
            <w:gridSpan w:val="2"/>
            <w:tcBorders>
              <w:top w:val="nil"/>
              <w:bottom w:val="nil"/>
            </w:tcBorders>
            <w:shd w:val="clear" w:color="auto" w:fill="DDD9C3"/>
          </w:tcPr>
          <w:p w14:paraId="4C8018C8"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32515FAA" w14:textId="77777777" w:rsidTr="00C822F5">
        <w:tblPrEx>
          <w:tblLook w:val="0000" w:firstRow="0" w:lastRow="0" w:firstColumn="0" w:lastColumn="0" w:noHBand="0" w:noVBand="0"/>
        </w:tblPrEx>
        <w:tc>
          <w:tcPr>
            <w:tcW w:w="3964" w:type="dxa"/>
            <w:tcBorders>
              <w:top w:val="nil"/>
              <w:right w:val="nil"/>
            </w:tcBorders>
            <w:shd w:val="clear" w:color="auto" w:fill="DDD9C3"/>
          </w:tcPr>
          <w:p w14:paraId="5D78AF1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79E16BE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57F479D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58F41F7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28685F6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4720518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3DE4657C"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7E161DC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31819CC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5467985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254B2D1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00DF17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1F57D2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01D03FD5"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2D2D73FF"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43C7B82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5FF0C20D"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20E4B076" w14:textId="77777777" w:rsidTr="00C822F5">
        <w:tc>
          <w:tcPr>
            <w:tcW w:w="8472" w:type="dxa"/>
            <w:gridSpan w:val="2"/>
          </w:tcPr>
          <w:p w14:paraId="76CFC8A8" w14:textId="2F19662F" w:rsidR="00D45A44" w:rsidRPr="00D45A44" w:rsidRDefault="00D45A44" w:rsidP="00D45A44">
            <w:pPr>
              <w:widowControl w:val="0"/>
              <w:autoSpaceDE w:val="0"/>
              <w:autoSpaceDN w:val="0"/>
              <w:adjustRightInd w:val="0"/>
              <w:rPr>
                <w:rFonts w:ascii="Cambria" w:hAnsi="Cambria"/>
                <w:color w:val="002060"/>
                <w:lang w:val="en-GB"/>
              </w:rPr>
            </w:pPr>
            <w:r w:rsidRPr="00D45A44">
              <w:rPr>
                <w:rFonts w:ascii="Cambria" w:hAnsi="Cambria"/>
                <w:color w:val="002060"/>
                <w:lang w:val="en-GB"/>
              </w:rPr>
              <w:t>-</w:t>
            </w:r>
            <w:r w:rsidR="008F298F">
              <w:rPr>
                <w:rFonts w:ascii="Cambria" w:hAnsi="Cambria"/>
                <w:color w:val="002060"/>
                <w:lang w:val="en-GB"/>
              </w:rPr>
              <w:t xml:space="preserve"> </w:t>
            </w:r>
            <w:r w:rsidRPr="00D45A44">
              <w:rPr>
                <w:rFonts w:ascii="Cambria" w:hAnsi="Cambria"/>
                <w:color w:val="002060"/>
                <w:lang w:val="en-GB"/>
              </w:rPr>
              <w:t>Search, analy</w:t>
            </w:r>
            <w:r w:rsidR="0096373B">
              <w:rPr>
                <w:rFonts w:ascii="Cambria" w:hAnsi="Cambria"/>
                <w:color w:val="002060"/>
                <w:lang w:val="en-GB"/>
              </w:rPr>
              <w:t>sis</w:t>
            </w:r>
            <w:r w:rsidRPr="00D45A44">
              <w:rPr>
                <w:rFonts w:ascii="Cambria" w:hAnsi="Cambria"/>
                <w:color w:val="002060"/>
                <w:lang w:val="en-GB"/>
              </w:rPr>
              <w:t xml:space="preserve"> and synthesi</w:t>
            </w:r>
            <w:r w:rsidR="0096373B">
              <w:rPr>
                <w:rFonts w:ascii="Cambria" w:hAnsi="Cambria"/>
                <w:color w:val="002060"/>
                <w:lang w:val="en-GB"/>
              </w:rPr>
              <w:t>s of</w:t>
            </w:r>
            <w:r w:rsidRPr="00D45A44">
              <w:rPr>
                <w:rFonts w:ascii="Cambria" w:hAnsi="Cambria"/>
                <w:color w:val="002060"/>
                <w:lang w:val="en-GB"/>
              </w:rPr>
              <w:t xml:space="preserve"> data and information, using the necessary technologies</w:t>
            </w:r>
          </w:p>
          <w:p w14:paraId="1C51D550" w14:textId="7C71E7D2" w:rsidR="00D45A44" w:rsidRPr="00D45A44" w:rsidRDefault="00D45A44" w:rsidP="00D45A44">
            <w:pPr>
              <w:widowControl w:val="0"/>
              <w:autoSpaceDE w:val="0"/>
              <w:autoSpaceDN w:val="0"/>
              <w:adjustRightInd w:val="0"/>
              <w:rPr>
                <w:rFonts w:ascii="Cambria" w:hAnsi="Cambria"/>
                <w:color w:val="002060"/>
                <w:lang w:val="en-GB"/>
              </w:rPr>
            </w:pPr>
            <w:r w:rsidRPr="00D45A44">
              <w:rPr>
                <w:rFonts w:ascii="Cambria" w:hAnsi="Cambria"/>
                <w:color w:val="002060"/>
                <w:lang w:val="en-GB"/>
              </w:rPr>
              <w:t>-</w:t>
            </w:r>
            <w:r w:rsidR="008F298F">
              <w:rPr>
                <w:rFonts w:ascii="Cambria" w:hAnsi="Cambria"/>
                <w:color w:val="002060"/>
                <w:lang w:val="en-GB"/>
              </w:rPr>
              <w:t xml:space="preserve"> </w:t>
            </w:r>
            <w:r w:rsidR="0096373B">
              <w:rPr>
                <w:rFonts w:ascii="Cambria" w:hAnsi="Cambria"/>
                <w:color w:val="002060"/>
                <w:lang w:val="en-GB"/>
              </w:rPr>
              <w:t xml:space="preserve">Independent </w:t>
            </w:r>
            <w:r w:rsidRPr="00D45A44">
              <w:rPr>
                <w:rFonts w:ascii="Cambria" w:hAnsi="Cambria"/>
                <w:color w:val="002060"/>
                <w:lang w:val="en-GB"/>
              </w:rPr>
              <w:t>work</w:t>
            </w:r>
          </w:p>
          <w:p w14:paraId="0A711058" w14:textId="38D75FD2" w:rsidR="00D45A44" w:rsidRPr="00D45A44" w:rsidRDefault="00D45A44" w:rsidP="00D45A44">
            <w:pPr>
              <w:widowControl w:val="0"/>
              <w:autoSpaceDE w:val="0"/>
              <w:autoSpaceDN w:val="0"/>
              <w:adjustRightInd w:val="0"/>
              <w:rPr>
                <w:rFonts w:ascii="Cambria" w:hAnsi="Cambria"/>
                <w:color w:val="002060"/>
                <w:lang w:val="en-GB"/>
              </w:rPr>
            </w:pPr>
            <w:r w:rsidRPr="00D45A44">
              <w:rPr>
                <w:rFonts w:ascii="Cambria" w:hAnsi="Cambria"/>
                <w:color w:val="002060"/>
                <w:lang w:val="en-GB"/>
              </w:rPr>
              <w:t>-</w:t>
            </w:r>
            <w:r w:rsidR="008F298F">
              <w:rPr>
                <w:rFonts w:ascii="Cambria" w:hAnsi="Cambria"/>
                <w:color w:val="002060"/>
                <w:lang w:val="en-GB"/>
              </w:rPr>
              <w:t xml:space="preserve"> </w:t>
            </w:r>
            <w:r w:rsidRPr="00D45A44">
              <w:rPr>
                <w:rFonts w:ascii="Cambria" w:hAnsi="Cambria"/>
                <w:color w:val="002060"/>
                <w:lang w:val="en-GB"/>
              </w:rPr>
              <w:t>Teamwork</w:t>
            </w:r>
          </w:p>
          <w:p w14:paraId="2E8CAEE0" w14:textId="77777777" w:rsidR="00D45A44" w:rsidRPr="00D45A44" w:rsidRDefault="00D45A44" w:rsidP="00D45A44">
            <w:pPr>
              <w:widowControl w:val="0"/>
              <w:autoSpaceDE w:val="0"/>
              <w:autoSpaceDN w:val="0"/>
              <w:adjustRightInd w:val="0"/>
              <w:rPr>
                <w:rFonts w:ascii="Cambria" w:hAnsi="Cambria"/>
                <w:color w:val="002060"/>
                <w:lang w:val="en-GB"/>
              </w:rPr>
            </w:pPr>
            <w:r w:rsidRPr="00D45A44">
              <w:rPr>
                <w:rFonts w:ascii="Cambria" w:hAnsi="Cambria"/>
                <w:color w:val="002060"/>
                <w:lang w:val="en-GB"/>
              </w:rPr>
              <w:t>- Promoting free, creative and inductive thinking</w:t>
            </w:r>
          </w:p>
          <w:p w14:paraId="661D95F9" w14:textId="77777777" w:rsidR="00D45A44" w:rsidRPr="00D45A44" w:rsidRDefault="00D45A44" w:rsidP="00D45A44">
            <w:pPr>
              <w:widowControl w:val="0"/>
              <w:autoSpaceDE w:val="0"/>
              <w:autoSpaceDN w:val="0"/>
              <w:adjustRightInd w:val="0"/>
              <w:rPr>
                <w:rFonts w:ascii="Cambria" w:hAnsi="Cambria"/>
                <w:color w:val="002060"/>
                <w:lang w:val="en-GB"/>
              </w:rPr>
            </w:pPr>
            <w:r w:rsidRPr="00D45A44">
              <w:rPr>
                <w:rFonts w:ascii="Cambria" w:hAnsi="Cambria"/>
                <w:color w:val="002060"/>
                <w:lang w:val="en-GB"/>
              </w:rPr>
              <w:t>- Respect for diversity</w:t>
            </w:r>
          </w:p>
          <w:p w14:paraId="180F600E" w14:textId="3983D0EF" w:rsidR="005D23EB" w:rsidRPr="0096373B" w:rsidRDefault="00D45A44" w:rsidP="0096373B">
            <w:pPr>
              <w:widowControl w:val="0"/>
              <w:autoSpaceDE w:val="0"/>
              <w:autoSpaceDN w:val="0"/>
              <w:adjustRightInd w:val="0"/>
              <w:rPr>
                <w:rFonts w:ascii="Cambria" w:hAnsi="Cambria"/>
                <w:color w:val="002060"/>
                <w:lang w:val="en-GB"/>
              </w:rPr>
            </w:pPr>
            <w:r w:rsidRPr="00D45A44">
              <w:rPr>
                <w:rFonts w:ascii="Cambria" w:hAnsi="Cambria"/>
                <w:color w:val="002060"/>
                <w:lang w:val="en-GB"/>
              </w:rPr>
              <w:t>-</w:t>
            </w:r>
            <w:r w:rsidR="008F298F">
              <w:rPr>
                <w:rFonts w:ascii="Cambria" w:hAnsi="Cambria"/>
                <w:color w:val="002060"/>
                <w:lang w:val="en-GB"/>
              </w:rPr>
              <w:t xml:space="preserve"> </w:t>
            </w:r>
            <w:r w:rsidRPr="00D45A44">
              <w:rPr>
                <w:rFonts w:ascii="Cambria" w:hAnsi="Cambria"/>
                <w:color w:val="002060"/>
                <w:lang w:val="en-GB"/>
              </w:rPr>
              <w:t>Production of new research idea</w:t>
            </w:r>
            <w:r>
              <w:rPr>
                <w:rFonts w:ascii="Cambria" w:hAnsi="Cambria"/>
                <w:color w:val="002060"/>
                <w:lang w:val="en-GB"/>
              </w:rPr>
              <w:t>s</w:t>
            </w:r>
          </w:p>
        </w:tc>
      </w:tr>
    </w:tbl>
    <w:p w14:paraId="00525B43" w14:textId="77777777" w:rsidR="00293C01" w:rsidRDefault="00293C01">
      <w:pPr>
        <w:rPr>
          <w:rFonts w:ascii="Cambria" w:hAnsi="Cambria" w:cs="Arial"/>
          <w:b/>
          <w:color w:val="000000"/>
          <w:sz w:val="22"/>
          <w:szCs w:val="22"/>
          <w:lang w:val="en-GB"/>
        </w:rPr>
      </w:pPr>
    </w:p>
    <w:p w14:paraId="7283DC40"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914133" w14:paraId="173FF797" w14:textId="77777777" w:rsidTr="00B45BFC">
        <w:trPr>
          <w:trHeight w:val="479"/>
        </w:trPr>
        <w:tc>
          <w:tcPr>
            <w:tcW w:w="8472" w:type="dxa"/>
          </w:tcPr>
          <w:p w14:paraId="47A564F5" w14:textId="77777777" w:rsidR="001945D5" w:rsidRDefault="001945D5" w:rsidP="0096373B">
            <w:pPr>
              <w:rPr>
                <w:rFonts w:ascii="Cambria" w:hAnsi="Cambria" w:cs="Arial"/>
                <w:color w:val="002060"/>
                <w:szCs w:val="20"/>
              </w:rPr>
            </w:pPr>
            <w:r>
              <w:rPr>
                <w:rFonts w:ascii="Cambria" w:hAnsi="Cambria" w:cs="Arial"/>
                <w:color w:val="002060"/>
                <w:szCs w:val="20"/>
              </w:rPr>
              <w:t xml:space="preserve">- </w:t>
            </w:r>
            <w:r w:rsidRPr="001945D5">
              <w:rPr>
                <w:rFonts w:ascii="Cambria" w:hAnsi="Cambria" w:cs="Arial"/>
                <w:color w:val="002060"/>
                <w:szCs w:val="20"/>
              </w:rPr>
              <w:t>Cardiovascular system</w:t>
            </w:r>
          </w:p>
          <w:p w14:paraId="2F1EEDD6" w14:textId="77777777" w:rsidR="001945D5" w:rsidRDefault="001945D5" w:rsidP="0096373B">
            <w:pPr>
              <w:rPr>
                <w:rFonts w:ascii="Cambria" w:hAnsi="Cambria" w:cs="Arial"/>
                <w:color w:val="002060"/>
                <w:szCs w:val="20"/>
              </w:rPr>
            </w:pPr>
            <w:r w:rsidRPr="001945D5">
              <w:rPr>
                <w:rFonts w:ascii="Cambria" w:hAnsi="Cambria" w:cs="Arial"/>
                <w:color w:val="002060"/>
                <w:szCs w:val="20"/>
              </w:rPr>
              <w:t>Heart failure, Arrhythmias, Angina</w:t>
            </w:r>
            <w:r w:rsidR="00B478F2">
              <w:rPr>
                <w:rFonts w:ascii="Cambria" w:hAnsi="Cambria" w:cs="Arial"/>
                <w:color w:val="002060"/>
                <w:szCs w:val="20"/>
              </w:rPr>
              <w:t xml:space="preserve"> pectoris</w:t>
            </w:r>
            <w:r w:rsidRPr="001945D5">
              <w:rPr>
                <w:rFonts w:ascii="Cambria" w:hAnsi="Cambria" w:cs="Arial"/>
                <w:color w:val="002060"/>
                <w:szCs w:val="20"/>
              </w:rPr>
              <w:t>, Anticoagulants, Anti</w:t>
            </w:r>
            <w:r w:rsidR="00B478F2">
              <w:rPr>
                <w:rFonts w:ascii="Cambria" w:hAnsi="Cambria" w:cs="Arial"/>
                <w:color w:val="002060"/>
                <w:szCs w:val="20"/>
              </w:rPr>
              <w:t>dis</w:t>
            </w:r>
            <w:r w:rsidRPr="001945D5">
              <w:rPr>
                <w:rFonts w:ascii="Cambria" w:hAnsi="Cambria" w:cs="Arial"/>
                <w:color w:val="002060"/>
                <w:szCs w:val="20"/>
              </w:rPr>
              <w:t>lipidaemics, Antihypertensives</w:t>
            </w:r>
          </w:p>
          <w:p w14:paraId="7370A9F8" w14:textId="77777777" w:rsidR="001945D5" w:rsidRDefault="001945D5" w:rsidP="0096373B">
            <w:pPr>
              <w:rPr>
                <w:rFonts w:ascii="Cambria" w:hAnsi="Cambria" w:cs="Arial"/>
                <w:color w:val="002060"/>
                <w:szCs w:val="20"/>
              </w:rPr>
            </w:pPr>
            <w:r>
              <w:rPr>
                <w:rFonts w:ascii="Cambria" w:hAnsi="Cambria" w:cs="Arial"/>
                <w:color w:val="002060"/>
                <w:szCs w:val="20"/>
              </w:rPr>
              <w:t>-</w:t>
            </w:r>
            <w:r w:rsidRPr="001945D5">
              <w:rPr>
                <w:rFonts w:ascii="Cambria" w:hAnsi="Cambria" w:cs="Arial"/>
                <w:color w:val="002060"/>
                <w:szCs w:val="20"/>
              </w:rPr>
              <w:t xml:space="preserve"> Endocrine system</w:t>
            </w:r>
          </w:p>
          <w:p w14:paraId="443587E1" w14:textId="77777777" w:rsidR="001945D5" w:rsidRDefault="001945D5" w:rsidP="0096373B">
            <w:pPr>
              <w:rPr>
                <w:rFonts w:ascii="Cambria" w:hAnsi="Cambria" w:cs="Arial"/>
                <w:color w:val="002060"/>
                <w:szCs w:val="20"/>
              </w:rPr>
            </w:pPr>
            <w:r>
              <w:rPr>
                <w:rFonts w:ascii="Cambria" w:hAnsi="Cambria" w:cs="Arial"/>
                <w:color w:val="002060"/>
                <w:szCs w:val="20"/>
              </w:rPr>
              <w:t>Pancreas – antidiabetic drugs, Thyroid</w:t>
            </w:r>
            <w:r w:rsidR="00B358A8">
              <w:rPr>
                <w:rFonts w:ascii="Cambria" w:hAnsi="Cambria" w:cs="Arial"/>
                <w:color w:val="002060"/>
                <w:szCs w:val="20"/>
              </w:rPr>
              <w:t xml:space="preserve"> – thyroid hormones and antithyroid drugs</w:t>
            </w:r>
            <w:r>
              <w:rPr>
                <w:rFonts w:ascii="Cambria" w:hAnsi="Cambria" w:cs="Arial"/>
                <w:color w:val="002060"/>
                <w:szCs w:val="20"/>
              </w:rPr>
              <w:t>, Parathyroid – drugs against osteoporosis</w:t>
            </w:r>
            <w:r w:rsidR="00B358A8">
              <w:rPr>
                <w:rFonts w:ascii="Cambria" w:hAnsi="Cambria" w:cs="Arial"/>
                <w:color w:val="002060"/>
                <w:szCs w:val="20"/>
              </w:rPr>
              <w:t xml:space="preserve"> and calcium dysregulation</w:t>
            </w:r>
            <w:r>
              <w:rPr>
                <w:rFonts w:ascii="Cambria" w:hAnsi="Cambria" w:cs="Arial"/>
                <w:color w:val="002060"/>
                <w:szCs w:val="20"/>
              </w:rPr>
              <w:t>, Hypothalamic/Pituitary hormones, Adrenal glands – Glucocorticosteroids, Gonadal steroids</w:t>
            </w:r>
            <w:r w:rsidR="00B358A8">
              <w:rPr>
                <w:rFonts w:ascii="Cambria" w:hAnsi="Cambria" w:cs="Arial"/>
                <w:color w:val="002060"/>
                <w:szCs w:val="20"/>
              </w:rPr>
              <w:t xml:space="preserve"> – Contraceptives, Androgens, Anabolic steroids</w:t>
            </w:r>
          </w:p>
          <w:p w14:paraId="54AA9515" w14:textId="77777777" w:rsidR="001945D5" w:rsidRDefault="001945D5" w:rsidP="0096373B">
            <w:pPr>
              <w:rPr>
                <w:rFonts w:ascii="Cambria" w:hAnsi="Cambria" w:cs="Arial"/>
                <w:color w:val="002060"/>
                <w:szCs w:val="20"/>
              </w:rPr>
            </w:pPr>
            <w:r>
              <w:rPr>
                <w:rFonts w:ascii="Cambria" w:hAnsi="Cambria" w:cs="Arial"/>
                <w:color w:val="002060"/>
                <w:szCs w:val="20"/>
              </w:rPr>
              <w:t xml:space="preserve">- Drugs against anaemias, Vitamins, </w:t>
            </w:r>
            <w:r w:rsidRPr="001945D5">
              <w:rPr>
                <w:rFonts w:ascii="Cambria" w:hAnsi="Cambria" w:cs="Arial"/>
                <w:color w:val="002060"/>
                <w:szCs w:val="20"/>
              </w:rPr>
              <w:t>Electrolytes</w:t>
            </w:r>
          </w:p>
          <w:p w14:paraId="2F26385F" w14:textId="77777777" w:rsidR="001945D5" w:rsidRDefault="001945D5" w:rsidP="0096373B">
            <w:pPr>
              <w:rPr>
                <w:rFonts w:ascii="Cambria" w:hAnsi="Cambria" w:cs="Arial"/>
                <w:color w:val="002060"/>
                <w:szCs w:val="20"/>
              </w:rPr>
            </w:pPr>
            <w:r>
              <w:rPr>
                <w:rFonts w:ascii="Cambria" w:hAnsi="Cambria" w:cs="Arial"/>
                <w:color w:val="002060"/>
                <w:szCs w:val="20"/>
              </w:rPr>
              <w:t>- Chemotherapeutic drugs</w:t>
            </w:r>
          </w:p>
          <w:p w14:paraId="684D6402" w14:textId="77777777" w:rsidR="00B358A8" w:rsidRDefault="001945D5" w:rsidP="0096373B">
            <w:pPr>
              <w:rPr>
                <w:rFonts w:ascii="Cambria" w:hAnsi="Cambria" w:cs="Arial"/>
                <w:color w:val="002060"/>
                <w:szCs w:val="20"/>
              </w:rPr>
            </w:pPr>
            <w:r w:rsidRPr="001945D5">
              <w:rPr>
                <w:rFonts w:ascii="Cambria" w:hAnsi="Cambria" w:cs="Arial"/>
                <w:color w:val="002060"/>
                <w:szCs w:val="20"/>
              </w:rPr>
              <w:t>Antimicrobial</w:t>
            </w:r>
            <w:r w:rsidR="00B358A8">
              <w:rPr>
                <w:rFonts w:ascii="Cambria" w:hAnsi="Cambria" w:cs="Arial"/>
                <w:color w:val="002060"/>
                <w:szCs w:val="20"/>
              </w:rPr>
              <w:t>s</w:t>
            </w:r>
            <w:r>
              <w:rPr>
                <w:rFonts w:ascii="Cambria" w:hAnsi="Cambria" w:cs="Arial"/>
                <w:color w:val="002060"/>
                <w:szCs w:val="20"/>
              </w:rPr>
              <w:t xml:space="preserve"> – general principles, </w:t>
            </w:r>
            <w:r w:rsidRPr="001945D5">
              <w:rPr>
                <w:rFonts w:ascii="Cambria" w:hAnsi="Cambria" w:cs="Arial"/>
                <w:color w:val="002060"/>
                <w:szCs w:val="20"/>
              </w:rPr>
              <w:t>Penicillins - Cephalosporins, Aminoglycosides - Tetracyclines, Chloramphenicol, Macrolides, Fluoro</w:t>
            </w:r>
            <w:r>
              <w:rPr>
                <w:rFonts w:ascii="Cambria" w:hAnsi="Cambria" w:cs="Arial"/>
                <w:color w:val="002060"/>
                <w:szCs w:val="20"/>
              </w:rPr>
              <w:t>qui</w:t>
            </w:r>
            <w:r w:rsidRPr="001945D5">
              <w:rPr>
                <w:rFonts w:ascii="Cambria" w:hAnsi="Cambria" w:cs="Arial"/>
                <w:color w:val="002060"/>
                <w:szCs w:val="20"/>
              </w:rPr>
              <w:t xml:space="preserve">nolones - Sulfonamides </w:t>
            </w:r>
          </w:p>
          <w:p w14:paraId="7C029636" w14:textId="77777777" w:rsidR="001945D5" w:rsidRDefault="00B358A8" w:rsidP="0096373B">
            <w:pPr>
              <w:rPr>
                <w:rFonts w:ascii="Cambria" w:hAnsi="Cambria" w:cs="Arial"/>
                <w:color w:val="002060"/>
                <w:szCs w:val="20"/>
              </w:rPr>
            </w:pPr>
            <w:r>
              <w:rPr>
                <w:rFonts w:ascii="Cambria" w:hAnsi="Cambria" w:cs="Arial"/>
                <w:color w:val="002060"/>
                <w:szCs w:val="20"/>
              </w:rPr>
              <w:t>A</w:t>
            </w:r>
            <w:r w:rsidR="001945D5" w:rsidRPr="001945D5">
              <w:rPr>
                <w:rFonts w:ascii="Cambria" w:hAnsi="Cambria" w:cs="Arial"/>
                <w:color w:val="002060"/>
                <w:szCs w:val="20"/>
              </w:rPr>
              <w:t>ntifungal, Antip</w:t>
            </w:r>
            <w:r w:rsidR="001945D5">
              <w:rPr>
                <w:rFonts w:ascii="Cambria" w:hAnsi="Cambria" w:cs="Arial"/>
                <w:color w:val="002060"/>
                <w:szCs w:val="20"/>
              </w:rPr>
              <w:t>rotozoal</w:t>
            </w:r>
            <w:r w:rsidR="001945D5" w:rsidRPr="001945D5">
              <w:rPr>
                <w:rFonts w:ascii="Cambria" w:hAnsi="Cambria" w:cs="Arial"/>
                <w:color w:val="002060"/>
                <w:szCs w:val="20"/>
              </w:rPr>
              <w:t>, Anthelmintic</w:t>
            </w:r>
            <w:r>
              <w:rPr>
                <w:rFonts w:ascii="Cambria" w:hAnsi="Cambria" w:cs="Arial"/>
                <w:color w:val="002060"/>
                <w:szCs w:val="20"/>
              </w:rPr>
              <w:t xml:space="preserve"> drugs</w:t>
            </w:r>
          </w:p>
          <w:p w14:paraId="0A498EA1" w14:textId="77777777" w:rsidR="001945D5" w:rsidRPr="001945D5" w:rsidRDefault="001945D5" w:rsidP="001945D5">
            <w:pPr>
              <w:rPr>
                <w:rFonts w:ascii="Cambria" w:hAnsi="Cambria" w:cs="Arial"/>
                <w:color w:val="002060"/>
                <w:szCs w:val="20"/>
              </w:rPr>
            </w:pPr>
            <w:r>
              <w:rPr>
                <w:rFonts w:ascii="Cambria" w:hAnsi="Cambria" w:cs="Arial"/>
                <w:color w:val="002060"/>
                <w:szCs w:val="20"/>
              </w:rPr>
              <w:t>Antiviral drugs</w:t>
            </w:r>
            <w:r w:rsidRPr="001945D5">
              <w:rPr>
                <w:rFonts w:ascii="Cambria" w:hAnsi="Cambria" w:cs="Arial"/>
                <w:color w:val="002060"/>
                <w:szCs w:val="20"/>
              </w:rPr>
              <w:t xml:space="preserve"> - AIDS</w:t>
            </w:r>
          </w:p>
          <w:p w14:paraId="42F17774" w14:textId="77777777" w:rsidR="001945D5" w:rsidRPr="001945D5" w:rsidRDefault="001945D5" w:rsidP="001945D5">
            <w:pPr>
              <w:rPr>
                <w:rFonts w:ascii="Cambria" w:hAnsi="Cambria" w:cs="Arial"/>
                <w:color w:val="002060"/>
                <w:szCs w:val="20"/>
              </w:rPr>
            </w:pPr>
            <w:r w:rsidRPr="001945D5">
              <w:rPr>
                <w:rFonts w:ascii="Cambria" w:hAnsi="Cambria" w:cs="Arial"/>
                <w:color w:val="002060"/>
                <w:szCs w:val="20"/>
              </w:rPr>
              <w:t>Antiseptics - Disinfectants</w:t>
            </w:r>
          </w:p>
          <w:p w14:paraId="44806320" w14:textId="77777777" w:rsidR="00293C01" w:rsidRPr="0096373B" w:rsidRDefault="001945D5" w:rsidP="001945D5">
            <w:pPr>
              <w:rPr>
                <w:rFonts w:ascii="Cambria" w:hAnsi="Cambria" w:cs="Arial"/>
                <w:color w:val="002060"/>
                <w:szCs w:val="20"/>
              </w:rPr>
            </w:pPr>
            <w:r w:rsidRPr="001945D5">
              <w:rPr>
                <w:rFonts w:ascii="Cambria" w:hAnsi="Cambria" w:cs="Arial"/>
                <w:color w:val="002060"/>
                <w:szCs w:val="20"/>
              </w:rPr>
              <w:t>Cytotoxic</w:t>
            </w:r>
            <w:r>
              <w:rPr>
                <w:rFonts w:ascii="Cambria" w:hAnsi="Cambria" w:cs="Arial"/>
                <w:color w:val="002060"/>
                <w:szCs w:val="20"/>
              </w:rPr>
              <w:t xml:space="preserve"> drugs </w:t>
            </w:r>
            <w:r w:rsidRPr="001945D5">
              <w:rPr>
                <w:rFonts w:ascii="Cambria" w:hAnsi="Cambria" w:cs="Arial"/>
                <w:color w:val="002060"/>
                <w:szCs w:val="20"/>
              </w:rPr>
              <w:t>-</w:t>
            </w:r>
            <w:r>
              <w:rPr>
                <w:rFonts w:ascii="Cambria" w:hAnsi="Cambria" w:cs="Arial"/>
                <w:color w:val="002060"/>
                <w:szCs w:val="20"/>
              </w:rPr>
              <w:t xml:space="preserve">antineoplastic, </w:t>
            </w:r>
            <w:r w:rsidRPr="001945D5">
              <w:rPr>
                <w:rFonts w:ascii="Cambria" w:hAnsi="Cambria" w:cs="Arial"/>
                <w:color w:val="002060"/>
                <w:szCs w:val="20"/>
              </w:rPr>
              <w:t>immunosuppressant</w:t>
            </w:r>
            <w:r>
              <w:rPr>
                <w:rFonts w:ascii="Cambria" w:hAnsi="Cambria" w:cs="Arial"/>
                <w:color w:val="002060"/>
                <w:szCs w:val="20"/>
              </w:rPr>
              <w:t>s</w:t>
            </w:r>
          </w:p>
          <w:p w14:paraId="0C678F21" w14:textId="77777777" w:rsidR="0096373B" w:rsidRPr="0096373B" w:rsidRDefault="0096373B" w:rsidP="0096373B">
            <w:pPr>
              <w:rPr>
                <w:rFonts w:ascii="Cambria" w:hAnsi="Cambria" w:cs="Arial"/>
                <w:b/>
                <w:color w:val="002060"/>
                <w:szCs w:val="20"/>
              </w:rPr>
            </w:pPr>
            <w:r w:rsidRPr="0096373B">
              <w:rPr>
                <w:rFonts w:ascii="Cambria" w:hAnsi="Cambria" w:cs="Arial"/>
                <w:b/>
                <w:color w:val="002060"/>
                <w:szCs w:val="20"/>
              </w:rPr>
              <w:t>Laboratory Exercises</w:t>
            </w:r>
          </w:p>
          <w:p w14:paraId="7BEAA9EB" w14:textId="77777777" w:rsidR="001945D5" w:rsidRPr="001945D5" w:rsidRDefault="001945D5" w:rsidP="001945D5">
            <w:pPr>
              <w:rPr>
                <w:rFonts w:ascii="Cambria" w:hAnsi="Cambria" w:cs="Arial"/>
                <w:color w:val="002060"/>
                <w:szCs w:val="20"/>
              </w:rPr>
            </w:pPr>
            <w:r>
              <w:rPr>
                <w:rFonts w:ascii="Cambria" w:hAnsi="Cambria" w:cs="Arial"/>
                <w:color w:val="002060"/>
                <w:szCs w:val="20"/>
              </w:rPr>
              <w:t xml:space="preserve">- </w:t>
            </w:r>
            <w:r w:rsidRPr="001945D5">
              <w:rPr>
                <w:rFonts w:ascii="Cambria" w:hAnsi="Cambria" w:cs="Arial"/>
                <w:color w:val="002060"/>
                <w:szCs w:val="20"/>
              </w:rPr>
              <w:t>Emergency medicine and resuscitation - treatment of poisoning</w:t>
            </w:r>
          </w:p>
          <w:p w14:paraId="7485A0C4" w14:textId="77777777" w:rsidR="001945D5" w:rsidRPr="001945D5" w:rsidRDefault="001945D5" w:rsidP="001945D5">
            <w:pPr>
              <w:rPr>
                <w:rFonts w:ascii="Cambria" w:hAnsi="Cambria" w:cs="Arial"/>
                <w:color w:val="002060"/>
                <w:szCs w:val="20"/>
              </w:rPr>
            </w:pPr>
            <w:r w:rsidRPr="001945D5">
              <w:rPr>
                <w:rFonts w:ascii="Cambria" w:hAnsi="Cambria" w:cs="Arial"/>
                <w:color w:val="002060"/>
                <w:szCs w:val="20"/>
              </w:rPr>
              <w:t xml:space="preserve">- </w:t>
            </w:r>
            <w:r w:rsidR="00B358A8">
              <w:rPr>
                <w:rFonts w:ascii="Cambria" w:hAnsi="Cambria" w:cs="Arial"/>
                <w:color w:val="002060"/>
                <w:szCs w:val="20"/>
              </w:rPr>
              <w:t>Drugs</w:t>
            </w:r>
            <w:r w:rsidRPr="001945D5">
              <w:rPr>
                <w:rFonts w:ascii="Cambria" w:hAnsi="Cambria" w:cs="Arial"/>
                <w:color w:val="002060"/>
                <w:szCs w:val="20"/>
              </w:rPr>
              <w:t xml:space="preserve"> and pregnancy</w:t>
            </w:r>
          </w:p>
          <w:p w14:paraId="45757DE8" w14:textId="77777777" w:rsidR="001945D5" w:rsidRPr="001945D5" w:rsidRDefault="001945D5" w:rsidP="001945D5">
            <w:pPr>
              <w:rPr>
                <w:rFonts w:ascii="Cambria" w:hAnsi="Cambria" w:cs="Arial"/>
                <w:color w:val="002060"/>
                <w:szCs w:val="20"/>
              </w:rPr>
            </w:pPr>
            <w:r w:rsidRPr="001945D5">
              <w:rPr>
                <w:rFonts w:ascii="Cambria" w:hAnsi="Cambria" w:cs="Arial"/>
                <w:color w:val="002060"/>
                <w:szCs w:val="20"/>
              </w:rPr>
              <w:t>- Pharmacogenomics</w:t>
            </w:r>
          </w:p>
          <w:p w14:paraId="476C0D1D" w14:textId="77777777" w:rsidR="00055F53" w:rsidRPr="0096373B" w:rsidRDefault="001945D5" w:rsidP="001945D5">
            <w:pPr>
              <w:rPr>
                <w:rFonts w:ascii="Cambria" w:hAnsi="Cambria" w:cs="Arial"/>
                <w:color w:val="002060"/>
                <w:szCs w:val="20"/>
              </w:rPr>
            </w:pPr>
            <w:r w:rsidRPr="001945D5">
              <w:rPr>
                <w:rFonts w:ascii="Cambria" w:hAnsi="Cambria" w:cs="Arial"/>
                <w:color w:val="002060"/>
                <w:szCs w:val="20"/>
              </w:rPr>
              <w:t>- Clinical pharmacology of antimicrobial drugs</w:t>
            </w:r>
          </w:p>
        </w:tc>
      </w:tr>
    </w:tbl>
    <w:p w14:paraId="0C0A1E78" w14:textId="77777777" w:rsidR="00055F53" w:rsidRPr="00055F53"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7B3FA76C"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48C2D680" w14:textId="77777777" w:rsidTr="00C822F5">
        <w:tc>
          <w:tcPr>
            <w:tcW w:w="3306" w:type="dxa"/>
            <w:shd w:val="clear" w:color="auto" w:fill="DDD9C3"/>
          </w:tcPr>
          <w:p w14:paraId="5406E58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27A0394C" w14:textId="77777777" w:rsidR="005D23EB" w:rsidRPr="006403CB" w:rsidRDefault="0096373B" w:rsidP="00AB7E8B">
            <w:pPr>
              <w:spacing w:after="200" w:line="276" w:lineRule="auto"/>
              <w:rPr>
                <w:rFonts w:ascii="Cambria" w:hAnsi="Cambria"/>
                <w:iCs/>
                <w:color w:val="002060"/>
                <w:lang w:val="en-GB"/>
              </w:rPr>
            </w:pPr>
            <w:r w:rsidRPr="0096373B">
              <w:rPr>
                <w:rFonts w:ascii="Cambria" w:hAnsi="Cambria"/>
                <w:iCs/>
                <w:color w:val="002060"/>
                <w:lang w:val="en-GB"/>
              </w:rPr>
              <w:t>In the classroom / laboratory</w:t>
            </w:r>
          </w:p>
        </w:tc>
      </w:tr>
      <w:tr w:rsidR="005D23EB" w:rsidRPr="006403CB" w14:paraId="1DF56D4E" w14:textId="77777777" w:rsidTr="00C822F5">
        <w:tc>
          <w:tcPr>
            <w:tcW w:w="3306" w:type="dxa"/>
            <w:shd w:val="clear" w:color="auto" w:fill="DDD9C3"/>
          </w:tcPr>
          <w:p w14:paraId="75ABC7AF"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5A1886F3" w14:textId="77777777" w:rsidR="0096373B" w:rsidRPr="00CC3762" w:rsidRDefault="0096373B" w:rsidP="0096373B">
            <w:pPr>
              <w:rPr>
                <w:rFonts w:ascii="Cambria" w:hAnsi="Cambria" w:cs="Arial"/>
                <w:color w:val="002060"/>
                <w:szCs w:val="20"/>
                <w:lang w:val="en-GB"/>
              </w:rPr>
            </w:pPr>
            <w:r w:rsidRPr="00CC3762">
              <w:rPr>
                <w:rFonts w:ascii="Cambria" w:hAnsi="Cambria" w:cs="Arial"/>
                <w:color w:val="002060"/>
                <w:szCs w:val="20"/>
                <w:lang w:val="en-GB"/>
              </w:rPr>
              <w:t>- Teaching using PowerPoint</w:t>
            </w:r>
          </w:p>
          <w:p w14:paraId="79FDF436" w14:textId="77777777" w:rsidR="0096373B" w:rsidRPr="00CC3762" w:rsidRDefault="0096373B" w:rsidP="0096373B">
            <w:pPr>
              <w:rPr>
                <w:rFonts w:ascii="Cambria" w:hAnsi="Cambria" w:cs="Arial"/>
                <w:color w:val="002060"/>
                <w:szCs w:val="20"/>
                <w:lang w:val="en-GB"/>
              </w:rPr>
            </w:pPr>
            <w:r w:rsidRPr="00CC3762">
              <w:rPr>
                <w:rFonts w:ascii="Cambria" w:hAnsi="Cambria" w:cs="Arial"/>
                <w:color w:val="002060"/>
                <w:szCs w:val="20"/>
                <w:lang w:val="en-GB"/>
              </w:rPr>
              <w:t>- Posting information</w:t>
            </w:r>
            <w:r w:rsidR="00CC3762" w:rsidRPr="00CC3762">
              <w:rPr>
                <w:rFonts w:ascii="Cambria" w:hAnsi="Cambria" w:cs="Arial"/>
                <w:color w:val="002060"/>
                <w:szCs w:val="20"/>
                <w:lang w:val="en-GB"/>
              </w:rPr>
              <w:t>/teaching material</w:t>
            </w:r>
            <w:r w:rsidRPr="00CC3762">
              <w:rPr>
                <w:rFonts w:ascii="Cambria" w:hAnsi="Cambria" w:cs="Arial"/>
                <w:color w:val="002060"/>
                <w:szCs w:val="20"/>
                <w:lang w:val="en-GB"/>
              </w:rPr>
              <w:t xml:space="preserve"> to the e-course e-learning platform</w:t>
            </w:r>
          </w:p>
          <w:p w14:paraId="1E8EB6F4" w14:textId="77777777" w:rsidR="0096373B" w:rsidRPr="00CC3762" w:rsidRDefault="0096373B" w:rsidP="0096373B">
            <w:pPr>
              <w:rPr>
                <w:rFonts w:ascii="Cambria" w:hAnsi="Cambria" w:cs="Arial"/>
                <w:color w:val="002060"/>
                <w:szCs w:val="20"/>
                <w:lang w:val="en-GB"/>
              </w:rPr>
            </w:pPr>
            <w:r w:rsidRPr="00CC3762">
              <w:rPr>
                <w:rFonts w:ascii="Cambria" w:hAnsi="Cambria" w:cs="Arial"/>
                <w:color w:val="002060"/>
                <w:szCs w:val="20"/>
                <w:lang w:val="en-GB"/>
              </w:rPr>
              <w:t>- Announcements on the course website</w:t>
            </w:r>
          </w:p>
          <w:p w14:paraId="640D6184" w14:textId="77777777" w:rsidR="0096373B" w:rsidRPr="00CC3762" w:rsidRDefault="0096373B" w:rsidP="0096373B">
            <w:pPr>
              <w:rPr>
                <w:rFonts w:ascii="Cambria" w:hAnsi="Cambria" w:cs="Arial"/>
                <w:color w:val="002060"/>
                <w:szCs w:val="20"/>
                <w:lang w:val="en-GB"/>
              </w:rPr>
            </w:pPr>
            <w:r w:rsidRPr="00CC3762">
              <w:rPr>
                <w:rFonts w:ascii="Cambria" w:hAnsi="Cambria" w:cs="Arial"/>
                <w:color w:val="002060"/>
                <w:szCs w:val="20"/>
                <w:lang w:val="en-GB"/>
              </w:rPr>
              <w:lastRenderedPageBreak/>
              <w:t xml:space="preserve">- </w:t>
            </w:r>
            <w:r w:rsidR="00E83D32">
              <w:rPr>
                <w:rFonts w:ascii="Cambria" w:hAnsi="Cambria" w:cs="Arial"/>
                <w:color w:val="002060"/>
                <w:szCs w:val="20"/>
                <w:lang w:val="en-GB"/>
              </w:rPr>
              <w:t xml:space="preserve">Presenting </w:t>
            </w:r>
            <w:r w:rsidRPr="00CC3762">
              <w:rPr>
                <w:rFonts w:ascii="Cambria" w:hAnsi="Cambria" w:cs="Arial"/>
                <w:color w:val="002060"/>
                <w:szCs w:val="20"/>
                <w:lang w:val="en-GB"/>
              </w:rPr>
              <w:t>Educational Video</w:t>
            </w:r>
            <w:r w:rsidR="00CC3762" w:rsidRPr="00CC3762">
              <w:rPr>
                <w:rFonts w:ascii="Cambria" w:hAnsi="Cambria" w:cs="Arial"/>
                <w:color w:val="002060"/>
                <w:szCs w:val="20"/>
                <w:lang w:val="en-GB"/>
              </w:rPr>
              <w:t>s</w:t>
            </w:r>
            <w:r w:rsidRPr="00CC3762">
              <w:rPr>
                <w:rFonts w:ascii="Cambria" w:hAnsi="Cambria" w:cs="Arial"/>
                <w:color w:val="002060"/>
                <w:szCs w:val="20"/>
                <w:lang w:val="en-GB"/>
              </w:rPr>
              <w:t xml:space="preserve"> / Tutorials</w:t>
            </w:r>
          </w:p>
          <w:p w14:paraId="7062EB9A" w14:textId="77777777" w:rsidR="005D23EB" w:rsidRPr="00CC3762" w:rsidRDefault="0096373B" w:rsidP="0096373B">
            <w:pPr>
              <w:rPr>
                <w:rFonts w:ascii="Cambria" w:hAnsi="Cambria" w:cs="Arial"/>
                <w:color w:val="002060"/>
                <w:sz w:val="20"/>
                <w:szCs w:val="20"/>
                <w:lang w:val="en-GB"/>
              </w:rPr>
            </w:pPr>
            <w:r w:rsidRPr="00CC3762">
              <w:rPr>
                <w:rFonts w:ascii="Cambria" w:hAnsi="Cambria" w:cs="Arial"/>
                <w:color w:val="002060"/>
                <w:szCs w:val="20"/>
                <w:lang w:val="en-GB"/>
              </w:rPr>
              <w:t xml:space="preserve">- Direct communication with the </w:t>
            </w:r>
            <w:r w:rsidR="00CC3762" w:rsidRPr="00CC3762">
              <w:rPr>
                <w:rFonts w:ascii="Cambria" w:hAnsi="Cambria" w:cs="Arial"/>
                <w:color w:val="002060"/>
                <w:szCs w:val="20"/>
                <w:lang w:val="en-GB"/>
              </w:rPr>
              <w:t>faculty</w:t>
            </w:r>
            <w:r w:rsidRPr="00CC3762">
              <w:rPr>
                <w:rFonts w:ascii="Cambria" w:hAnsi="Cambria" w:cs="Arial"/>
                <w:color w:val="002060"/>
                <w:szCs w:val="20"/>
                <w:lang w:val="en-GB"/>
              </w:rPr>
              <w:t xml:space="preserve"> by e-mail</w:t>
            </w:r>
          </w:p>
        </w:tc>
      </w:tr>
      <w:tr w:rsidR="005D23EB" w:rsidRPr="006403CB" w14:paraId="709A51CB" w14:textId="77777777" w:rsidTr="00C822F5">
        <w:tc>
          <w:tcPr>
            <w:tcW w:w="3306" w:type="dxa"/>
            <w:shd w:val="clear" w:color="auto" w:fill="DDD9C3"/>
          </w:tcPr>
          <w:p w14:paraId="6B6F14A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lastRenderedPageBreak/>
              <w:t>TEACHING METHODS</w:t>
            </w:r>
          </w:p>
          <w:p w14:paraId="1F77A01C"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4B46256B"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5D164C24" w14:textId="77777777" w:rsidR="005D23EB" w:rsidRPr="006403CB" w:rsidRDefault="005D23EB" w:rsidP="00C822F5">
            <w:pPr>
              <w:jc w:val="both"/>
              <w:rPr>
                <w:rFonts w:ascii="Cambria" w:hAnsi="Cambria" w:cs="Arial"/>
                <w:i/>
                <w:sz w:val="16"/>
                <w:szCs w:val="16"/>
                <w:lang w:val="en-GB"/>
              </w:rPr>
            </w:pPr>
          </w:p>
          <w:p w14:paraId="3B73EBDA"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5F87E803"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92BDDD0"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2E969AD"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r w:rsidRPr="00206BAF">
                    <w:rPr>
                      <w:rFonts w:ascii="Cambria" w:hAnsi="Cambria" w:cs="Arial"/>
                      <w:b/>
                      <w:i/>
                      <w:sz w:val="20"/>
                      <w:szCs w:val="20"/>
                      <w:lang w:val="en-GB"/>
                    </w:rPr>
                    <w:t>orkload</w:t>
                  </w:r>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B358A8" w:rsidRPr="006403CB" w14:paraId="446AFC1A" w14:textId="77777777" w:rsidTr="00206BAF">
              <w:tc>
                <w:tcPr>
                  <w:tcW w:w="2467" w:type="dxa"/>
                  <w:tcBorders>
                    <w:top w:val="single" w:sz="4" w:space="0" w:color="auto"/>
                    <w:left w:val="single" w:sz="4" w:space="0" w:color="auto"/>
                    <w:bottom w:val="single" w:sz="4" w:space="0" w:color="auto"/>
                    <w:right w:val="single" w:sz="4" w:space="0" w:color="auto"/>
                  </w:tcBorders>
                </w:tcPr>
                <w:p w14:paraId="7BDCB6F1" w14:textId="77777777" w:rsidR="00B358A8" w:rsidRPr="00CC3762" w:rsidRDefault="00B358A8" w:rsidP="00B358A8">
                  <w:pPr>
                    <w:rPr>
                      <w:rFonts w:asciiTheme="majorHAnsi" w:hAnsiTheme="majorHAnsi"/>
                      <w:iCs/>
                      <w:color w:val="002060"/>
                      <w:lang w:val="en-GB"/>
                    </w:rPr>
                  </w:pPr>
                  <w:r w:rsidRPr="00CC3762">
                    <w:rPr>
                      <w:rFonts w:asciiTheme="majorHAnsi" w:hAnsiTheme="majorHAnsi"/>
                      <w:iCs/>
                      <w:color w:val="00206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5D63456B" w14:textId="77777777" w:rsidR="00B358A8" w:rsidRPr="00E83D32" w:rsidRDefault="00B358A8" w:rsidP="00B358A8">
                  <w:pPr>
                    <w:jc w:val="center"/>
                    <w:rPr>
                      <w:rFonts w:ascii="Calibri" w:hAnsi="Calibri" w:cs="Arial"/>
                      <w:color w:val="002060"/>
                      <w:szCs w:val="20"/>
                      <w:lang w:val="el-GR"/>
                    </w:rPr>
                  </w:pPr>
                  <w:r w:rsidRPr="00E83D32">
                    <w:rPr>
                      <w:rFonts w:ascii="Calibri" w:hAnsi="Calibri" w:cs="Arial"/>
                      <w:color w:val="002060"/>
                      <w:szCs w:val="20"/>
                      <w:lang w:val="el-GR"/>
                    </w:rPr>
                    <w:t>65</w:t>
                  </w:r>
                </w:p>
              </w:tc>
            </w:tr>
            <w:tr w:rsidR="00B358A8" w:rsidRPr="006403CB" w14:paraId="130F44DE" w14:textId="77777777" w:rsidTr="00206BAF">
              <w:tc>
                <w:tcPr>
                  <w:tcW w:w="2467" w:type="dxa"/>
                  <w:tcBorders>
                    <w:top w:val="single" w:sz="4" w:space="0" w:color="auto"/>
                    <w:left w:val="single" w:sz="4" w:space="0" w:color="auto"/>
                    <w:bottom w:val="single" w:sz="4" w:space="0" w:color="auto"/>
                    <w:right w:val="single" w:sz="4" w:space="0" w:color="auto"/>
                  </w:tcBorders>
                </w:tcPr>
                <w:p w14:paraId="5756504E" w14:textId="77777777" w:rsidR="00B358A8" w:rsidRPr="00CC3762" w:rsidRDefault="00B358A8" w:rsidP="00B358A8">
                  <w:pPr>
                    <w:rPr>
                      <w:rFonts w:asciiTheme="majorHAnsi" w:hAnsiTheme="majorHAnsi"/>
                      <w:iCs/>
                      <w:color w:val="002060"/>
                      <w:lang w:val="en-GB"/>
                    </w:rPr>
                  </w:pPr>
                  <w:r w:rsidRPr="00CC3762">
                    <w:rPr>
                      <w:rFonts w:asciiTheme="majorHAnsi" w:hAnsiTheme="majorHAnsi"/>
                      <w:iCs/>
                      <w:color w:val="002060"/>
                      <w:lang w:val="en-GB"/>
                    </w:rPr>
                    <w:t>Laboratory Exercises</w:t>
                  </w:r>
                </w:p>
              </w:tc>
              <w:tc>
                <w:tcPr>
                  <w:tcW w:w="2468" w:type="dxa"/>
                  <w:tcBorders>
                    <w:top w:val="single" w:sz="4" w:space="0" w:color="auto"/>
                    <w:left w:val="single" w:sz="4" w:space="0" w:color="auto"/>
                    <w:bottom w:val="single" w:sz="4" w:space="0" w:color="auto"/>
                    <w:right w:val="single" w:sz="4" w:space="0" w:color="auto"/>
                  </w:tcBorders>
                </w:tcPr>
                <w:p w14:paraId="25539887" w14:textId="77777777" w:rsidR="00B358A8" w:rsidRPr="00E83D32" w:rsidRDefault="00B358A8" w:rsidP="00B358A8">
                  <w:pPr>
                    <w:jc w:val="center"/>
                    <w:rPr>
                      <w:rFonts w:ascii="Calibri" w:hAnsi="Calibri" w:cs="Arial"/>
                      <w:color w:val="002060"/>
                      <w:szCs w:val="20"/>
                      <w:lang w:val="el-GR"/>
                    </w:rPr>
                  </w:pPr>
                  <w:r w:rsidRPr="00E83D32">
                    <w:rPr>
                      <w:rFonts w:ascii="Calibri" w:hAnsi="Calibri" w:cs="Arial"/>
                      <w:color w:val="002060"/>
                      <w:szCs w:val="20"/>
                      <w:lang w:val="el-GR"/>
                    </w:rPr>
                    <w:t>8</w:t>
                  </w:r>
                </w:p>
              </w:tc>
            </w:tr>
            <w:tr w:rsidR="00B358A8" w:rsidRPr="006403CB" w14:paraId="3EEAC652" w14:textId="77777777" w:rsidTr="00206BAF">
              <w:tc>
                <w:tcPr>
                  <w:tcW w:w="2467" w:type="dxa"/>
                  <w:tcBorders>
                    <w:top w:val="single" w:sz="4" w:space="0" w:color="auto"/>
                    <w:left w:val="single" w:sz="4" w:space="0" w:color="auto"/>
                    <w:bottom w:val="single" w:sz="4" w:space="0" w:color="auto"/>
                    <w:right w:val="single" w:sz="4" w:space="0" w:color="auto"/>
                  </w:tcBorders>
                </w:tcPr>
                <w:p w14:paraId="4BD1B99C" w14:textId="77777777" w:rsidR="00B358A8" w:rsidRPr="00CC3762" w:rsidRDefault="00B358A8" w:rsidP="00B358A8">
                  <w:pPr>
                    <w:rPr>
                      <w:rFonts w:asciiTheme="majorHAnsi" w:hAnsiTheme="majorHAnsi"/>
                      <w:iCs/>
                      <w:color w:val="002060"/>
                      <w:lang w:val="en-GB"/>
                    </w:rPr>
                  </w:pPr>
                  <w:r w:rsidRPr="00CC3762">
                    <w:rPr>
                      <w:rFonts w:asciiTheme="majorHAnsi" w:hAnsiTheme="majorHAnsi"/>
                      <w:iCs/>
                      <w:color w:val="002060"/>
                      <w:lang w:val="en-GB"/>
                    </w:rPr>
                    <w:t>Non-directed study</w:t>
                  </w:r>
                </w:p>
              </w:tc>
              <w:tc>
                <w:tcPr>
                  <w:tcW w:w="2468" w:type="dxa"/>
                  <w:tcBorders>
                    <w:top w:val="single" w:sz="4" w:space="0" w:color="auto"/>
                    <w:left w:val="single" w:sz="4" w:space="0" w:color="auto"/>
                    <w:bottom w:val="single" w:sz="4" w:space="0" w:color="auto"/>
                    <w:right w:val="single" w:sz="4" w:space="0" w:color="auto"/>
                  </w:tcBorders>
                </w:tcPr>
                <w:p w14:paraId="47CA8205" w14:textId="77777777" w:rsidR="00B358A8" w:rsidRPr="00E83D32" w:rsidRDefault="00B358A8" w:rsidP="00B358A8">
                  <w:pPr>
                    <w:jc w:val="center"/>
                    <w:rPr>
                      <w:rFonts w:ascii="Calibri" w:hAnsi="Calibri" w:cs="Arial"/>
                      <w:color w:val="002060"/>
                      <w:szCs w:val="20"/>
                      <w:lang w:val="el-GR"/>
                    </w:rPr>
                  </w:pPr>
                  <w:r w:rsidRPr="00E83D32">
                    <w:rPr>
                      <w:rFonts w:ascii="Calibri" w:hAnsi="Calibri" w:cs="Arial"/>
                      <w:color w:val="002060"/>
                      <w:szCs w:val="20"/>
                      <w:lang w:val="el-GR"/>
                    </w:rPr>
                    <w:t>77</w:t>
                  </w:r>
                </w:p>
              </w:tc>
            </w:tr>
            <w:tr w:rsidR="00CC3762" w:rsidRPr="006403CB" w14:paraId="0E86D9CB" w14:textId="77777777" w:rsidTr="00206BAF">
              <w:tc>
                <w:tcPr>
                  <w:tcW w:w="2467" w:type="dxa"/>
                  <w:tcBorders>
                    <w:top w:val="single" w:sz="4" w:space="0" w:color="auto"/>
                    <w:left w:val="single" w:sz="4" w:space="0" w:color="auto"/>
                    <w:bottom w:val="single" w:sz="4" w:space="0" w:color="auto"/>
                    <w:right w:val="single" w:sz="4" w:space="0" w:color="auto"/>
                  </w:tcBorders>
                </w:tcPr>
                <w:p w14:paraId="4FC6FCB9" w14:textId="77777777" w:rsidR="00CC3762" w:rsidRPr="00CC3762" w:rsidRDefault="00CC3762" w:rsidP="00CC3762">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1FDA233F" w14:textId="77777777" w:rsidR="00CC3762" w:rsidRPr="00CC3762" w:rsidRDefault="00CC3762" w:rsidP="00CC3762">
                  <w:pPr>
                    <w:jc w:val="center"/>
                    <w:rPr>
                      <w:rFonts w:asciiTheme="majorHAnsi" w:hAnsiTheme="majorHAnsi" w:cs="Arial"/>
                      <w:color w:val="002060"/>
                      <w:szCs w:val="20"/>
                      <w:lang w:val="el-GR"/>
                    </w:rPr>
                  </w:pPr>
                </w:p>
              </w:tc>
            </w:tr>
            <w:tr w:rsidR="00CC3762" w:rsidRPr="006403CB" w14:paraId="5E949828" w14:textId="77777777" w:rsidTr="00206BAF">
              <w:tc>
                <w:tcPr>
                  <w:tcW w:w="2467" w:type="dxa"/>
                  <w:tcBorders>
                    <w:top w:val="single" w:sz="4" w:space="0" w:color="auto"/>
                    <w:left w:val="single" w:sz="4" w:space="0" w:color="auto"/>
                    <w:bottom w:val="single" w:sz="4" w:space="0" w:color="auto"/>
                    <w:right w:val="single" w:sz="4" w:space="0" w:color="auto"/>
                  </w:tcBorders>
                </w:tcPr>
                <w:p w14:paraId="665DF32C" w14:textId="77777777" w:rsidR="00CC3762" w:rsidRPr="00CC3762" w:rsidRDefault="00CC3762" w:rsidP="00CC3762">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3D46C231" w14:textId="77777777" w:rsidR="00CC3762" w:rsidRPr="00CC3762" w:rsidRDefault="00CC3762" w:rsidP="00CC3762">
                  <w:pPr>
                    <w:jc w:val="center"/>
                    <w:rPr>
                      <w:rFonts w:asciiTheme="majorHAnsi" w:hAnsiTheme="majorHAnsi" w:cs="Arial"/>
                      <w:color w:val="002060"/>
                      <w:szCs w:val="20"/>
                      <w:lang w:val="el-GR"/>
                    </w:rPr>
                  </w:pPr>
                </w:p>
              </w:tc>
            </w:tr>
            <w:tr w:rsidR="00CC3762" w:rsidRPr="006403CB" w14:paraId="23D74116" w14:textId="77777777" w:rsidTr="00206BAF">
              <w:tc>
                <w:tcPr>
                  <w:tcW w:w="2467" w:type="dxa"/>
                  <w:tcBorders>
                    <w:top w:val="single" w:sz="4" w:space="0" w:color="auto"/>
                    <w:left w:val="single" w:sz="4" w:space="0" w:color="auto"/>
                    <w:bottom w:val="single" w:sz="4" w:space="0" w:color="auto"/>
                    <w:right w:val="single" w:sz="4" w:space="0" w:color="auto"/>
                  </w:tcBorders>
                </w:tcPr>
                <w:p w14:paraId="059E25E1" w14:textId="77777777" w:rsidR="00CC3762" w:rsidRPr="00CC3762" w:rsidRDefault="00CC3762" w:rsidP="00CC3762">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1F1FD912" w14:textId="77777777" w:rsidR="00CC3762" w:rsidRPr="00CC3762" w:rsidRDefault="00CC3762" w:rsidP="00CC3762">
                  <w:pPr>
                    <w:rPr>
                      <w:rFonts w:asciiTheme="majorHAnsi" w:hAnsiTheme="majorHAnsi" w:cs="Arial"/>
                      <w:i/>
                      <w:color w:val="002060"/>
                      <w:szCs w:val="16"/>
                      <w:lang w:val="el-GR"/>
                    </w:rPr>
                  </w:pPr>
                </w:p>
              </w:tc>
            </w:tr>
            <w:tr w:rsidR="00CC3762" w:rsidRPr="006403CB" w14:paraId="0EEDE31B" w14:textId="77777777" w:rsidTr="00206BAF">
              <w:tc>
                <w:tcPr>
                  <w:tcW w:w="2467" w:type="dxa"/>
                  <w:tcBorders>
                    <w:top w:val="single" w:sz="4" w:space="0" w:color="auto"/>
                    <w:left w:val="single" w:sz="4" w:space="0" w:color="auto"/>
                    <w:bottom w:val="single" w:sz="4" w:space="0" w:color="auto"/>
                    <w:right w:val="single" w:sz="4" w:space="0" w:color="auto"/>
                  </w:tcBorders>
                </w:tcPr>
                <w:p w14:paraId="13E8AFA7" w14:textId="77777777" w:rsidR="00CC3762" w:rsidRPr="00CC3762" w:rsidRDefault="00CC3762" w:rsidP="00CC3762">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60A75828" w14:textId="77777777" w:rsidR="00CC3762" w:rsidRPr="00CC3762" w:rsidRDefault="00CC3762" w:rsidP="00CC3762">
                  <w:pPr>
                    <w:rPr>
                      <w:rFonts w:asciiTheme="majorHAnsi" w:hAnsiTheme="majorHAnsi" w:cs="Arial"/>
                      <w:i/>
                      <w:color w:val="002060"/>
                      <w:szCs w:val="16"/>
                      <w:lang w:val="el-GR"/>
                    </w:rPr>
                  </w:pPr>
                </w:p>
              </w:tc>
            </w:tr>
            <w:tr w:rsidR="00CC3762" w:rsidRPr="006403CB" w14:paraId="566FD825" w14:textId="77777777" w:rsidTr="00206BAF">
              <w:tc>
                <w:tcPr>
                  <w:tcW w:w="2467" w:type="dxa"/>
                  <w:tcBorders>
                    <w:top w:val="single" w:sz="4" w:space="0" w:color="auto"/>
                    <w:left w:val="single" w:sz="4" w:space="0" w:color="auto"/>
                    <w:bottom w:val="single" w:sz="4" w:space="0" w:color="auto"/>
                    <w:right w:val="single" w:sz="4" w:space="0" w:color="auto"/>
                  </w:tcBorders>
                </w:tcPr>
                <w:p w14:paraId="572E3DDA" w14:textId="77777777" w:rsidR="00CC3762" w:rsidRPr="00CC3762" w:rsidRDefault="00CC3762" w:rsidP="00CC3762">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2407B322" w14:textId="77777777" w:rsidR="00CC3762" w:rsidRPr="00CC3762" w:rsidRDefault="00CC3762" w:rsidP="00CC3762">
                  <w:pPr>
                    <w:rPr>
                      <w:rFonts w:asciiTheme="majorHAnsi" w:hAnsiTheme="majorHAnsi" w:cs="Arial"/>
                      <w:i/>
                      <w:color w:val="002060"/>
                      <w:szCs w:val="16"/>
                      <w:lang w:val="el-GR"/>
                    </w:rPr>
                  </w:pPr>
                </w:p>
              </w:tc>
            </w:tr>
            <w:tr w:rsidR="00CC3762" w:rsidRPr="006403CB" w14:paraId="01F83824" w14:textId="77777777" w:rsidTr="00206BAF">
              <w:tc>
                <w:tcPr>
                  <w:tcW w:w="2467" w:type="dxa"/>
                  <w:tcBorders>
                    <w:top w:val="single" w:sz="4" w:space="0" w:color="auto"/>
                    <w:left w:val="single" w:sz="4" w:space="0" w:color="auto"/>
                    <w:bottom w:val="single" w:sz="4" w:space="0" w:color="auto"/>
                    <w:right w:val="single" w:sz="4" w:space="0" w:color="auto"/>
                  </w:tcBorders>
                </w:tcPr>
                <w:p w14:paraId="1BC3F782" w14:textId="77777777" w:rsidR="00CC3762" w:rsidRPr="00CC3762" w:rsidRDefault="00CC3762" w:rsidP="00CC3762">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47FAF790" w14:textId="77777777" w:rsidR="00CC3762" w:rsidRPr="00CC3762" w:rsidRDefault="00CC3762" w:rsidP="00CC3762">
                  <w:pPr>
                    <w:jc w:val="center"/>
                    <w:rPr>
                      <w:rFonts w:asciiTheme="majorHAnsi" w:hAnsiTheme="majorHAnsi" w:cs="Arial"/>
                      <w:color w:val="002060"/>
                      <w:szCs w:val="20"/>
                      <w:lang w:val="el-GR"/>
                    </w:rPr>
                  </w:pPr>
                </w:p>
              </w:tc>
            </w:tr>
            <w:tr w:rsidR="00CC3762" w:rsidRPr="006403CB" w14:paraId="12F040EC" w14:textId="77777777" w:rsidTr="00291435">
              <w:tc>
                <w:tcPr>
                  <w:tcW w:w="2467" w:type="dxa"/>
                  <w:tcBorders>
                    <w:top w:val="single" w:sz="4" w:space="0" w:color="auto"/>
                    <w:left w:val="single" w:sz="4" w:space="0" w:color="auto"/>
                    <w:bottom w:val="single" w:sz="4" w:space="0" w:color="auto"/>
                    <w:right w:val="single" w:sz="4" w:space="0" w:color="auto"/>
                  </w:tcBorders>
                </w:tcPr>
                <w:p w14:paraId="2A8E74FA" w14:textId="77777777" w:rsidR="00CC3762" w:rsidRPr="00CC3762" w:rsidRDefault="00CC3762" w:rsidP="00CC3762">
                  <w:pPr>
                    <w:rPr>
                      <w:rFonts w:asciiTheme="majorHAnsi" w:hAnsiTheme="majorHAnsi"/>
                      <w:iCs/>
                      <w:color w:val="002060"/>
                      <w:lang w:val="en-GB"/>
                    </w:rPr>
                  </w:pPr>
                  <w:r w:rsidRPr="00CC3762">
                    <w:rPr>
                      <w:rFonts w:asciiTheme="majorHAnsi" w:hAnsiTheme="majorHAnsi"/>
                      <w:iCs/>
                      <w:color w:val="002060"/>
                      <w:lang w:val="en-GB"/>
                    </w:rPr>
                    <w:t xml:space="preserve">Total </w:t>
                  </w:r>
                </w:p>
              </w:tc>
              <w:tc>
                <w:tcPr>
                  <w:tcW w:w="2468" w:type="dxa"/>
                  <w:tcBorders>
                    <w:top w:val="single" w:sz="4" w:space="0" w:color="auto"/>
                    <w:left w:val="single" w:sz="4" w:space="0" w:color="auto"/>
                    <w:bottom w:val="single" w:sz="4" w:space="0" w:color="auto"/>
                    <w:right w:val="single" w:sz="4" w:space="0" w:color="auto"/>
                  </w:tcBorders>
                  <w:vAlign w:val="center"/>
                </w:tcPr>
                <w:p w14:paraId="362A61A1" w14:textId="77777777" w:rsidR="00CC3762" w:rsidRPr="00CC3762" w:rsidRDefault="00CC3762" w:rsidP="00CC3762">
                  <w:pPr>
                    <w:jc w:val="center"/>
                    <w:rPr>
                      <w:rFonts w:asciiTheme="majorHAnsi" w:hAnsiTheme="majorHAnsi" w:cs="Arial"/>
                      <w:b/>
                      <w:i/>
                      <w:color w:val="002060"/>
                      <w:szCs w:val="20"/>
                      <w:lang w:val="el-GR"/>
                    </w:rPr>
                  </w:pPr>
                  <w:r w:rsidRPr="00CC3762">
                    <w:rPr>
                      <w:rFonts w:asciiTheme="majorHAnsi" w:hAnsiTheme="majorHAnsi" w:cs="Arial"/>
                      <w:b/>
                      <w:i/>
                      <w:color w:val="002060"/>
                      <w:szCs w:val="20"/>
                      <w:lang w:val="el-GR"/>
                    </w:rPr>
                    <w:t>150</w:t>
                  </w:r>
                </w:p>
              </w:tc>
            </w:tr>
            <w:tr w:rsidR="00CC3762" w:rsidRPr="006403CB" w14:paraId="107C0A33" w14:textId="77777777" w:rsidTr="00206BAF">
              <w:tc>
                <w:tcPr>
                  <w:tcW w:w="2467" w:type="dxa"/>
                  <w:tcBorders>
                    <w:top w:val="single" w:sz="4" w:space="0" w:color="auto"/>
                    <w:left w:val="single" w:sz="4" w:space="0" w:color="auto"/>
                    <w:bottom w:val="single" w:sz="4" w:space="0" w:color="auto"/>
                    <w:right w:val="single" w:sz="4" w:space="0" w:color="auto"/>
                  </w:tcBorders>
                </w:tcPr>
                <w:p w14:paraId="25F752A3" w14:textId="77777777" w:rsidR="00CC3762" w:rsidRPr="005427F4" w:rsidRDefault="00CC3762" w:rsidP="00CC3762">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1C29F3D6" w14:textId="77777777" w:rsidR="00CC3762" w:rsidRPr="005427F4" w:rsidRDefault="00CC3762" w:rsidP="00CC3762">
                  <w:pPr>
                    <w:jc w:val="center"/>
                    <w:rPr>
                      <w:rFonts w:ascii="Cambria" w:hAnsi="Cambria" w:cs="Arial"/>
                      <w:b/>
                      <w:i/>
                      <w:sz w:val="20"/>
                      <w:lang w:val="en-GB"/>
                    </w:rPr>
                  </w:pPr>
                </w:p>
              </w:tc>
            </w:tr>
          </w:tbl>
          <w:p w14:paraId="019FF583" w14:textId="77777777" w:rsidR="005D23EB" w:rsidRPr="006403CB" w:rsidRDefault="005D23EB" w:rsidP="00C822F5">
            <w:pPr>
              <w:rPr>
                <w:rFonts w:ascii="Cambria" w:hAnsi="Cambria" w:cs="Tahoma"/>
                <w:lang w:val="en-GB"/>
              </w:rPr>
            </w:pPr>
          </w:p>
        </w:tc>
      </w:tr>
      <w:tr w:rsidR="005D23EB" w:rsidRPr="006403CB" w14:paraId="25826BFD" w14:textId="77777777" w:rsidTr="00C822F5">
        <w:tc>
          <w:tcPr>
            <w:tcW w:w="3306" w:type="dxa"/>
          </w:tcPr>
          <w:p w14:paraId="6B40C33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2E8E2512"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1E30E268" w14:textId="77777777" w:rsidR="005D23EB" w:rsidRPr="006403CB" w:rsidRDefault="005D23EB" w:rsidP="00C822F5">
            <w:pPr>
              <w:jc w:val="both"/>
              <w:rPr>
                <w:rFonts w:ascii="Cambria" w:hAnsi="Cambria" w:cs="Arial"/>
                <w:i/>
                <w:sz w:val="16"/>
                <w:szCs w:val="16"/>
                <w:lang w:val="en-GB"/>
              </w:rPr>
            </w:pPr>
          </w:p>
          <w:p w14:paraId="546A7277"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2B63266" w14:textId="77777777" w:rsidR="005D23EB" w:rsidRPr="006403CB" w:rsidRDefault="005D23EB" w:rsidP="00C822F5">
            <w:pPr>
              <w:jc w:val="both"/>
              <w:rPr>
                <w:rFonts w:ascii="Cambria" w:hAnsi="Cambria" w:cs="Arial"/>
                <w:i/>
                <w:sz w:val="16"/>
                <w:szCs w:val="16"/>
                <w:lang w:val="en-GB"/>
              </w:rPr>
            </w:pPr>
          </w:p>
          <w:p w14:paraId="72B82D7F"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1EB6550E" w14:textId="77777777" w:rsidR="00CC3762" w:rsidRPr="00CC3762" w:rsidRDefault="00CC3762" w:rsidP="00CC3762">
            <w:pPr>
              <w:rPr>
                <w:rFonts w:ascii="Cambria" w:hAnsi="Cambria" w:cs="Arial"/>
                <w:color w:val="002060"/>
                <w:lang w:val="en-GB"/>
              </w:rPr>
            </w:pPr>
            <w:r w:rsidRPr="00CC3762">
              <w:rPr>
                <w:rFonts w:ascii="Cambria" w:hAnsi="Cambria" w:cs="Arial"/>
                <w:color w:val="002060"/>
                <w:lang w:val="en-GB"/>
              </w:rPr>
              <w:t>Written examination at the end of the semester</w:t>
            </w:r>
            <w:r>
              <w:rPr>
                <w:rFonts w:ascii="Cambria" w:hAnsi="Cambria" w:cs="Arial"/>
                <w:color w:val="002060"/>
                <w:lang w:val="en-GB"/>
              </w:rPr>
              <w:t>:</w:t>
            </w:r>
          </w:p>
          <w:p w14:paraId="53E9AD90" w14:textId="77777777" w:rsidR="00CC3762" w:rsidRPr="00CC3762" w:rsidRDefault="00CC3762" w:rsidP="00CC3762">
            <w:pPr>
              <w:rPr>
                <w:rFonts w:ascii="Cambria" w:hAnsi="Cambria" w:cs="Arial"/>
                <w:color w:val="002060"/>
                <w:lang w:val="en-GB"/>
              </w:rPr>
            </w:pPr>
            <w:r w:rsidRPr="00CC3762">
              <w:rPr>
                <w:rFonts w:ascii="Cambria" w:hAnsi="Cambria" w:cs="Arial"/>
                <w:color w:val="002060"/>
                <w:lang w:val="en-GB"/>
              </w:rPr>
              <w:t>- Multiple choice questionnaires</w:t>
            </w:r>
          </w:p>
          <w:p w14:paraId="46B43EFC" w14:textId="77777777" w:rsidR="00CC3762" w:rsidRPr="00CC3762" w:rsidRDefault="00CC3762" w:rsidP="00CC3762">
            <w:pPr>
              <w:rPr>
                <w:rFonts w:ascii="Cambria" w:hAnsi="Cambria" w:cs="Arial"/>
                <w:color w:val="002060"/>
                <w:lang w:val="en-GB"/>
              </w:rPr>
            </w:pPr>
            <w:r w:rsidRPr="00CC3762">
              <w:rPr>
                <w:rFonts w:ascii="Cambria" w:hAnsi="Cambria" w:cs="Arial"/>
                <w:color w:val="002060"/>
                <w:lang w:val="en-GB"/>
              </w:rPr>
              <w:t>- Short</w:t>
            </w:r>
            <w:r>
              <w:rPr>
                <w:rFonts w:ascii="Cambria" w:hAnsi="Cambria" w:cs="Arial"/>
                <w:color w:val="002060"/>
                <w:lang w:val="en-GB"/>
              </w:rPr>
              <w:t>-</w:t>
            </w:r>
            <w:r w:rsidRPr="00CC3762">
              <w:rPr>
                <w:rFonts w:ascii="Cambria" w:hAnsi="Cambria" w:cs="Arial"/>
                <w:color w:val="002060"/>
                <w:lang w:val="en-GB"/>
              </w:rPr>
              <w:t>answer Questions (YES-NO)</w:t>
            </w:r>
          </w:p>
          <w:p w14:paraId="0BE122F1" w14:textId="77777777" w:rsidR="00CC3762" w:rsidRPr="00CC3762" w:rsidRDefault="00CC3762" w:rsidP="00CC3762">
            <w:pPr>
              <w:rPr>
                <w:rFonts w:ascii="Cambria" w:hAnsi="Cambria" w:cs="Arial"/>
                <w:color w:val="002060"/>
                <w:lang w:val="en-GB"/>
              </w:rPr>
            </w:pPr>
          </w:p>
          <w:p w14:paraId="57061F69" w14:textId="77777777" w:rsidR="00CC3762" w:rsidRPr="00CC3762" w:rsidRDefault="00CC3762" w:rsidP="00CC3762">
            <w:pPr>
              <w:rPr>
                <w:rFonts w:ascii="Cambria" w:hAnsi="Cambria" w:cs="Arial"/>
                <w:color w:val="002060"/>
                <w:lang w:val="en-GB"/>
              </w:rPr>
            </w:pPr>
            <w:r w:rsidRPr="00CC3762">
              <w:rPr>
                <w:rFonts w:ascii="Cambria" w:hAnsi="Cambria" w:cs="Arial"/>
                <w:color w:val="002060"/>
                <w:lang w:val="en-GB"/>
              </w:rPr>
              <w:t xml:space="preserve">Written </w:t>
            </w:r>
            <w:r w:rsidR="00E83D32">
              <w:rPr>
                <w:rFonts w:ascii="Cambria" w:hAnsi="Cambria" w:cs="Arial"/>
                <w:color w:val="002060"/>
                <w:lang w:val="en-GB"/>
              </w:rPr>
              <w:t>e</w:t>
            </w:r>
            <w:r w:rsidRPr="00CC3762">
              <w:rPr>
                <w:rFonts w:ascii="Cambria" w:hAnsi="Cambria" w:cs="Arial"/>
                <w:color w:val="002060"/>
                <w:lang w:val="en-GB"/>
              </w:rPr>
              <w:t>xamination after Each Lab Exercise</w:t>
            </w:r>
            <w:r>
              <w:rPr>
                <w:rFonts w:ascii="Cambria" w:hAnsi="Cambria" w:cs="Arial"/>
                <w:color w:val="002060"/>
                <w:lang w:val="en-GB"/>
              </w:rPr>
              <w:t>:</w:t>
            </w:r>
          </w:p>
          <w:p w14:paraId="20EFF143" w14:textId="77777777" w:rsidR="00CC3762" w:rsidRPr="00CC3762" w:rsidRDefault="00CC3762" w:rsidP="00CC3762">
            <w:pPr>
              <w:rPr>
                <w:rFonts w:ascii="Cambria" w:hAnsi="Cambria" w:cs="Arial"/>
                <w:color w:val="002060"/>
                <w:lang w:val="en-GB"/>
              </w:rPr>
            </w:pPr>
            <w:r w:rsidRPr="00CC3762">
              <w:rPr>
                <w:rFonts w:ascii="Cambria" w:hAnsi="Cambria" w:cs="Arial"/>
                <w:color w:val="002060"/>
                <w:lang w:val="en-GB"/>
              </w:rPr>
              <w:t>- Multiple choice questionnaires</w:t>
            </w:r>
          </w:p>
          <w:p w14:paraId="30076352" w14:textId="77777777" w:rsidR="005D23EB" w:rsidRPr="006403CB" w:rsidRDefault="00CC3762" w:rsidP="00C822F5">
            <w:pPr>
              <w:rPr>
                <w:rFonts w:ascii="Cambria" w:hAnsi="Cambria" w:cs="Arial"/>
                <w:color w:val="002060"/>
                <w:lang w:val="en-GB"/>
              </w:rPr>
            </w:pPr>
            <w:r w:rsidRPr="00CC3762">
              <w:rPr>
                <w:rFonts w:ascii="Cambria" w:hAnsi="Cambria" w:cs="Arial"/>
                <w:color w:val="002060"/>
                <w:lang w:val="en-GB"/>
              </w:rPr>
              <w:t xml:space="preserve">- </w:t>
            </w:r>
            <w:r w:rsidR="00B358A8">
              <w:rPr>
                <w:rFonts w:ascii="Cambria" w:hAnsi="Cambria" w:cs="Arial"/>
                <w:color w:val="002060"/>
                <w:lang w:val="en-GB"/>
              </w:rPr>
              <w:t>Short</w:t>
            </w:r>
            <w:r>
              <w:rPr>
                <w:rFonts w:ascii="Cambria" w:hAnsi="Cambria" w:cs="Arial"/>
                <w:color w:val="002060"/>
                <w:lang w:val="en-GB"/>
              </w:rPr>
              <w:t>-answer</w:t>
            </w:r>
            <w:r w:rsidRPr="00CC3762">
              <w:rPr>
                <w:rFonts w:ascii="Cambria" w:hAnsi="Cambria" w:cs="Arial"/>
                <w:color w:val="002060"/>
                <w:lang w:val="en-GB"/>
              </w:rPr>
              <w:t xml:space="preserve"> Questions </w:t>
            </w:r>
          </w:p>
          <w:p w14:paraId="2679FB4F" w14:textId="77777777" w:rsidR="005D23EB" w:rsidRPr="006403CB" w:rsidRDefault="005D23EB" w:rsidP="00C822F5">
            <w:pPr>
              <w:rPr>
                <w:rFonts w:ascii="Cambria" w:hAnsi="Cambria" w:cs="Arial"/>
                <w:color w:val="002060"/>
                <w:lang w:val="en-GB"/>
              </w:rPr>
            </w:pPr>
          </w:p>
          <w:p w14:paraId="30AADA38" w14:textId="77777777" w:rsidR="005D23EB" w:rsidRPr="006403CB" w:rsidRDefault="005D23EB" w:rsidP="00C822F5">
            <w:pPr>
              <w:rPr>
                <w:rFonts w:ascii="Cambria" w:hAnsi="Cambria" w:cs="Arial"/>
                <w:color w:val="002060"/>
                <w:lang w:val="en-GB"/>
              </w:rPr>
            </w:pPr>
          </w:p>
        </w:tc>
      </w:tr>
    </w:tbl>
    <w:p w14:paraId="177593FE" w14:textId="77777777" w:rsidR="005D23EB" w:rsidRPr="002740C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4F9A7875" w14:textId="77777777" w:rsidTr="00C822F5">
        <w:tc>
          <w:tcPr>
            <w:tcW w:w="8472" w:type="dxa"/>
          </w:tcPr>
          <w:p w14:paraId="14BB2AE7" w14:textId="77777777" w:rsidR="000C1D4F" w:rsidRPr="002740C2" w:rsidRDefault="005427F4" w:rsidP="000C1D4F">
            <w:pPr>
              <w:jc w:val="both"/>
              <w:rPr>
                <w:rFonts w:ascii="Calibri" w:hAnsi="Calibri" w:cs="Arial"/>
                <w:i/>
                <w:sz w:val="20"/>
                <w:szCs w:val="16"/>
                <w:lang w:val="en-GB"/>
              </w:rPr>
            </w:pPr>
            <w:r w:rsidRPr="002740C2">
              <w:rPr>
                <w:rFonts w:ascii="Calibri" w:hAnsi="Calibri" w:cs="Arial"/>
                <w:i/>
                <w:sz w:val="20"/>
                <w:szCs w:val="16"/>
                <w:lang w:val="en-GB"/>
              </w:rPr>
              <w:t>T</w:t>
            </w:r>
            <w:r w:rsidR="000C1D4F" w:rsidRPr="002740C2">
              <w:rPr>
                <w:rFonts w:ascii="Calibri" w:hAnsi="Calibri" w:cs="Arial"/>
                <w:i/>
                <w:sz w:val="20"/>
                <w:szCs w:val="16"/>
                <w:lang w:val="en-GB"/>
              </w:rPr>
              <w:t>eaching - study material:</w:t>
            </w:r>
          </w:p>
          <w:p w14:paraId="6B699929" w14:textId="77777777" w:rsidR="00CC3762" w:rsidRPr="00CC3762" w:rsidRDefault="00CC3762" w:rsidP="00CC3762">
            <w:pPr>
              <w:jc w:val="both"/>
              <w:rPr>
                <w:rFonts w:ascii="Cambria" w:hAnsi="Cambria" w:cs="Arial"/>
                <w:color w:val="002060"/>
                <w:lang w:val="en-GB"/>
              </w:rPr>
            </w:pPr>
            <w:r>
              <w:rPr>
                <w:rFonts w:ascii="Cambria" w:hAnsi="Cambria" w:cs="Arial"/>
                <w:color w:val="002060"/>
                <w:lang w:val="en-GB"/>
              </w:rPr>
              <w:t xml:space="preserve">- </w:t>
            </w:r>
            <w:r w:rsidRPr="00CC3762">
              <w:rPr>
                <w:rFonts w:ascii="Cambria" w:hAnsi="Cambria" w:cs="Arial"/>
                <w:color w:val="002060"/>
                <w:lang w:val="en-GB"/>
              </w:rPr>
              <w:t xml:space="preserve">"Basic and Clinical Pharmacology", </w:t>
            </w:r>
            <w:r>
              <w:rPr>
                <w:rFonts w:ascii="Cambria" w:hAnsi="Cambria" w:cs="Arial"/>
                <w:color w:val="002060"/>
                <w:lang w:val="en-GB"/>
              </w:rPr>
              <w:t>Edition</w:t>
            </w:r>
            <w:r w:rsidRPr="00CC3762">
              <w:rPr>
                <w:rFonts w:ascii="Cambria" w:hAnsi="Cambria" w:cs="Arial"/>
                <w:color w:val="002060"/>
                <w:lang w:val="en-GB"/>
              </w:rPr>
              <w:t>: 11/2009 Authors: Bertram Katzung, Susan Masters, Anthony Trevor, Eudox</w:t>
            </w:r>
            <w:r>
              <w:rPr>
                <w:rFonts w:ascii="Cambria" w:hAnsi="Cambria" w:cs="Arial"/>
                <w:color w:val="002060"/>
                <w:lang w:val="en-GB"/>
              </w:rPr>
              <w:t>us code</w:t>
            </w:r>
            <w:r w:rsidRPr="00CC3762">
              <w:rPr>
                <w:rFonts w:ascii="Cambria" w:hAnsi="Cambria" w:cs="Arial"/>
                <w:color w:val="002060"/>
                <w:lang w:val="en-GB"/>
              </w:rPr>
              <w:t>: 12867027</w:t>
            </w:r>
          </w:p>
          <w:p w14:paraId="4D25B168" w14:textId="77777777" w:rsidR="00CC3762" w:rsidRPr="00CC3762" w:rsidRDefault="00CC3762" w:rsidP="00CC3762">
            <w:pPr>
              <w:jc w:val="both"/>
              <w:rPr>
                <w:rFonts w:ascii="Cambria" w:hAnsi="Cambria" w:cs="Arial"/>
                <w:color w:val="002060"/>
                <w:lang w:val="en-GB"/>
              </w:rPr>
            </w:pPr>
            <w:r w:rsidRPr="00CC3762">
              <w:rPr>
                <w:rFonts w:ascii="Cambria" w:hAnsi="Cambria" w:cs="Arial"/>
                <w:color w:val="002060"/>
                <w:lang w:val="en-GB"/>
              </w:rPr>
              <w:t xml:space="preserve">- "Pharmacology" by Rang, Dale, Ritte, Moore, Greek translation, Scientific Publications </w:t>
            </w:r>
            <w:r>
              <w:rPr>
                <w:rFonts w:ascii="Cambria" w:hAnsi="Cambria" w:cs="Arial"/>
                <w:color w:val="002060"/>
                <w:lang w:val="en-GB"/>
              </w:rPr>
              <w:t>Parisianos</w:t>
            </w:r>
            <w:r w:rsidRPr="00CC3762">
              <w:rPr>
                <w:rFonts w:ascii="Cambria" w:hAnsi="Cambria" w:cs="Arial"/>
                <w:color w:val="002060"/>
                <w:lang w:val="en-GB"/>
              </w:rPr>
              <w:t>, Athens 2007, Eudox</w:t>
            </w:r>
            <w:r>
              <w:rPr>
                <w:rFonts w:ascii="Cambria" w:hAnsi="Cambria" w:cs="Arial"/>
                <w:color w:val="002060"/>
                <w:lang w:val="en-GB"/>
              </w:rPr>
              <w:t>us code</w:t>
            </w:r>
            <w:r w:rsidRPr="00CC3762">
              <w:rPr>
                <w:rFonts w:ascii="Cambria" w:hAnsi="Cambria" w:cs="Arial"/>
                <w:color w:val="002060"/>
                <w:lang w:val="en-GB"/>
              </w:rPr>
              <w:t>: 41692-</w:t>
            </w:r>
          </w:p>
          <w:p w14:paraId="3A13B1D5" w14:textId="77777777" w:rsidR="00CC3762" w:rsidRPr="00CC3762" w:rsidRDefault="00CC3762" w:rsidP="00CC3762">
            <w:pPr>
              <w:jc w:val="both"/>
              <w:rPr>
                <w:rFonts w:ascii="Cambria" w:hAnsi="Cambria" w:cs="Arial"/>
                <w:color w:val="002060"/>
                <w:lang w:val="en-GB"/>
              </w:rPr>
            </w:pPr>
            <w:r w:rsidRPr="00CC3762">
              <w:rPr>
                <w:rFonts w:ascii="Cambria" w:hAnsi="Cambria" w:cs="Arial"/>
                <w:color w:val="002060"/>
                <w:lang w:val="en-GB"/>
              </w:rPr>
              <w:t>- Pharmacology I</w:t>
            </w:r>
            <w:r w:rsidR="00B358A8">
              <w:rPr>
                <w:rFonts w:ascii="Cambria" w:hAnsi="Cambria" w:cs="Arial"/>
                <w:color w:val="002060"/>
                <w:lang w:val="en-GB"/>
              </w:rPr>
              <w:t>I</w:t>
            </w:r>
            <w:r>
              <w:rPr>
                <w:rFonts w:ascii="Cambria" w:hAnsi="Cambria" w:cs="Arial"/>
                <w:color w:val="002060"/>
                <w:lang w:val="en-GB"/>
              </w:rPr>
              <w:t xml:space="preserve"> - Synopsis</w:t>
            </w:r>
            <w:r w:rsidRPr="00CC3762">
              <w:rPr>
                <w:rFonts w:ascii="Cambria" w:hAnsi="Cambria" w:cs="Arial"/>
                <w:color w:val="002060"/>
                <w:lang w:val="en-GB"/>
              </w:rPr>
              <w:t xml:space="preserve"> (http://ecourse.uoi.gr/course/view.php?id=7</w:t>
            </w:r>
            <w:r w:rsidR="00B358A8">
              <w:rPr>
                <w:rFonts w:ascii="Cambria" w:hAnsi="Cambria" w:cs="Arial"/>
                <w:color w:val="002060"/>
                <w:lang w:val="en-GB"/>
              </w:rPr>
              <w:t>70</w:t>
            </w:r>
            <w:r w:rsidRPr="00CC3762">
              <w:rPr>
                <w:rFonts w:ascii="Cambria" w:hAnsi="Cambria" w:cs="Arial"/>
                <w:color w:val="002060"/>
                <w:lang w:val="en-GB"/>
              </w:rPr>
              <w:t>)</w:t>
            </w:r>
          </w:p>
          <w:p w14:paraId="209A040F" w14:textId="77777777" w:rsidR="005D23EB" w:rsidRPr="006403CB" w:rsidRDefault="00CC3762" w:rsidP="00CC3762">
            <w:pPr>
              <w:jc w:val="both"/>
              <w:rPr>
                <w:rFonts w:ascii="Cambria" w:hAnsi="Cambria" w:cs="Arial"/>
                <w:b/>
                <w:lang w:val="en-GB"/>
              </w:rPr>
            </w:pPr>
            <w:r w:rsidRPr="00CC3762">
              <w:rPr>
                <w:rFonts w:ascii="Cambria" w:hAnsi="Cambria" w:cs="Arial"/>
                <w:color w:val="002060"/>
                <w:lang w:val="en-GB"/>
              </w:rPr>
              <w:t xml:space="preserve">- </w:t>
            </w:r>
            <w:r>
              <w:rPr>
                <w:rFonts w:ascii="Cambria" w:hAnsi="Cambria" w:cs="Arial"/>
                <w:color w:val="002060"/>
                <w:lang w:val="en-GB"/>
              </w:rPr>
              <w:t xml:space="preserve">Pharmacology </w:t>
            </w:r>
            <w:r w:rsidRPr="00CC3762">
              <w:rPr>
                <w:rFonts w:ascii="Cambria" w:hAnsi="Cambria" w:cs="Arial"/>
                <w:color w:val="002060"/>
                <w:lang w:val="en-GB"/>
              </w:rPr>
              <w:t>I</w:t>
            </w:r>
            <w:r w:rsidR="00B358A8">
              <w:rPr>
                <w:rFonts w:ascii="Cambria" w:hAnsi="Cambria" w:cs="Arial"/>
                <w:color w:val="002060"/>
                <w:lang w:val="en-GB"/>
              </w:rPr>
              <w:t>I</w:t>
            </w:r>
            <w:r>
              <w:rPr>
                <w:rFonts w:ascii="Cambria" w:hAnsi="Cambria" w:cs="Arial"/>
                <w:color w:val="002060"/>
                <w:lang w:val="en-GB"/>
              </w:rPr>
              <w:t xml:space="preserve">– Drug </w:t>
            </w:r>
            <w:r w:rsidR="00B358A8">
              <w:rPr>
                <w:rFonts w:ascii="Cambria" w:hAnsi="Cambria" w:cs="Arial"/>
                <w:color w:val="002060"/>
                <w:lang w:val="en-GB"/>
              </w:rPr>
              <w:t>c</w:t>
            </w:r>
            <w:r>
              <w:rPr>
                <w:rFonts w:ascii="Cambria" w:hAnsi="Cambria" w:cs="Arial"/>
                <w:color w:val="002060"/>
                <w:lang w:val="en-GB"/>
              </w:rPr>
              <w:t>ards</w:t>
            </w:r>
            <w:r w:rsidRPr="00CC3762">
              <w:rPr>
                <w:rFonts w:ascii="Cambria" w:hAnsi="Cambria" w:cs="Arial"/>
                <w:color w:val="002060"/>
                <w:lang w:val="en-GB"/>
              </w:rPr>
              <w:t xml:space="preserve"> (http://ecourse.uoi.gr/course/view.php?id=7</w:t>
            </w:r>
            <w:r w:rsidR="00B358A8">
              <w:rPr>
                <w:rFonts w:ascii="Cambria" w:hAnsi="Cambria" w:cs="Arial"/>
                <w:color w:val="002060"/>
                <w:lang w:val="en-GB"/>
              </w:rPr>
              <w:t>70</w:t>
            </w:r>
            <w:r w:rsidRPr="00CC3762">
              <w:rPr>
                <w:rFonts w:ascii="Cambria" w:hAnsi="Cambria" w:cs="Arial"/>
                <w:color w:val="002060"/>
                <w:lang w:val="en-GB"/>
              </w:rPr>
              <w:t>)</w:t>
            </w:r>
          </w:p>
        </w:tc>
      </w:tr>
      <w:bookmarkEnd w:id="0"/>
    </w:tbl>
    <w:p w14:paraId="740C0581" w14:textId="77777777" w:rsidR="005D23EB" w:rsidRPr="006403CB" w:rsidRDefault="005D23EB" w:rsidP="00836326"/>
    <w:sectPr w:rsidR="005D23EB" w:rsidRPr="006403CB"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F7D00" w14:textId="77777777" w:rsidR="00720521" w:rsidRDefault="00720521">
      <w:r>
        <w:separator/>
      </w:r>
    </w:p>
  </w:endnote>
  <w:endnote w:type="continuationSeparator" w:id="0">
    <w:p w14:paraId="6BCDA489" w14:textId="77777777" w:rsidR="00720521" w:rsidRDefault="0072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2B5C0" w14:textId="77777777" w:rsidR="00720521" w:rsidRDefault="00720521">
      <w:r>
        <w:separator/>
      </w:r>
    </w:p>
  </w:footnote>
  <w:footnote w:type="continuationSeparator" w:id="0">
    <w:p w14:paraId="30B8DC90" w14:textId="77777777" w:rsidR="00720521" w:rsidRDefault="00720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7B51A" w14:textId="77777777" w:rsidR="005D23EB" w:rsidRDefault="009A2266">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514B8468"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3C69EB2D" w14:textId="77777777" w:rsidR="00293C01" w:rsidRDefault="009A2266">
        <w:pPr>
          <w:pStyle w:val="a6"/>
          <w:jc w:val="right"/>
        </w:pPr>
        <w:r>
          <w:rPr>
            <w:noProof/>
          </w:rPr>
          <w:fldChar w:fldCharType="begin"/>
        </w:r>
        <w:r w:rsidR="001E1FFD">
          <w:rPr>
            <w:noProof/>
          </w:rPr>
          <w:instrText xml:space="preserve"> PAGE   \* MERGEFORMAT </w:instrText>
        </w:r>
        <w:r>
          <w:rPr>
            <w:noProof/>
          </w:rPr>
          <w:fldChar w:fldCharType="separate"/>
        </w:r>
        <w:r w:rsidR="00261482">
          <w:rPr>
            <w:noProof/>
          </w:rPr>
          <w:t>3</w:t>
        </w:r>
        <w:r>
          <w:rPr>
            <w:noProof/>
          </w:rPr>
          <w:fldChar w:fldCharType="end"/>
        </w:r>
      </w:p>
    </w:sdtContent>
  </w:sdt>
  <w:p w14:paraId="4670002E"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277DF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016595948" o:spid="_x0000_i1025" type="#_x0000_t75" style="width:9pt;height:9pt;visibility:visible;mso-wrap-style:square">
            <v:imagedata r:id="rId1" o:title=""/>
          </v:shape>
        </w:pict>
      </mc:Choice>
      <mc:Fallback>
        <w:drawing>
          <wp:inline distT="0" distB="0" distL="0" distR="0" wp14:anchorId="37C07265">
            <wp:extent cx="114300" cy="114300"/>
            <wp:effectExtent l="0" t="0" r="0" b="0"/>
            <wp:docPr id="1016595948" name="Εικόνα 101659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538247716">
    <w:abstractNumId w:val="0"/>
  </w:num>
  <w:num w:numId="2" w16cid:durableId="999117775">
    <w:abstractNumId w:val="3"/>
  </w:num>
  <w:num w:numId="3" w16cid:durableId="645663670">
    <w:abstractNumId w:val="1"/>
  </w:num>
  <w:num w:numId="4" w16cid:durableId="97337260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5D5"/>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1FFD"/>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48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3F24"/>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2735"/>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0521"/>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5996"/>
    <w:rsid w:val="007960C1"/>
    <w:rsid w:val="007968A7"/>
    <w:rsid w:val="007A1BC2"/>
    <w:rsid w:val="007A3351"/>
    <w:rsid w:val="007A38CF"/>
    <w:rsid w:val="007A41C3"/>
    <w:rsid w:val="007A49D4"/>
    <w:rsid w:val="007A5EDF"/>
    <w:rsid w:val="007A5F5E"/>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E7110"/>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298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373B"/>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372E"/>
    <w:rsid w:val="0099566D"/>
    <w:rsid w:val="00995B1E"/>
    <w:rsid w:val="00995B64"/>
    <w:rsid w:val="00995D21"/>
    <w:rsid w:val="00995D80"/>
    <w:rsid w:val="0099790F"/>
    <w:rsid w:val="009A0C50"/>
    <w:rsid w:val="009A0C85"/>
    <w:rsid w:val="009A1642"/>
    <w:rsid w:val="009A2099"/>
    <w:rsid w:val="009A2266"/>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176A"/>
    <w:rsid w:val="00B32D90"/>
    <w:rsid w:val="00B3321C"/>
    <w:rsid w:val="00B34D0C"/>
    <w:rsid w:val="00B358A8"/>
    <w:rsid w:val="00B36D17"/>
    <w:rsid w:val="00B374D1"/>
    <w:rsid w:val="00B4658E"/>
    <w:rsid w:val="00B468E0"/>
    <w:rsid w:val="00B47190"/>
    <w:rsid w:val="00B478F2"/>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E733A"/>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540"/>
    <w:rsid w:val="00C22FD4"/>
    <w:rsid w:val="00C23CA0"/>
    <w:rsid w:val="00C25232"/>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762"/>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2983"/>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DB8"/>
    <w:rsid w:val="00D41958"/>
    <w:rsid w:val="00D4229B"/>
    <w:rsid w:val="00D429B3"/>
    <w:rsid w:val="00D440B7"/>
    <w:rsid w:val="00D45A44"/>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3D32"/>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2DC0"/>
    <w:rsid w:val="00F5357B"/>
    <w:rsid w:val="00F53732"/>
    <w:rsid w:val="00F563E5"/>
    <w:rsid w:val="00F56B3B"/>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796612A"/>
  <w15:docId w15:val="{6B4E1780-89B5-4ECD-8FB6-B0A59679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1077</Words>
  <Characters>5819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3</cp:revision>
  <cp:lastPrinted>2014-04-24T13:33:00Z</cp:lastPrinted>
  <dcterms:created xsi:type="dcterms:W3CDTF">2018-11-03T10:19:00Z</dcterms:created>
  <dcterms:modified xsi:type="dcterms:W3CDTF">2025-03-19T08:35:00Z</dcterms:modified>
</cp:coreProperties>
</file>